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A9" w:rsidRDefault="009D08A9" w:rsidP="009D08A9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8F1355" w:rsidP="009D08A9">
      <w:pPr>
        <w:rPr>
          <w:sz w:val="28"/>
          <w:szCs w:val="28"/>
        </w:rPr>
      </w:pPr>
      <w:r>
        <w:rPr>
          <w:sz w:val="28"/>
          <w:szCs w:val="28"/>
          <w:u w:val="single"/>
        </w:rPr>
        <w:t>«29</w:t>
      </w:r>
      <w:r w:rsidR="00F12B5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 w:rsidR="00F12B52">
        <w:rPr>
          <w:sz w:val="28"/>
          <w:szCs w:val="28"/>
          <w:u w:val="single"/>
        </w:rPr>
        <w:t xml:space="preserve"> 20</w:t>
      </w:r>
      <w:r w:rsidR="0075161D">
        <w:rPr>
          <w:sz w:val="28"/>
          <w:szCs w:val="28"/>
          <w:u w:val="single"/>
        </w:rPr>
        <w:t>20</w:t>
      </w:r>
      <w:r w:rsidR="009D08A9">
        <w:rPr>
          <w:sz w:val="28"/>
          <w:szCs w:val="28"/>
          <w:u w:val="single"/>
        </w:rPr>
        <w:t>г.</w:t>
      </w:r>
      <w:r w:rsidR="009D08A9">
        <w:rPr>
          <w:sz w:val="28"/>
          <w:szCs w:val="28"/>
        </w:rPr>
        <w:t xml:space="preserve">                      № </w:t>
      </w:r>
      <w:r>
        <w:rPr>
          <w:sz w:val="28"/>
          <w:szCs w:val="28"/>
          <w:lang w:val="en-US"/>
        </w:rPr>
        <w:t>142</w:t>
      </w:r>
      <w:r w:rsidR="0075161D">
        <w:rPr>
          <w:sz w:val="28"/>
          <w:szCs w:val="28"/>
        </w:rPr>
        <w:t xml:space="preserve"> </w:t>
      </w:r>
      <w:r w:rsidR="009D08A9">
        <w:rPr>
          <w:sz w:val="28"/>
          <w:szCs w:val="28"/>
        </w:rPr>
        <w:t xml:space="preserve">  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О назначении публичных слушаний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по проекту решения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депутатов Краснянского сельского поселения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«По отчету  «Об исполнении бюджета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Краснянского сельского поселения за 201</w:t>
      </w:r>
      <w:r w:rsidR="0075161D">
        <w:rPr>
          <w:b/>
        </w:rPr>
        <w:t>9</w:t>
      </w:r>
      <w:r>
        <w:rPr>
          <w:b/>
        </w:rPr>
        <w:t xml:space="preserve"> год»»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Уставом Краснянского сельского поселения и решением Совета народных депутатов Краснянского сельского поселения от 04 октября 2016 года № 53/2 «Об утверждении Положения о порядке организации и проведения публичных слушаний в Краснянском сельском поселении Новохоперского муниципального района», Совет народных депутатов Краснянского сельского поселения</w:t>
      </w:r>
      <w:proofErr w:type="gramEnd"/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75161D">
        <w:rPr>
          <w:sz w:val="28"/>
          <w:szCs w:val="28"/>
        </w:rPr>
        <w:t>9</w:t>
      </w:r>
      <w:r>
        <w:rPr>
          <w:sz w:val="28"/>
          <w:szCs w:val="28"/>
        </w:rPr>
        <w:t xml:space="preserve"> год»» на </w:t>
      </w:r>
      <w:r w:rsidR="0075161D">
        <w:rPr>
          <w:sz w:val="28"/>
          <w:szCs w:val="28"/>
        </w:rPr>
        <w:t>29</w:t>
      </w:r>
      <w:r>
        <w:rPr>
          <w:sz w:val="28"/>
          <w:szCs w:val="28"/>
        </w:rPr>
        <w:t xml:space="preserve"> мая 20</w:t>
      </w:r>
      <w:r w:rsidR="007516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13.00 ч.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публичные слушания в здании администрации Краснянского сельского поселения по адресу: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ул. Советская 35.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рабочую группу по проведению публичных слушаний. (Приложение 1). 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порядок работы рабочей группы по проведению публичных слушаний. (Приложение 2).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С.А. Тыняный</w:t>
      </w: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/>
    <w:p w:rsidR="009D08A9" w:rsidRDefault="009D08A9" w:rsidP="009D08A9"/>
    <w:p w:rsidR="009D08A9" w:rsidRDefault="009D08A9" w:rsidP="009D08A9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</w:t>
      </w:r>
      <w:r>
        <w:t>Приложение № 1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«О проведении публичных слушаний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сельского поселения за 201</w:t>
      </w:r>
      <w:r w:rsidR="0075161D">
        <w:rPr>
          <w:sz w:val="22"/>
          <w:szCs w:val="22"/>
        </w:rPr>
        <w:t xml:space="preserve">9 </w:t>
      </w:r>
      <w:r>
        <w:rPr>
          <w:sz w:val="22"/>
          <w:szCs w:val="22"/>
        </w:rPr>
        <w:t>год»»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</w:t>
      </w:r>
      <w:r w:rsidR="008F1355">
        <w:rPr>
          <w:sz w:val="22"/>
          <w:szCs w:val="22"/>
        </w:rPr>
        <w:t>29.04.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20</w:t>
      </w:r>
      <w:r w:rsidR="00F12B52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№ </w:t>
      </w:r>
      <w:r w:rsidR="008F1355">
        <w:rPr>
          <w:sz w:val="22"/>
          <w:szCs w:val="22"/>
        </w:rPr>
        <w:t>142</w:t>
      </w:r>
      <w:r>
        <w:rPr>
          <w:sz w:val="22"/>
          <w:szCs w:val="22"/>
        </w:rPr>
        <w:t xml:space="preserve"> </w:t>
      </w:r>
      <w:r w:rsidR="007516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center"/>
        <w:rPr>
          <w:b/>
        </w:rPr>
      </w:pPr>
      <w:r>
        <w:rPr>
          <w:b/>
        </w:rPr>
        <w:t>СОСТАВ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рабочей группы 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75161D">
        <w:rPr>
          <w:b/>
        </w:rPr>
        <w:t>9</w:t>
      </w:r>
      <w:r>
        <w:rPr>
          <w:b/>
        </w:rPr>
        <w:t xml:space="preserve"> год»»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1. </w:t>
      </w:r>
      <w:proofErr w:type="spellStart"/>
      <w:r>
        <w:t>Семкина</w:t>
      </w:r>
      <w:proofErr w:type="spellEnd"/>
      <w:r>
        <w:t xml:space="preserve"> Ирина Александровна            -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2. </w:t>
      </w:r>
      <w:proofErr w:type="spellStart"/>
      <w:r>
        <w:t>Некозова</w:t>
      </w:r>
      <w:proofErr w:type="spellEnd"/>
      <w:r>
        <w:t xml:space="preserve"> Татьяна Александровна        - 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3. Пискунова Марина Сергеевна               -       старший инспектор по решению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вопросов местного самоуправления;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4. Поленова Елена Анатольевна              -      финансист-экономист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5. Широкова Ирина Николаевна              -      главный бухгалтер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6. </w:t>
      </w:r>
      <w:proofErr w:type="spellStart"/>
      <w:r>
        <w:t>Чупрынина</w:t>
      </w:r>
      <w:proofErr w:type="spellEnd"/>
      <w:r>
        <w:t xml:space="preserve"> Валентина Николаевна       -     секретарь-референт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right"/>
      </w:pPr>
      <w:r>
        <w:lastRenderedPageBreak/>
        <w:t>Приложение № 2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Краснянского сельского поселения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«О проведении публичных слушаний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за 201</w:t>
      </w:r>
      <w:r w:rsidR="0075161D">
        <w:rPr>
          <w:sz w:val="22"/>
          <w:szCs w:val="22"/>
        </w:rPr>
        <w:t>9</w:t>
      </w:r>
      <w:r>
        <w:rPr>
          <w:sz w:val="22"/>
          <w:szCs w:val="22"/>
        </w:rPr>
        <w:t xml:space="preserve"> год»»</w:t>
      </w:r>
    </w:p>
    <w:p w:rsidR="009D08A9" w:rsidRDefault="008F1355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142 </w:t>
      </w:r>
      <w:r w:rsidR="009D08A9">
        <w:rPr>
          <w:sz w:val="22"/>
          <w:szCs w:val="22"/>
        </w:rPr>
        <w:t xml:space="preserve">от </w:t>
      </w:r>
      <w:r>
        <w:rPr>
          <w:sz w:val="22"/>
          <w:szCs w:val="22"/>
        </w:rPr>
        <w:t>29.04.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20</w:t>
      </w:r>
      <w:r w:rsidR="00F12B52">
        <w:rPr>
          <w:sz w:val="22"/>
          <w:szCs w:val="22"/>
        </w:rPr>
        <w:t>г</w:t>
      </w:r>
      <w:r w:rsidR="009D08A9">
        <w:rPr>
          <w:sz w:val="22"/>
          <w:szCs w:val="22"/>
        </w:rPr>
        <w:t xml:space="preserve">.     </w:t>
      </w:r>
      <w:bookmarkStart w:id="0" w:name="_GoBack"/>
      <w:bookmarkEnd w:id="0"/>
      <w:r w:rsidR="0075161D">
        <w:rPr>
          <w:sz w:val="22"/>
          <w:szCs w:val="22"/>
        </w:rPr>
        <w:t xml:space="preserve">   </w:t>
      </w: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9D08A9" w:rsidRDefault="009D08A9" w:rsidP="009D08A9"/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</w:pPr>
      <w:r>
        <w:rPr>
          <w:b/>
        </w:rPr>
        <w:t>ПОРЯДОК РАБОТЫ РАБОЧЕЙ ГРУППЫ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75161D">
        <w:rPr>
          <w:b/>
        </w:rPr>
        <w:t>9</w:t>
      </w:r>
      <w:r>
        <w:rPr>
          <w:b/>
        </w:rPr>
        <w:t>год»»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both"/>
      </w:pPr>
      <w:r>
        <w:rPr>
          <w:sz w:val="28"/>
          <w:szCs w:val="28"/>
        </w:rPr>
        <w:t xml:space="preserve">        </w:t>
      </w:r>
      <w:r>
        <w:t>Рабочая группа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75161D">
        <w:t>9</w:t>
      </w:r>
      <w:r>
        <w:t xml:space="preserve"> год»» организует и проводит свою работу по адресу: с. </w:t>
      </w:r>
      <w:proofErr w:type="gramStart"/>
      <w:r>
        <w:t>Красное</w:t>
      </w:r>
      <w:proofErr w:type="gramEnd"/>
      <w:r>
        <w:t>, ул. Советская 35.</w:t>
      </w:r>
    </w:p>
    <w:p w:rsidR="009D08A9" w:rsidRDefault="009D08A9" w:rsidP="009D08A9">
      <w:pPr>
        <w:jc w:val="both"/>
        <w:rPr>
          <w:b/>
        </w:rPr>
      </w:pPr>
      <w:r>
        <w:t xml:space="preserve">       Прием вопросов, предложений и замечаний</w:t>
      </w:r>
      <w:r>
        <w:rPr>
          <w:b/>
        </w:rPr>
        <w:t xml:space="preserve"> </w:t>
      </w:r>
      <w:r>
        <w:t>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2018 год»»</w:t>
      </w:r>
      <w:r>
        <w:rPr>
          <w:b/>
        </w:rPr>
        <w:t xml:space="preserve"> </w:t>
      </w:r>
      <w:r>
        <w:t xml:space="preserve">принимается ежедневно с понедельника по пятницу до </w:t>
      </w:r>
      <w:r w:rsidR="0075161D">
        <w:t>28</w:t>
      </w:r>
      <w:r>
        <w:t xml:space="preserve"> мая 20</w:t>
      </w:r>
      <w:r w:rsidR="0075161D">
        <w:t>20</w:t>
      </w:r>
      <w:r>
        <w:t xml:space="preserve"> года с 8-00 до 16-00 часов.   </w:t>
      </w:r>
    </w:p>
    <w:p w:rsidR="009D08A9" w:rsidRDefault="009D08A9" w:rsidP="009D08A9"/>
    <w:p w:rsidR="009D08A9" w:rsidRDefault="009D08A9" w:rsidP="009D08A9"/>
    <w:p w:rsidR="009D08A9" w:rsidRDefault="009D08A9" w:rsidP="009D08A9"/>
    <w:p w:rsidR="00D86BBE" w:rsidRDefault="00D86BBE"/>
    <w:sectPr w:rsidR="00D86BBE" w:rsidSect="00B5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D5"/>
    <w:rsid w:val="0075161D"/>
    <w:rsid w:val="00775438"/>
    <w:rsid w:val="008F1355"/>
    <w:rsid w:val="009D08A9"/>
    <w:rsid w:val="00B14BD5"/>
    <w:rsid w:val="00B568FD"/>
    <w:rsid w:val="00D86BBE"/>
    <w:rsid w:val="00F1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838</Words>
  <Characters>4778</Characters>
  <Application>Microsoft Office Word</Application>
  <DocSecurity>0</DocSecurity>
  <Lines>39</Lines>
  <Paragraphs>11</Paragraphs>
  <ScaleCrop>false</ScaleCrop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Пользователь</cp:lastModifiedBy>
  <cp:revision>8</cp:revision>
  <dcterms:created xsi:type="dcterms:W3CDTF">2019-05-13T07:30:00Z</dcterms:created>
  <dcterms:modified xsi:type="dcterms:W3CDTF">2020-04-29T04:54:00Z</dcterms:modified>
</cp:coreProperties>
</file>