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МУНИЦИПАЛЬНОГО  ОБРАЗОВАНИЯ   ЮРОВСКОЕ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b/>
          <w:bCs/>
          <w:w w:val="90"/>
          <w:sz w:val="26"/>
          <w:szCs w:val="26"/>
        </w:rPr>
      </w:pPr>
      <w:r>
        <w:rPr>
          <w:b/>
          <w:bCs/>
          <w:w w:val="90"/>
          <w:sz w:val="26"/>
          <w:szCs w:val="26"/>
        </w:rPr>
        <w:t xml:space="preserve">ПОСТАНОВЛЕНИЕ </w:t>
      </w:r>
    </w:p>
    <w:p>
      <w:pPr>
        <w:pStyle w:val="style0"/>
        <w:rPr>
          <w:b/>
          <w:bCs/>
          <w:w w:val="90"/>
          <w:sz w:val="26"/>
          <w:szCs w:val="26"/>
        </w:rPr>
      </w:pPr>
      <w:r>
        <w:rPr>
          <w:b/>
          <w:bCs/>
          <w:w w:val="90"/>
          <w:sz w:val="26"/>
          <w:szCs w:val="26"/>
        </w:rPr>
      </w:r>
    </w:p>
    <w:p>
      <w:pPr>
        <w:pStyle w:val="style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от  23.07.2018                                         </w:t>
      </w:r>
      <w:r>
        <w:rPr>
          <w:rFonts w:ascii="Times New Roman" w:hAnsi="Times New Roman"/>
          <w:sz w:val="26"/>
          <w:szCs w:val="26"/>
        </w:rPr>
        <w:t>№ 61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д. Юрово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778"/>
        <w:gridCol w:w="4532"/>
      </w:tblGrid>
      <w:tr>
        <w:trPr>
          <w:cantSplit w:val="false"/>
        </w:trPr>
        <w:tc>
          <w:tcPr>
            <w:tcW w:type="dxa" w:w="477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9514" w:val="left"/>
              </w:tabs>
              <w:suppressAutoHyphens w:val="true"/>
              <w:spacing w:after="0" w:before="0" w:line="100" w:lineRule="atLeast"/>
              <w:ind w:hanging="0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6"/>
                <w:szCs w:val="26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6"/>
                <w:szCs w:val="26"/>
                <w:shd w:fill="FFFFFF" w:val="clear"/>
              </w:rPr>
              <w:t>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муниципального района, предназначенного для передачи  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      </w:r>
          </w:p>
        </w:tc>
        <w:tc>
          <w:tcPr>
            <w:tcW w:type="dxa" w:w="453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873"/>
        <w:gridCol w:w="4484"/>
      </w:tblGrid>
      <w:tr>
        <w:trPr>
          <w:cantSplit w:val="false"/>
        </w:trPr>
        <w:tc>
          <w:tcPr>
            <w:tcW w:type="dxa" w:w="487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9514" w:val="left"/>
              </w:tabs>
              <w:suppressAutoHyphens w:val="true"/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448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0"/>
        <w:shd w:fill="FFFFFF" w:val="clear"/>
        <w:suppressAutoHyphens w:val="true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b w:val="false"/>
          <w:bCs w:val="false"/>
          <w:color w:val="00000A"/>
          <w:sz w:val="26"/>
          <w:szCs w:val="26"/>
          <w:lang w:eastAsia="ru-RU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</w:t>
      </w:r>
      <w:r>
        <w:rPr>
          <w:rFonts w:ascii="Times New Roman" w:cs="Times New Roman" w:hAnsi="Times New Roman"/>
          <w:b w:val="false"/>
          <w:bCs w:val="false"/>
          <w:color w:val="00000A"/>
          <w:sz w:val="26"/>
          <w:szCs w:val="26"/>
        </w:rPr>
        <w:t xml:space="preserve">Постановления администрации муниципального образования Юровское </w:t>
      </w:r>
      <w:r>
        <w:rPr>
          <w:rFonts w:ascii="Times New Roman" w:cs="Times New Roman" w:hAnsi="Times New Roman"/>
          <w:b w:val="false"/>
          <w:bCs w:val="false"/>
          <w:color w:val="00000A"/>
          <w:sz w:val="26"/>
          <w:szCs w:val="26"/>
          <w:lang w:eastAsia="ru-RU"/>
        </w:rPr>
        <w:t>от 20.04.2012 № 59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</w:t>
      </w:r>
      <w:r>
        <w:rPr>
          <w:rFonts w:ascii="Times New Roman" w:cs="Times New Roman" w:hAnsi="Times New Roman"/>
          <w:b w:val="false"/>
          <w:bCs w:val="false"/>
          <w:color w:val="00000A"/>
          <w:sz w:val="26"/>
          <w:szCs w:val="26"/>
        </w:rPr>
        <w:t xml:space="preserve"> </w:t>
      </w:r>
      <w:r>
        <w:rPr>
          <w:rFonts w:ascii="Times New Roman" w:cs="Times New Roman" w:hAnsi="Times New Roman"/>
          <w:b w:val="false"/>
          <w:bCs w:val="false"/>
          <w:color w:val="00000A"/>
          <w:sz w:val="26"/>
          <w:szCs w:val="26"/>
          <w:lang w:eastAsia="ru-RU"/>
        </w:rPr>
        <w:t>муниципального образования Юровское» (с последующими изменениями),</w:t>
      </w:r>
    </w:p>
    <w:p>
      <w:pPr>
        <w:pStyle w:val="style0"/>
        <w:shd w:fill="FFFFFF" w:val="clear"/>
        <w:suppressAutoHyphens w:val="true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образования Юровское ПОСТАНОВЛЯЕТ:</w:t>
      </w:r>
    </w:p>
    <w:p>
      <w:pPr>
        <w:pStyle w:val="style0"/>
        <w:suppressAutoHyphens w:val="true"/>
        <w:jc w:val="both"/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6"/>
          <w:szCs w:val="26"/>
          <w:shd w:fill="FFFFFF" w:val="clear"/>
        </w:rPr>
      </w:pPr>
      <w:r>
        <w:rPr>
          <w:rFonts w:ascii="Times New Roman" w:cs="Times New Roman" w:hAnsi="Times New Roman"/>
          <w:b/>
          <w:bCs w:val="false"/>
          <w:sz w:val="26"/>
          <w:szCs w:val="26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1.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Утвердить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а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6"/>
          <w:szCs w:val="26"/>
          <w:shd w:fill="FFFFFF" w:val="clear"/>
        </w:rPr>
        <w:t>дминистративный регламент предоставления муниципальной услуги по предоставлению во владение и (или) в пользование имущества, включенного в перечень имущества муниципального образования, предназначенного для передачи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предпринимательства.</w:t>
      </w:r>
    </w:p>
    <w:p>
      <w:pPr>
        <w:pStyle w:val="style0"/>
        <w:suppressAutoHyphens w:val="true"/>
        <w:jc w:val="both"/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6"/>
          <w:szCs w:val="26"/>
          <w:shd w:fill="FFFFFF" w:val="clear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6"/>
          <w:szCs w:val="26"/>
          <w:shd w:fill="FFFFFF" w:val="clear"/>
        </w:rPr>
        <w:t xml:space="preserve">  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6"/>
          <w:szCs w:val="26"/>
          <w:shd w:fill="FFFFFF" w:val="clear"/>
        </w:rPr>
        <w:t>2. Администрации муниципального образования Юровское при оказании муниципальной услуги руководствоваться настоящим административным регламентом.</w:t>
      </w:r>
    </w:p>
    <w:p>
      <w:pPr>
        <w:pStyle w:val="style0"/>
        <w:suppressAutoHyphens w:val="true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6"/>
          <w:szCs w:val="26"/>
          <w:shd w:fill="FFFFFF" w:val="clear"/>
        </w:rPr>
        <w:t xml:space="preserve"> 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6"/>
          <w:szCs w:val="26"/>
          <w:shd w:fill="FFFFFF" w:val="clear"/>
        </w:rPr>
        <w:t xml:space="preserve">3. </w:t>
      </w:r>
      <w:r>
        <w:rPr>
          <w:rFonts w:ascii="Times New Roman" w:cs="Times New Roman" w:hAnsi="Times New Roman"/>
          <w:sz w:val="26"/>
          <w:szCs w:val="26"/>
        </w:rPr>
        <w:t>Настоящее постановление подлежит официальному опубликованию и размещению на официальном сайте администрации муниципального образования Юровское и вступает в силу после его официального опубликования.</w:t>
      </w:r>
    </w:p>
    <w:p>
      <w:pPr>
        <w:pStyle w:val="style0"/>
        <w:suppressAutoHyphens w:val="true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       </w:t>
      </w:r>
      <w:r>
        <w:rPr>
          <w:rFonts w:ascii="Times New Roman" w:cs="Times New Roman" w:hAnsi="Times New Roman"/>
          <w:sz w:val="26"/>
          <w:szCs w:val="26"/>
        </w:rPr>
        <w:t xml:space="preserve">4. Контроль за исполнением постановления оставляю за собой. </w:t>
      </w:r>
    </w:p>
    <w:p>
      <w:pPr>
        <w:pStyle w:val="style0"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0"/>
        <w:suppressAutoHyphens w:val="tru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>
      <w:pPr>
        <w:pStyle w:val="style0"/>
        <w:suppressAutoHyphens w:val="true"/>
        <w:jc w:val="both"/>
        <w:rPr>
          <w:rFonts w:ascii="Times New Roman" w:cs="Times New Roman" w:eastAsia="Times New Roman" w:hAnsi="Times New Roman"/>
          <w:b/>
          <w:color w:val="00000A"/>
          <w:spacing w:val="0"/>
          <w:sz w:val="26"/>
          <w:szCs w:val="26"/>
          <w:shd w:fill="FFFFFF" w:val="clear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6"/>
          <w:szCs w:val="26"/>
          <w:shd w:fill="FFFFFF" w:val="clear"/>
        </w:rPr>
        <w:t>Юровское                                                                                              В.И.</w:t>
      </w:r>
      <w:r>
        <w:rPr>
          <w:rFonts w:ascii="Times New Roman" w:cs="Times New Roman" w:eastAsia="Times New Roman" w:hAnsi="Times New Roman"/>
          <w:b/>
          <w:bCs w:val="false"/>
          <w:color w:val="00000A"/>
          <w:spacing w:val="0"/>
          <w:sz w:val="26"/>
          <w:szCs w:val="26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6"/>
          <w:szCs w:val="26"/>
          <w:shd w:fill="FFFFFF" w:val="clear"/>
        </w:rPr>
        <w:t>Глазова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6"/>
          <w:szCs w:val="26"/>
          <w:shd w:fill="FFFFFF" w:val="clear"/>
        </w:rPr>
        <w:t xml:space="preserve"> </w:t>
        <w:tab/>
      </w:r>
    </w:p>
    <w:p>
      <w:pPr>
        <w:pStyle w:val="style0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suppressAutoHyphens w:val="true"/>
        <w:ind w:hanging="0" w:left="5040" w:right="0"/>
        <w:jc w:val="both"/>
        <w:rPr>
          <w:rFonts w:ascii="Times New Roman CYR" w:cs="Times New Roman CYR" w:hAnsi="Times New Roman CYR"/>
          <w:color w:val="000000"/>
          <w:sz w:val="24"/>
          <w:lang w:val="ru-RU"/>
        </w:rPr>
      </w:pPr>
      <w:r>
        <w:rPr>
          <w:rFonts w:ascii="Times New Roman CYR" w:cs="Times New Roman CYR" w:hAnsi="Times New Roman CYR"/>
          <w:color w:val="000000"/>
          <w:sz w:val="24"/>
          <w:lang w:val="ru-RU"/>
        </w:rPr>
        <w:t>Приложение к постановлению администрации муниципального</w:t>
      </w:r>
    </w:p>
    <w:p>
      <w:pPr>
        <w:pStyle w:val="style0"/>
        <w:widowControl w:val="false"/>
        <w:tabs>
          <w:tab w:leader="none" w:pos="9514" w:val="left"/>
        </w:tabs>
        <w:suppressAutoHyphens w:val="true"/>
        <w:spacing w:after="0" w:before="0" w:line="100" w:lineRule="atLeast"/>
        <w:ind w:hanging="0" w:left="5040" w:right="0"/>
        <w:contextualSpacing w:val="false"/>
        <w:jc w:val="both"/>
        <w:rPr>
          <w:rFonts w:ascii="Times New Roman CYR" w:cs="Times New Roman CYR" w:eastAsia="Times New Roman" w:hAnsi="Times New Roman CYR"/>
          <w:b w:val="false"/>
          <w:bCs w:val="false"/>
          <w:color w:val="000000"/>
          <w:spacing w:val="0"/>
          <w:sz w:val="24"/>
          <w:szCs w:val="24"/>
          <w:shd w:fill="FFFFFF" w:val="clear"/>
          <w:lang w:val="ru-RU"/>
        </w:rPr>
      </w:pPr>
      <w:r>
        <w:rPr>
          <w:rFonts w:ascii="Times New Roman CYR" w:cs="Times New Roman CYR" w:eastAsia="Times New Roman" w:hAnsi="Times New Roman CYR"/>
          <w:b w:val="false"/>
          <w:bCs w:val="false"/>
          <w:color w:val="000000"/>
          <w:spacing w:val="0"/>
          <w:sz w:val="24"/>
          <w:szCs w:val="24"/>
          <w:shd w:fill="FFFFFF" w:val="clear"/>
          <w:lang w:val="ru-RU"/>
        </w:rPr>
        <w:t>образования Юровское от 23.07.2018 № 61  «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ru-RU"/>
        </w:rPr>
        <w:t>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муниципального района, предназначенного для передачи 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 CYR" w:cs="Times New Roman CYR" w:eastAsia="Times New Roman" w:hAnsi="Times New Roman CYR"/>
          <w:b w:val="false"/>
          <w:bCs w:val="false"/>
          <w:color w:val="000000"/>
          <w:spacing w:val="0"/>
          <w:sz w:val="24"/>
          <w:szCs w:val="24"/>
          <w:shd w:fill="FFFFFF" w:val="clear"/>
          <w:lang w:val="ru-RU"/>
        </w:rPr>
        <w:t>»</w:t>
      </w:r>
    </w:p>
    <w:p>
      <w:pPr>
        <w:pStyle w:val="style0"/>
        <w:widowControl w:val="false"/>
        <w:tabs>
          <w:tab w:leader="none" w:pos="9514" w:val="left"/>
        </w:tabs>
        <w:suppressAutoHyphens w:val="true"/>
        <w:spacing w:after="0" w:before="0" w:line="100" w:lineRule="atLeast"/>
        <w:ind w:hanging="0" w:left="5040" w:right="0"/>
        <w:contextualSpacing w:val="false"/>
        <w:jc w:val="both"/>
        <w:rPr>
          <w:rFonts w:ascii="Times New Roman CYR" w:cs="Times New Roman CYR" w:eastAsia="Times New Roman" w:hAnsi="Times New Roman CYR"/>
          <w:b w:val="false"/>
          <w:bCs w:val="false"/>
          <w:color w:val="000000"/>
          <w:spacing w:val="0"/>
          <w:sz w:val="24"/>
          <w:szCs w:val="24"/>
          <w:shd w:fill="FFFFFF" w:val="clear"/>
          <w:lang w:val="ru-RU"/>
        </w:rPr>
      </w:pPr>
      <w:r>
        <w:rPr>
          <w:rFonts w:ascii="Times New Roman CYR" w:cs="Times New Roman CYR" w:eastAsia="Times New Roman" w:hAnsi="Times New Roman CYR"/>
          <w:b w:val="false"/>
          <w:bCs w:val="false"/>
          <w:color w:val="000000"/>
          <w:spacing w:val="0"/>
          <w:sz w:val="24"/>
          <w:szCs w:val="24"/>
          <w:shd w:fill="FFFFFF" w:val="clear"/>
          <w:lang w:val="ru-RU"/>
        </w:rPr>
      </w:r>
    </w:p>
    <w:p>
      <w:pPr>
        <w:pStyle w:val="style0"/>
        <w:widowControl w:val="false"/>
        <w:tabs>
          <w:tab w:leader="none" w:pos="9514" w:val="left"/>
        </w:tabs>
        <w:suppressAutoHyphens w:val="true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муниципального образования, предназначенного для передачи 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 Общие положения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widowControl w:val="false"/>
        <w:tabs>
          <w:tab w:leader="none" w:pos="9514" w:val="left"/>
        </w:tabs>
        <w:suppressAutoHyphens w:val="true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 xml:space="preserve">   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>1.1. 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муниципального образования, предназначенного  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 (далее соответственно – административный регламент, муниципальная услуга)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устанавливает порядок и стандарт предоставления муниципальной услуги.</w:t>
      </w:r>
    </w:p>
    <w:p>
      <w:pPr>
        <w:pStyle w:val="style0"/>
        <w:spacing w:after="0" w:before="0" w:line="100" w:lineRule="atLeast"/>
        <w:ind w:firstLine="68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1.2. Заявителями при предоставлении муниципальной услуги являются юридические лица, являющиеся субъектами малого и среднего предпринимательства либо уполномоченные ими лица  (далее – заявители).</w:t>
      </w:r>
    </w:p>
    <w:p>
      <w:pPr>
        <w:pStyle w:val="style0"/>
        <w:spacing w:after="0" w:before="0" w:line="100" w:lineRule="atLeast"/>
        <w:ind w:firstLine="68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1.3. Порядок информирования о предоставлении муниципальной услуги:</w:t>
      </w:r>
    </w:p>
    <w:p>
      <w:pPr>
        <w:pStyle w:val="style0"/>
        <w:widowControl/>
        <w:spacing w:line="100" w:lineRule="atLeast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Порядок информирования о правилах предоставления муниципальной услуги:</w:t>
      </w:r>
    </w:p>
    <w:p>
      <w:pPr>
        <w:pStyle w:val="style0"/>
        <w:widowControl/>
        <w:spacing w:line="100" w:lineRule="atLeast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1) Информация о муниципальной услуге, процедуре ее предоставления предоставляется:</w:t>
      </w:r>
    </w:p>
    <w:p>
      <w:pPr>
        <w:pStyle w:val="style0"/>
        <w:widowControl/>
        <w:spacing w:line="100" w:lineRule="atLeast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- непосредственно специалистами администрации;</w:t>
      </w:r>
    </w:p>
    <w:p>
      <w:pPr>
        <w:pStyle w:val="style0"/>
        <w:widowControl/>
        <w:spacing w:line="100" w:lineRule="atLeast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- с использованием средств телефонной связи и электронного информирования;</w:t>
      </w:r>
    </w:p>
    <w:p>
      <w:pPr>
        <w:pStyle w:val="style0"/>
        <w:widowControl/>
        <w:spacing w:line="100" w:lineRule="atLeast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-посредством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>
      <w:pPr>
        <w:pStyle w:val="style0"/>
        <w:widowControl/>
        <w:spacing w:line="100" w:lineRule="atLeast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Порядок информирования о предоставлении муниципальной услуги:</w:t>
      </w:r>
    </w:p>
    <w:p>
      <w:pPr>
        <w:pStyle w:val="style528"/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Юровское (далее – Уполномоченный орган)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style528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162030, Вологодская область, Грязовецкий район, деревня Юрово, улица Центральная, дом 2.</w:t>
      </w:r>
    </w:p>
    <w:p>
      <w:pPr>
        <w:pStyle w:val="style528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Телефон/факс: (81755) 41-3-59, 41-3-87</w:t>
      </w:r>
    </w:p>
    <w:p>
      <w:pPr>
        <w:pStyle w:val="style528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Уполномоченного органа:</w:t>
      </w:r>
    </w:p>
    <w:tbl>
      <w:tblPr>
        <w:jc w:val="left"/>
        <w:tblInd w:type="dxa" w:w="10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4737"/>
        <w:gridCol w:w="4905"/>
      </w:tblGrid>
      <w:tr>
        <w:trPr>
          <w:cantSplit w:val="false"/>
        </w:trPr>
        <w:tc>
          <w:tcPr>
            <w:tcW w:type="dxa" w:w="473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type="dxa" w:w="4905"/>
            <w:vMerge w:val="restart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 – 12:00</w:t>
            </w:r>
          </w:p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16:15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type="dxa" w:w="4905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type="dxa" w:w="4905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type="dxa" w:w="4905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type="dxa" w:w="490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 – 12:00</w:t>
            </w:r>
          </w:p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16:00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type="dxa" w:w="490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type="dxa" w:w="490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type="dxa" w:w="490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 – 12:00</w:t>
            </w:r>
          </w:p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15:15</w:t>
            </w:r>
          </w:p>
        </w:tc>
      </w:tr>
    </w:tbl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Style w:val="style15"/>
          <w:rFonts w:ascii="Times New Roman" w:hAnsi="Times New Roman"/>
          <w:color w:val="0000AA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">
        <w:r>
          <w:rPr>
            <w:rStyle w:val="style15"/>
            <w:rFonts w:ascii="Times New Roman" w:hAnsi="Times New Roman"/>
            <w:color w:val="0000AA"/>
            <w:sz w:val="24"/>
            <w:szCs w:val="24"/>
            <w:u w:val="single"/>
          </w:rPr>
          <w:t>grmoyur@gov35.ru</w:t>
        </w:r>
      </w:hyperlink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информирования по вопросам, связанным с предоставлением муниципальной услуги (81755) 41-3-59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официального сайта Уполномоченного органа в информационно-телекоммуникационной сети «Интернет» (далее – Интернет-сайт): </w:t>
      </w:r>
      <w:hyperlink r:id="rId3">
        <w:r>
          <w:rPr>
            <w:rStyle w:val="style15"/>
            <w:rFonts w:ascii="Times New Roman" w:hAnsi="Times New Roman"/>
            <w:sz w:val="24"/>
            <w:szCs w:val="24"/>
          </w:rPr>
          <w:t>http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://admyurovo.ru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 в сети «Интернет»: </w:t>
      </w:r>
      <w:hyperlink r:id="rId4">
        <w:r>
          <w:rPr>
            <w:rStyle w:val="style15"/>
            <w:rFonts w:ascii="Times New Roman" w:hAnsi="Times New Roman"/>
            <w:sz w:val="24"/>
            <w:szCs w:val="24"/>
          </w:rPr>
          <w:t>www.gosuslugi.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Портала государственных и муниципальных услуг (функций) области в сети «Интернет»: </w:t>
      </w:r>
      <w:hyperlink r:id="rId5">
        <w:r>
          <w:rPr>
            <w:rStyle w:val="style15"/>
            <w:rFonts w:ascii="Times New Roman" w:hAnsi="Times New Roman"/>
            <w:sz w:val="24"/>
            <w:szCs w:val="24"/>
          </w:rPr>
          <w:t>http</w:t>
        </w:r>
      </w:hyperlink>
      <w:r>
        <w:rPr>
          <w:rFonts w:ascii="Times New Roman" w:hAnsi="Times New Roman"/>
          <w:sz w:val="24"/>
          <w:szCs w:val="24"/>
        </w:rPr>
        <w:t>://gosuslugi35.ru.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МФЦ):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учреждение Грязовецкого муниципального района Вологодской области «Многофункциональный центр предоставления государственных и муниципальных услуг» 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нахождения МФЦ: Вологодская обл., г. Грязовец, ул. Беляева, 15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Почтовый адрес МФЦ: 162000, Вологодская обл., г. Грязовец, ул. Беляева, 15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ahoma;serif" w:hAnsi="Tahoma;serif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Телефон/факс: (81755) 2-02-7</w:t>
      </w:r>
      <w:r>
        <w:rPr>
          <w:rFonts w:ascii="Tahoma;serif" w:hAnsi="Tahoma;serif"/>
          <w:sz w:val="20"/>
          <w:szCs w:val="24"/>
        </w:rPr>
        <w:t>4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grmfc@yandex.ru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ahoma;serif" w:hAnsi="Tahoma;serif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информирования по вопросам, связанным с предоставлением муниципальной услуги: (81755) 2-02-7</w:t>
      </w:r>
      <w:r>
        <w:rPr>
          <w:rFonts w:ascii="Tahoma;serif" w:hAnsi="Tahoma;serif"/>
          <w:sz w:val="20"/>
          <w:szCs w:val="24"/>
        </w:rPr>
        <w:t>4</w:t>
      </w:r>
    </w:p>
    <w:p>
      <w:pPr>
        <w:pStyle w:val="style528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p>
      <w:pPr>
        <w:pStyle w:val="style528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type="dxa" w:w="10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2948"/>
        <w:gridCol w:w="3793"/>
      </w:tblGrid>
      <w:tr>
        <w:trPr>
          <w:cantSplit w:val="false"/>
        </w:trPr>
        <w:tc>
          <w:tcPr>
            <w:tcW w:type="dxa" w:w="294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type="dxa" w:w="3793"/>
            <w:vMerge w:val="restart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19.00</w:t>
            </w:r>
          </w:p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</w:tr>
      <w:tr>
        <w:trPr>
          <w:cantSplit w:val="false"/>
        </w:trPr>
        <w:tc>
          <w:tcPr>
            <w:tcW w:type="dxa" w:w="294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type="dxa" w:w="3793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4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type="dxa" w:w="379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</w:tr>
      <w:tr>
        <w:trPr>
          <w:cantSplit w:val="false"/>
        </w:trPr>
        <w:tc>
          <w:tcPr>
            <w:tcW w:type="dxa" w:w="294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type="dxa" w:w="3793"/>
            <w:vMerge w:val="restart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19.00</w:t>
            </w:r>
          </w:p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</w:tr>
      <w:tr>
        <w:trPr>
          <w:cantSplit w:val="false"/>
        </w:trPr>
        <w:tc>
          <w:tcPr>
            <w:tcW w:type="dxa" w:w="294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type="dxa" w:w="3793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4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type="dxa" w:w="379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</w:tr>
      <w:tr>
        <w:trPr>
          <w:cantSplit w:val="false"/>
        </w:trPr>
        <w:tc>
          <w:tcPr>
            <w:tcW w:type="dxa" w:w="294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type="dxa" w:w="379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>
        <w:trPr>
          <w:cantSplit w:val="false"/>
        </w:trPr>
        <w:tc>
          <w:tcPr>
            <w:tcW w:type="dxa" w:w="294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type="dxa" w:w="379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34"/>
              <w:spacing w:after="283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час короче</w:t>
            </w:r>
          </w:p>
        </w:tc>
      </w:tr>
    </w:tbl>
    <w:p>
      <w:pPr>
        <w:pStyle w:val="style0"/>
        <w:widowControl/>
        <w:spacing w:line="100" w:lineRule="atLeas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1.4. Способы и порядок получения информации о правилах предоставления муниципальной услуги: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>
      <w:pPr>
        <w:pStyle w:val="style0"/>
        <w:numPr>
          <w:ilvl w:val="0"/>
          <w:numId w:val="16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лично;</w:t>
      </w:r>
    </w:p>
    <w:p>
      <w:pPr>
        <w:pStyle w:val="style0"/>
        <w:numPr>
          <w:ilvl w:val="0"/>
          <w:numId w:val="16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посредством телефонной связи;</w:t>
      </w:r>
    </w:p>
    <w:p>
      <w:pPr>
        <w:pStyle w:val="style0"/>
        <w:numPr>
          <w:ilvl w:val="0"/>
          <w:numId w:val="16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посредством электронной почты, </w:t>
      </w:r>
    </w:p>
    <w:p>
      <w:pPr>
        <w:pStyle w:val="style0"/>
        <w:numPr>
          <w:ilvl w:val="0"/>
          <w:numId w:val="16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посредством почтовой связи;</w:t>
      </w:r>
    </w:p>
    <w:p>
      <w:pPr>
        <w:pStyle w:val="style0"/>
        <w:numPr>
          <w:ilvl w:val="0"/>
          <w:numId w:val="16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информационных стендах в помещениях Уполномоченного органа, МФЦ;</w:t>
      </w:r>
    </w:p>
    <w:p>
      <w:pPr>
        <w:pStyle w:val="style0"/>
        <w:numPr>
          <w:ilvl w:val="0"/>
          <w:numId w:val="16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в информационно-телекоммуникационной сети «Интернет»: </w:t>
      </w:r>
    </w:p>
    <w:p>
      <w:pPr>
        <w:pStyle w:val="style0"/>
        <w:numPr>
          <w:ilvl w:val="0"/>
          <w:numId w:val="16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официальном сайте Уполномоченного органа, МФЦ;</w:t>
      </w:r>
    </w:p>
    <w:p>
      <w:pPr>
        <w:pStyle w:val="style0"/>
        <w:numPr>
          <w:ilvl w:val="0"/>
          <w:numId w:val="16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Едином портале государственных и муниципальных услуг (функций);</w:t>
      </w:r>
    </w:p>
    <w:p>
      <w:pPr>
        <w:pStyle w:val="style0"/>
        <w:numPr>
          <w:ilvl w:val="0"/>
          <w:numId w:val="16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Портале государственных и муниципальных услуг (функций) области.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>
      <w:pPr>
        <w:pStyle w:val="style0"/>
        <w:numPr>
          <w:ilvl w:val="0"/>
          <w:numId w:val="17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информационных стендах Уполномоченного органа, МФЦ; </w:t>
      </w:r>
    </w:p>
    <w:p>
      <w:pPr>
        <w:pStyle w:val="style0"/>
        <w:numPr>
          <w:ilvl w:val="0"/>
          <w:numId w:val="17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в средствах массовой информации; </w:t>
      </w:r>
    </w:p>
    <w:p>
      <w:pPr>
        <w:pStyle w:val="style0"/>
        <w:numPr>
          <w:ilvl w:val="0"/>
          <w:numId w:val="17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сайте в сети Интернет Уполномоченного органа, МФЦ;</w:t>
      </w:r>
    </w:p>
    <w:p>
      <w:pPr>
        <w:pStyle w:val="style0"/>
        <w:numPr>
          <w:ilvl w:val="0"/>
          <w:numId w:val="17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Едином портале государственных и муниципальных услуг (функций);</w:t>
      </w:r>
    </w:p>
    <w:p>
      <w:pPr>
        <w:pStyle w:val="style0"/>
        <w:numPr>
          <w:ilvl w:val="0"/>
          <w:numId w:val="17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Портале государственных и муниципальных услуг (функций) Вологодской области.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1.7. Информирование о правилах предоставления муниципальной услуги осуществляется по следующим вопросам: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местонахождения Уполномоченного органа, его структурных подразделений, МФЦ;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график работы Уполномоченного органа, МФЦ;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адресе сайта в сети Интернет Уполномоченного органа, МФЦ;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адресе электронной почты Уполномоченного органа, МФЦ;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ход предоставления муниципальной услуги;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административные процедуры предоставления муниципальной услуги;</w:t>
      </w:r>
    </w:p>
    <w:p>
      <w:pPr>
        <w:pStyle w:val="style0"/>
        <w:numPr>
          <w:ilvl w:val="0"/>
          <w:numId w:val="18"/>
        </w:numPr>
        <w:tabs>
          <w:tab w:leader="none" w:pos="540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срок предоставления муниципальной услуги;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порядок и формы контроля за предоставлением муниципальной услуги;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основания для отказа в предоставлении муниципальной услуги;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style0"/>
        <w:numPr>
          <w:ilvl w:val="0"/>
          <w:numId w:val="1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FF0000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>
        <w:rPr>
          <w:rFonts w:ascii="Times New Roman" w:cs="Times New Roman" w:eastAsia="Times New Roman" w:hAnsi="Times New Roman"/>
          <w:color w:val="FF0000"/>
          <w:spacing w:val="0"/>
          <w:sz w:val="24"/>
          <w:szCs w:val="24"/>
          <w:shd w:fill="FFFFFF" w:val="clear"/>
        </w:rPr>
        <w:t>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FF0000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>
        <w:rPr>
          <w:rFonts w:ascii="Times New Roman" w:cs="Times New Roman" w:eastAsia="Times New Roman" w:hAnsi="Times New Roman"/>
          <w:color w:val="FF0000"/>
          <w:spacing w:val="0"/>
          <w:sz w:val="24"/>
          <w:szCs w:val="24"/>
          <w:shd w:fill="FFFFFF" w:val="clear"/>
        </w:rPr>
        <w:t>.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 средствах массовой информации;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официальном сайте в сети Интернет;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Портале государственных и муниципальных услуг (функций) Вологодской области;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информационных стендах Уполномоченного органа, МФЦ.</w:t>
      </w:r>
    </w:p>
    <w:p>
      <w:pPr>
        <w:pStyle w:val="style0"/>
        <w:widowControl w:val="false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II. Стандарт предоставления муниципальной услуги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Наименование муниципальной услуги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2.1.  П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>редоставление во владение и (или) в пользование имущества, включенного в перечень 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 xml:space="preserve">Наименование органа местного самоуправления, </w:t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предоставляющего муниципальную услугу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2.2. Муниципальная услуга предоставляется:</w:t>
      </w:r>
    </w:p>
    <w:p>
      <w:pPr>
        <w:pStyle w:val="style0"/>
        <w:numPr>
          <w:ilvl w:val="0"/>
          <w:numId w:val="19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i w:val="false"/>
          <w:iCs w:val="false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 w:val="false"/>
          <w:iCs w:val="false"/>
          <w:color w:val="00000A"/>
          <w:spacing w:val="0"/>
          <w:sz w:val="24"/>
          <w:szCs w:val="24"/>
          <w:shd w:fill="FFFFFF" w:val="clear"/>
        </w:rPr>
        <w:t>Администрацией муниципального образования Юровское.</w:t>
      </w:r>
    </w:p>
    <w:p>
      <w:pPr>
        <w:pStyle w:val="style0"/>
        <w:numPr>
          <w:ilvl w:val="0"/>
          <w:numId w:val="19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МФЦ по месту жительства заявителя -   в части приема и (или) выдачи документов на предоставление муниципальной услуги.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2.3. Должностные лица, ответственные за предоставление муниципальной услуги, определяются решением Уполномоченного органа, которое размещается на официальном сайте Уполномоченного органа в сети Интернет, на информационном стенде Уполномоченного органа.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Результат предоставления муниципальной услуги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2.5. Результатом предоставления муниципальной услуги является:</w:t>
      </w:r>
    </w:p>
    <w:p>
      <w:pPr>
        <w:pStyle w:val="style0"/>
        <w:numPr>
          <w:ilvl w:val="0"/>
          <w:numId w:val="2"/>
        </w:numPr>
        <w:tabs>
          <w:tab w:leader="none" w:pos="951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  <w:t xml:space="preserve">заключение договора о передаче муниципального имущества,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>включенного в перечень  имущества района, предназначенного  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  <w:t>, в аренду, безвозмездное пользование, доверительное управление без проведения торгов.</w:t>
      </w:r>
    </w:p>
    <w:p>
      <w:pPr>
        <w:pStyle w:val="style0"/>
        <w:numPr>
          <w:ilvl w:val="0"/>
          <w:numId w:val="2"/>
        </w:numPr>
        <w:tabs>
          <w:tab w:leader="none" w:pos="951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  <w:t xml:space="preserve">заключение договора о передаче муниципального имущества,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>включенного в перечень 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  <w:t xml:space="preserve"> в аренду, безвозмездное пользование, доверительное управление по результатам проведения торгов (конкурсов или аукционов);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мотивированный отказ в </w:t>
      </w:r>
      <w:r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  <w:t>предоставлении муниципальной услуги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FF0000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FF0000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Срок предоставления муниципальной услуги</w:t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2.6. Срок предоставления муниципальной услуги составляет 90 календарных дней со дня поступления заявления в Уполномоченный орган.</w:t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Правовые основания для предоставления муниципальной услуги</w:t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2.7. Предоставление муниципальной услуги осуществляется в соответствии с:</w:t>
      </w:r>
    </w:p>
    <w:p>
      <w:pPr>
        <w:pStyle w:val="style0"/>
        <w:numPr>
          <w:ilvl w:val="0"/>
          <w:numId w:val="20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Конституцией Российской Федерации, принятой всенародным голосованием 12 декабря 1993 года;</w:t>
      </w:r>
    </w:p>
    <w:p>
      <w:pPr>
        <w:pStyle w:val="style0"/>
        <w:numPr>
          <w:ilvl w:val="0"/>
          <w:numId w:val="20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Законом Российской Федерации от 21 июля 1993 года № 5485-1 «О государственной тайне»;</w:t>
      </w:r>
    </w:p>
    <w:p>
      <w:pPr>
        <w:pStyle w:val="style0"/>
        <w:numPr>
          <w:ilvl w:val="0"/>
          <w:numId w:val="20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>
      <w:pPr>
        <w:pStyle w:val="style0"/>
        <w:numPr>
          <w:ilvl w:val="0"/>
          <w:numId w:val="20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Федеральным законом от 27 июля 2006 года № 152-ФЗ «О персональных данных»;</w:t>
      </w:r>
    </w:p>
    <w:p>
      <w:pPr>
        <w:pStyle w:val="style0"/>
        <w:numPr>
          <w:ilvl w:val="0"/>
          <w:numId w:val="20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style0"/>
        <w:numPr>
          <w:ilvl w:val="0"/>
          <w:numId w:val="20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pStyle w:val="style0"/>
        <w:numPr>
          <w:ilvl w:val="0"/>
          <w:numId w:val="20"/>
        </w:numPr>
        <w:tabs>
          <w:tab w:leader="none" w:pos="864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  <w:t xml:space="preserve">Федеральный </w:t>
      </w:r>
      <w:r>
        <w:rPr>
          <w:rFonts w:ascii="Times New Roman" w:cs="Times New Roman" w:eastAsia="Times New Roman" w:hAnsi="Times New Roman"/>
          <w:color w:val="000000"/>
          <w:spacing w:val="3"/>
          <w:sz w:val="24"/>
          <w:szCs w:val="24"/>
          <w:shd w:fill="FFFFFF" w:val="clear"/>
        </w:rPr>
        <w:t xml:space="preserve">закон </w:t>
      </w:r>
      <w:r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  <w:t>от 26.07.2006 № 135-Ф3 «О защите конкуренции»;</w:t>
      </w:r>
    </w:p>
    <w:p>
      <w:pPr>
        <w:pStyle w:val="style528"/>
        <w:numPr>
          <w:ilvl w:val="0"/>
          <w:numId w:val="20"/>
        </w:numPr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i w:val="false"/>
          <w:iCs w:val="false"/>
          <w:color w:val="00000A"/>
          <w:spacing w:val="0"/>
          <w:w w:val="10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 w:val="false"/>
          <w:iCs w:val="false"/>
          <w:color w:val="00000A"/>
          <w:spacing w:val="0"/>
          <w:w w:val="100"/>
          <w:sz w:val="24"/>
          <w:szCs w:val="24"/>
          <w:shd w:fill="FFFFFF" w:val="clear"/>
        </w:rPr>
        <w:t>Уставом муниципального образования Юровское Грязовецкого муниципального района Вологодской области;</w:t>
      </w:r>
    </w:p>
    <w:p>
      <w:pPr>
        <w:pStyle w:val="style528"/>
        <w:numPr>
          <w:ilvl w:val="0"/>
          <w:numId w:val="20"/>
        </w:numPr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«О разграничении полномочий в области регулирования земельных отношений» утвержденного решением Совета муниципального образования Юровское  от 26.12.2014 г. № 61;</w:t>
      </w:r>
    </w:p>
    <w:p>
      <w:pPr>
        <w:pStyle w:val="style528"/>
        <w:numPr>
          <w:ilvl w:val="0"/>
          <w:numId w:val="20"/>
        </w:numPr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порядке и условиях предоставления в аренду имущества муниципального образования Юровское, включенного в перечень имущества муниципального образования Юровское,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муниципального образования Юровское от 28.11.2017 г. № 24.</w:t>
      </w:r>
    </w:p>
    <w:p>
      <w:pPr>
        <w:pStyle w:val="style528"/>
        <w:numPr>
          <w:ilvl w:val="0"/>
          <w:numId w:val="2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муниципальными правовыми актами муниципального образования Юровское.</w:t>
      </w:r>
    </w:p>
    <w:p>
      <w:pPr>
        <w:pStyle w:val="style0"/>
        <w:shd w:fill="FFFFFF" w:val="clear"/>
        <w:spacing w:after="0" w:before="0" w:line="240" w:lineRule="exac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i w:val="false"/>
          <w:iCs w:val="false"/>
          <w:color w:val="00000A"/>
          <w:spacing w:val="0"/>
          <w:w w:val="10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 w:val="false"/>
          <w:iCs w:val="false"/>
          <w:color w:val="00000A"/>
          <w:spacing w:val="0"/>
          <w:w w:val="10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2.8. Для предоставления муниципальной услуги заявитель представляет (направляет) в Уполномоченный орган (МФЦ):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а) </w:t>
      </w:r>
      <w:r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  <w:t>заявление по форме согласно приложению 1 к настоящему административному регламенту (далее - заявление) с указанием фирменного наименования (наименования),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индивидуальных предпринимателей), номер контактного телефона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их бесплатного копирования.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в) документ, удостоверяющий личность заявителя (представителя заявителя) (предъявляется при обращении в Уполномоченный орган (МФЦ);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г) согласие заявителя или его законного представителя на обработку персональных данных.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2.9. Заявление о предоставлении муниципальной услуги и прилагаемый документ представляются заявителем в Уполномоченный орган (МФЦ) на бумажном носителе непосредственно или направляются заказным почтовым отправлением.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Заявитель вправе направить заявление и прилагаемый документ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простой электронной подписью заявителя (представителя заявителя);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усиленной квалифицированной электронной подписью заявителя (представителя заявителя).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лица, действующего от имени юридического лица без доверенности;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2.10.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2.11.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2.12.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tabs>
          <w:tab w:leader="none" w:pos="851" w:val="left"/>
        </w:tabs>
        <w:spacing w:after="0" w:before="0" w:line="240" w:lineRule="exact"/>
        <w:ind w:firstLine="54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>
      <w:pPr>
        <w:pStyle w:val="style0"/>
        <w:widowControl w:val="false"/>
        <w:spacing w:after="0" w:before="0" w:line="240" w:lineRule="exac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2.13. Документы, необходимые для 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2.14. Запрещено требовать от заявителя: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2.15. Оснований для отказа в приеме заявления и документов, необходимых для предоставления муниципальной услуги, не имеется.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Исчерпывающий перечень оснований для приостановления или  отказа в предоставлении муниципальной услуги</w:t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2.16. Оснований для приостановления предоставления муниципальной услуги, не имеется.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2.17. Основания для отказа в предоставлении муниципальной услуги:</w:t>
      </w:r>
    </w:p>
    <w:p>
      <w:pPr>
        <w:pStyle w:val="style0"/>
        <w:numPr>
          <w:ilvl w:val="0"/>
          <w:numId w:val="6"/>
        </w:numPr>
        <w:tabs>
          <w:tab w:leader="none" w:pos="1359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  <w:t>заявитель не является лицом, указанным в пункте 1.2 настоящего Административного регламента;</w:t>
      </w:r>
    </w:p>
    <w:p>
      <w:pPr>
        <w:pStyle w:val="style0"/>
        <w:numPr>
          <w:ilvl w:val="0"/>
          <w:numId w:val="6"/>
        </w:numPr>
        <w:tabs>
          <w:tab w:leader="none" w:pos="1282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  <w:t>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>
      <w:pPr>
        <w:pStyle w:val="style0"/>
        <w:numPr>
          <w:ilvl w:val="0"/>
          <w:numId w:val="6"/>
        </w:numPr>
        <w:tabs>
          <w:tab w:leader="none" w:pos="1148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  <w:t>не представлены  документы или установлено их несоответствие требованиям, указанным в пунктах 2.8-2.12  настоящего Административного регламента;</w:t>
      </w:r>
    </w:p>
    <w:p>
      <w:pPr>
        <w:pStyle w:val="style0"/>
        <w:numPr>
          <w:ilvl w:val="0"/>
          <w:numId w:val="6"/>
        </w:numPr>
        <w:tabs>
          <w:tab w:leader="none" w:pos="1239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>
      <w:pPr>
        <w:pStyle w:val="style0"/>
        <w:numPr>
          <w:ilvl w:val="0"/>
          <w:numId w:val="6"/>
        </w:numPr>
        <w:tabs>
          <w:tab w:leader="none" w:pos="1196" w:val="left"/>
        </w:tabs>
        <w:spacing w:after="291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  <w:t>испрашиваемое имущество, включенное в Перечень  не свободно от прав третьих лиц (передано во владение и (или) пользование).</w:t>
      </w:r>
    </w:p>
    <w:p>
      <w:pPr>
        <w:pStyle w:val="style0"/>
        <w:spacing w:after="0" w:before="0" w:line="240" w:lineRule="exac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style0"/>
        <w:spacing w:after="0" w:before="0" w:line="100" w:lineRule="atLeast"/>
        <w:ind w:firstLine="709" w:left="283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2.18. Услуг, которые являются необходимыми и обязательными для предоставления муниципальной услуги, не имеется.</w:t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2.19. Предоставление муниципальной услуги осуществляется для заявителей на безвозмездной основе.</w:t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2.20.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firstLine="54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Срок регистрации запроса заявителя о предоставлении</w:t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firstLine="54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муниципальной услуги, в том числе в электронной форме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2.21. Регистрация заявления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2.22.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12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Требования к помещениям, в которых предоставляется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2.23.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2.24. Помещения, предназначенные для предоставления муниципальной услуги, соответствуют санитарным правилам и нормам.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2.25.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  <w:t>содержащим визуальную, текстовую и мультимедийную информацию о правилах предоставления муниципальной услуги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  <w:t xml:space="preserve">перечень документов, необходимых для получения муниципальной услуги,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  <w:t>форма заявления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2.26.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  <w:t>Уполномоченного органа (структурного подразделения Уполномоченного органа – при наличии).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2.27.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Показатели доступности и качества муниципальной услуги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2.28. Показателями доступности муниципальной услуги являются:</w:t>
      </w:r>
    </w:p>
    <w:p>
      <w:pPr>
        <w:pStyle w:val="style0"/>
        <w:numPr>
          <w:ilvl w:val="0"/>
          <w:numId w:val="15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информирование заявителей о предоставлении муниципальной услуги;</w:t>
      </w:r>
    </w:p>
    <w:p>
      <w:pPr>
        <w:pStyle w:val="style0"/>
        <w:numPr>
          <w:ilvl w:val="0"/>
          <w:numId w:val="15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>
      <w:pPr>
        <w:pStyle w:val="style0"/>
        <w:numPr>
          <w:ilvl w:val="0"/>
          <w:numId w:val="15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style0"/>
        <w:numPr>
          <w:ilvl w:val="0"/>
          <w:numId w:val="15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соблюдение графика работы Уполномоченного органа;</w:t>
      </w:r>
    </w:p>
    <w:p>
      <w:pPr>
        <w:pStyle w:val="style0"/>
        <w:numPr>
          <w:ilvl w:val="0"/>
          <w:numId w:val="15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время, затраченное на получение конечного результата муниципальной услуги.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0"/>
          <w:spacing w:val="0"/>
          <w:sz w:val="24"/>
          <w:szCs w:val="24"/>
          <w:shd w:fill="FFFFFF" w:val="clear"/>
        </w:rPr>
        <w:t xml:space="preserve">2.29.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Показателями качества муниципальной услуги являются:</w:t>
      </w:r>
    </w:p>
    <w:p>
      <w:pPr>
        <w:pStyle w:val="style0"/>
        <w:numPr>
          <w:ilvl w:val="0"/>
          <w:numId w:val="1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style0"/>
        <w:numPr>
          <w:ilvl w:val="0"/>
          <w:numId w:val="1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Перечень классов средств электронной подписи, которые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допускаются к использованию при обращении за получением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муниципальной услуги, оказываемой с применением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усиленной квалифицированной электронной подписи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2.30. С учетом т</w:t>
      </w:r>
      <w:hyperlink r:id="rId6">
        <w:r>
          <w:rPr>
            <w:rStyle w:val="style15"/>
            <w:rFonts w:ascii="Times New Roman" w:cs="Times New Roman" w:eastAsia="Times New Roman" w:hAnsi="Times New Roman"/>
            <w:color w:val="00000A"/>
            <w:spacing w:val="0"/>
            <w:sz w:val="24"/>
            <w:szCs w:val="24"/>
            <w:u w:val="none"/>
            <w:shd w:fill="FFFFFF" w:val="clear"/>
          </w:rPr>
          <w:t>ребований</w:t>
        </w:r>
      </w:hyperlink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u w:val="none"/>
          <w:shd w:fill="FFFFFF" w:val="clear"/>
        </w:rPr>
        <w:t xml:space="preserve"> к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keepNext/>
        <w:tabs>
          <w:tab w:leader="none" w:pos="0" w:val="left"/>
        </w:tabs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style0"/>
        <w:numPr>
          <w:ilvl w:val="0"/>
          <w:numId w:val="13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прием и регистрация заявления;</w:t>
      </w:r>
    </w:p>
    <w:p>
      <w:pPr>
        <w:pStyle w:val="style0"/>
        <w:numPr>
          <w:ilvl w:val="0"/>
          <w:numId w:val="13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подготовка уведомления об отказе в предоставлении муниципальной услуги;</w:t>
      </w:r>
    </w:p>
    <w:p>
      <w:pPr>
        <w:pStyle w:val="style0"/>
        <w:numPr>
          <w:ilvl w:val="0"/>
          <w:numId w:val="13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подготовка и заключение договора.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3.3. Прием и регистрация заявления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00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00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3.3.1. Юридическим фактом, являющимся основанием для начала исполнения административной процедуры, является поступление заявления заявителя в Уполномоченный орган.</w:t>
      </w:r>
    </w:p>
    <w:p>
      <w:pPr>
        <w:pStyle w:val="style0"/>
        <w:widowControl w:val="false"/>
        <w:tabs>
          <w:tab w:leader="none" w:pos="1288" w:val="left"/>
          <w:tab w:leader="none" w:pos="1560" w:val="left"/>
        </w:tabs>
        <w:suppressAutoHyphens w:val="true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3.3.2. Специалист, ответственный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>
      <w:pPr>
        <w:pStyle w:val="style0"/>
        <w:numPr>
          <w:ilvl w:val="0"/>
          <w:numId w:val="12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осуществляет регистрацию заявления в книге регистрации;</w:t>
      </w:r>
    </w:p>
    <w:p>
      <w:pPr>
        <w:pStyle w:val="style0"/>
        <w:numPr>
          <w:ilvl w:val="0"/>
          <w:numId w:val="12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центром);</w:t>
      </w:r>
    </w:p>
    <w:p>
      <w:pPr>
        <w:pStyle w:val="style0"/>
        <w:widowControl w:val="false"/>
        <w:numPr>
          <w:ilvl w:val="0"/>
          <w:numId w:val="12"/>
        </w:numPr>
        <w:tabs>
          <w:tab w:leader="none" w:pos="1288" w:val="left"/>
          <w:tab w:leader="none" w:pos="1560" w:val="left"/>
        </w:tabs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при поступлении заявления в электронном виде проводит проверку электронной подписи, которой подписаны заявление и прилагаемый документ.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3.3.4. Результатом выполнения административной процедуры является регистрация и передача заявления и прилагаемого документа специалисту, ответственному за предоставление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00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00" w:val="clear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3.4. Рассмотрение заявления и направление заявителю распоряжения о проведении торгов  (предоставление без торгов), либо содержащего мотивированный отказ в предоставлении муниципальной услуги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00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00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3.4.1. Юридическим фактом, являющимся основанием для начала исполнения административной процедуры является, поступление заявления специалисту, ответственному за предоставление муниципальной услуги.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3.4.2. Специалист, ответственный за предоставление муниципальной услуги, в срок не более 15 календарных дней со дня регистрации заявления и прилагаемых документов: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проверяет заявление на наличие оснований для отказа в предоставлении услуги, предусмотренных пунктом 2.17 настоящего административного регламента;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 случае наличия оснований, указанных в пункте 2.17 настоящего административного регламента готовит проект письма, содержащего мотивированный отказ в предоставлении услуги;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 случае отсутствия оснований, указанных в пункте 2.17 настоящего административного регламента готовит распоряжение о проведении торгов (предоставление без торгов).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3.4.3.  Специалист, ответственный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представителю).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3.4.4. Результатом выполнения административной процедуры является:</w:t>
      </w:r>
    </w:p>
    <w:p>
      <w:pPr>
        <w:pStyle w:val="style0"/>
        <w:numPr>
          <w:ilvl w:val="0"/>
          <w:numId w:val="10"/>
        </w:numPr>
        <w:tabs>
          <w:tab w:leader="none" w:pos="894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hd w:fill="FFFFFF" w:val="clear"/>
        </w:rPr>
        <w:t>направление в адрес заявителя уведомления об отказе в предоставлении муниципальной услуги;</w:t>
      </w:r>
    </w:p>
    <w:p>
      <w:pPr>
        <w:pStyle w:val="style0"/>
        <w:numPr>
          <w:ilvl w:val="0"/>
          <w:numId w:val="10"/>
        </w:numPr>
        <w:tabs>
          <w:tab w:leader="none" w:pos="1042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  <w:t>распоряжение Уполномоченного  органа об организации и проведении торгов на право заключения договора аренды (или безвозмездного пользования), или распоряжение о предоставлении без торгов.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3.4.5 Проведение </w:t>
      </w:r>
      <w:r>
        <w:rPr>
          <w:rFonts w:ascii="Times New Roman" w:cs="Times New Roman" w:eastAsia="Times New Roman" w:hAnsi="Times New Roman"/>
          <w:color w:val="00000A"/>
          <w:spacing w:val="3"/>
          <w:sz w:val="24"/>
          <w:szCs w:val="24"/>
          <w:shd w:fill="FFFFFF" w:val="clear"/>
        </w:rPr>
        <w:t xml:space="preserve">проведении торгов на право заключения договора аренды (или безвозмездного пользования). </w:t>
      </w:r>
    </w:p>
    <w:p>
      <w:pPr>
        <w:pStyle w:val="style0"/>
        <w:keepNext/>
        <w:tabs>
          <w:tab w:leader="none" w:pos="0" w:val="left"/>
        </w:tabs>
        <w:spacing w:after="0" w:before="120" w:line="100" w:lineRule="atLeas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IV. Формы контроля за исполнением административного регламента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4.1.</w:t>
        <w:tab/>
        <w:t>Контроль за соблюдением и исполнением должностными лицами Уполномоченного органа</w:t>
      </w: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 xml:space="preserve">,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4.2. Текущий контроль осуществляют должностные лица.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4.3. Общий контроль над полнотой и качеством предоставления муниципальной услуги осуществляет руководитель Уполномоченного органа.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u w:val="none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u w:val="single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к ответственности в соответствии с действующим законодательством Российской Федерации.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</w:t>
      </w: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работников МФЦ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, ответственных за предоставление муниципальной услуги.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нарушение срока регистрации заявления о предоставлении муниципальной услуги;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нарушение срока предоставления муниципальной услуги;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Грязовецкого муниципального района для предоставления муниципальной услуги;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Грязовецкого муниципального района для предоставления муниципальной услуги;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Грязовецкого муниципального района;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Грязовецкого муниципального района;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Жалоба подается в письменной форме на бумажном носителе, в электронной форме. Жалоба может быть направлена по почте, через МФЦ (если заявитель обращался с заявлением на предоставление государственной услуги в МФЦ), с использованием информационно-телекоммуникационных сетей общего пользования, официального сайта Уполномоченного органа, Единого портала государственных и муниципальных услуг либо Портала государственных и муниципальных услуг (функций) Вологодской области, а также может быть принята при личном приеме заявителя.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5.4. В досудебном порядке могут быть обжалованы действия (бездействие) и решения: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должностных лиц Уполномоченного органа, муниципальных служащих – </w:t>
      </w:r>
      <w:r>
        <w:rPr>
          <w:rFonts w:ascii="Times New Roman" w:cs="Times New Roman" w:eastAsia="Times New Roman" w:hAnsi="Times New Roman"/>
          <w:i/>
          <w:color w:val="00000A"/>
          <w:spacing w:val="0"/>
          <w:sz w:val="24"/>
          <w:szCs w:val="24"/>
          <w:shd w:fill="FFFFFF" w:val="clear"/>
        </w:rPr>
        <w:t>руководителю Уполномоченного органа (Главе муниципального образования);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5.5. Жалоба должна содержать:</w:t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5.8. Случаи оставления жалобы без ответа: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5.9. Случаи отказа в удовлетворении жалобы: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а) отсутствие нарушения порядка предоставления муниципальной услуги;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г) наличие решения по жалобе, принятого ранее в отношении того же заявителя и по тому же предмету жалобы.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5.10. По результатам рассмотрения жалобы принимается одно из следующих решений: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Юровское, а также в иных формах;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об отказе в удовлетворении жалобы.</w:t>
      </w:r>
    </w:p>
    <w:p>
      <w:pPr>
        <w:pStyle w:val="style0"/>
        <w:widowControl w:val="false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0"/>
        <w:widowControl w:val="false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>
      <w:pPr>
        <w:pStyle w:val="style0"/>
        <w:spacing w:after="0" w:before="0" w:line="288" w:lineRule="exact"/>
        <w:ind w:firstLine="567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tbl>
      <w:tblPr>
        <w:tblW w:type="dxa" w:w="9306"/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653"/>
        <w:gridCol w:w="4653"/>
      </w:tblGrid>
      <w:tr>
        <w:trPr>
          <w:trHeight w:hRule="atLeast" w:val="3532"/>
          <w:cantSplit w:val="false"/>
        </w:trPr>
        <w:tc>
          <w:tcPr>
            <w:tcW w:type="dxa" w:w="4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34"/>
              <w:rPr/>
            </w:pPr>
            <w:r>
              <w:rPr/>
            </w:r>
          </w:p>
          <w:p>
            <w:pPr>
              <w:pStyle w:val="style534"/>
              <w:rPr/>
            </w:pPr>
            <w:r>
              <w:rPr/>
            </w:r>
          </w:p>
        </w:tc>
        <w:tc>
          <w:tcPr>
            <w:tcW w:type="dxa" w:w="4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288" w:lineRule="exact"/>
              <w:ind w:hanging="0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4"/>
                <w:szCs w:val="24"/>
                <w:shd w:fill="FFFFFF" w:val="clear"/>
              </w:rPr>
              <w:t xml:space="preserve">Приложение 1 к </w:t>
            </w: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4"/>
                <w:szCs w:val="24"/>
                <w:shd w:fill="FFFFFF" w:val="clear"/>
              </w:rPr>
              <w:t>а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дминистративн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ому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 xml:space="preserve"> регламент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у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 xml:space="preserve"> предоставления муниципальной услуги по предоставлению во владение и (или) в пользование имущества, включенного в перечень  имущества муниципального района, предназначенного для передачи  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      </w:r>
          </w:p>
          <w:p>
            <w:pPr>
              <w:pStyle w:val="style0"/>
              <w:spacing w:after="0" w:before="0" w:line="288" w:lineRule="exact"/>
              <w:ind w:hanging="0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zCs w:val="26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zCs w:val="26"/>
                <w:shd w:fill="FFFFFF" w:val="clear"/>
              </w:rPr>
              <w:t xml:space="preserve">                                                 </w:t>
            </w:r>
          </w:p>
        </w:tc>
      </w:tr>
    </w:tbl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                                                   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Примерная форма заявления      </w:t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</w:t>
      </w:r>
    </w:p>
    <w:p>
      <w:pPr>
        <w:pStyle w:val="style0"/>
        <w:spacing w:after="0" w:before="0" w:line="240" w:lineRule="exact"/>
        <w:ind w:hanging="0" w:left="482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hanging="0" w:left="482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 администрацию муниципального образования Юровское</w:t>
      </w:r>
    </w:p>
    <w:p>
      <w:pPr>
        <w:pStyle w:val="style0"/>
        <w:spacing w:after="0" w:before="0" w:line="240" w:lineRule="exact"/>
        <w:ind w:hanging="0" w:left="482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от ________________________________</w:t>
      </w:r>
    </w:p>
    <w:p>
      <w:pPr>
        <w:pStyle w:val="style0"/>
        <w:spacing w:after="0" w:before="0" w:line="240" w:lineRule="exact"/>
        <w:ind w:hanging="0" w:left="482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_______________________________</w:t>
      </w:r>
    </w:p>
    <w:p>
      <w:pPr>
        <w:pStyle w:val="style0"/>
        <w:spacing w:after="0" w:before="0" w:line="240" w:lineRule="exact"/>
        <w:ind w:hanging="0" w:left="482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________________________________</w:t>
      </w:r>
    </w:p>
    <w:p>
      <w:pPr>
        <w:pStyle w:val="style0"/>
        <w:spacing w:after="0" w:before="0" w:line="240" w:lineRule="exact"/>
        <w:ind w:hanging="0" w:left="482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ЗАЯВЛЕНИЕ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pacing w:after="0" w:before="0" w:line="274" w:lineRule="exact"/>
        <w:ind w:hanging="0" w:left="20" w:right="10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Прошу предоставить в аренду, безвозмездное пользование, доверительное управление (ненужное зачеркнуть) объект нежилого фонда, расположенный по адресу:________________________________________________________________________________________________________________________________________________________________________</w:t>
      </w:r>
    </w:p>
    <w:p>
      <w:pPr>
        <w:pStyle w:val="style0"/>
        <w:spacing w:after="0" w:before="0" w:line="274" w:lineRule="exact"/>
        <w:ind w:hanging="0" w:left="260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18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18"/>
          <w:shd w:fill="FFFFFF" w:val="clear"/>
        </w:rPr>
        <w:t>(указать адрес конкретного объекта)</w:t>
      </w:r>
    </w:p>
    <w:p>
      <w:pPr>
        <w:pStyle w:val="style0"/>
        <w:tabs>
          <w:tab w:leader="underscore" w:pos="2876" w:val="left"/>
          <w:tab w:leader="underscore" w:pos="5746" w:val="left"/>
          <w:tab w:leader="underscore" w:pos="9418" w:val="left"/>
        </w:tabs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Общей площадью</w:t>
        <w:tab/>
        <w:t>кв. м, этажность</w:t>
        <w:tab/>
        <w:t>сроком на</w:t>
        <w:tab/>
      </w:r>
    </w:p>
    <w:p>
      <w:pPr>
        <w:pStyle w:val="style0"/>
        <w:tabs>
          <w:tab w:leader="underscore" w:pos="9514" w:val="left"/>
        </w:tabs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для использования под</w:t>
        <w:tab/>
      </w:r>
    </w:p>
    <w:p>
      <w:pPr>
        <w:pStyle w:val="style0"/>
        <w:tabs>
          <w:tab w:leader="underscore" w:pos="9433" w:val="left"/>
        </w:tabs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Реквизиты заявителя:</w:t>
        <w:tab/>
      </w:r>
    </w:p>
    <w:p>
      <w:pPr>
        <w:pStyle w:val="style0"/>
        <w:tabs>
          <w:tab w:leader="underscore" w:pos="9274" w:val="left"/>
        </w:tabs>
        <w:spacing w:after="0" w:before="0" w:line="274" w:lineRule="exac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Местонахождение:</w:t>
        <w:tab/>
      </w:r>
    </w:p>
    <w:p>
      <w:pPr>
        <w:pStyle w:val="style0"/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(для юридических лиц)</w:t>
      </w:r>
    </w:p>
    <w:p>
      <w:pPr>
        <w:pStyle w:val="style0"/>
        <w:tabs>
          <w:tab w:leader="underscore" w:pos="8890" w:val="left"/>
        </w:tabs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Адрес регистрации:</w:t>
        <w:tab/>
      </w:r>
    </w:p>
    <w:p>
      <w:pPr>
        <w:pStyle w:val="style0"/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(для индивидуальных предпринимателей)</w:t>
      </w:r>
    </w:p>
    <w:p>
      <w:pPr>
        <w:pStyle w:val="style0"/>
        <w:tabs>
          <w:tab w:leader="underscore" w:pos="9481" w:val="left"/>
        </w:tabs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Адрес фактического проживания:</w:t>
        <w:tab/>
      </w:r>
    </w:p>
    <w:p>
      <w:pPr>
        <w:pStyle w:val="style0"/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(для индивидуальных предпринимателей)</w:t>
      </w:r>
    </w:p>
    <w:p>
      <w:pPr>
        <w:pStyle w:val="style0"/>
        <w:tabs>
          <w:tab w:leader="underscore" w:pos="2238" w:val="left"/>
          <w:tab w:leader="underscore" w:pos="3764" w:val="left"/>
          <w:tab w:leader="underscore" w:pos="5353" w:val="left"/>
          <w:tab w:leader="underscore" w:pos="6975" w:val="left"/>
        </w:tabs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Паспорт: серия</w:t>
        <w:tab/>
        <w:t>, номер</w:t>
        <w:tab/>
        <w:t>, выданный «</w:t>
        <w:tab/>
        <w:t>»</w:t>
        <w:tab/>
        <w:t>г.</w:t>
      </w:r>
    </w:p>
    <w:p>
      <w:pPr>
        <w:pStyle w:val="style0"/>
        <w:spacing w:after="24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(для индивидуальных предпринимателей)</w:t>
      </w:r>
    </w:p>
    <w:p>
      <w:pPr>
        <w:pStyle w:val="style0"/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Банковские реквизиты(для юридических лиц, индивидуальных предпринимателей):</w:t>
      </w:r>
    </w:p>
    <w:p>
      <w:pPr>
        <w:pStyle w:val="style0"/>
        <w:tabs>
          <w:tab w:leader="underscore" w:pos="3006" w:val="left"/>
          <w:tab w:leader="underscore" w:pos="8876" w:val="left"/>
        </w:tabs>
        <w:spacing w:after="0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ИНН</w:t>
        <w:tab/>
        <w:t>, р/с</w:t>
        <w:tab/>
      </w:r>
    </w:p>
    <w:p>
      <w:pPr>
        <w:pStyle w:val="style0"/>
        <w:tabs>
          <w:tab w:leader="underscore" w:pos="8948" w:val="left"/>
        </w:tabs>
        <w:spacing w:after="236" w:before="0" w:line="274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в</w:t>
        <w:tab/>
      </w:r>
    </w:p>
    <w:p>
      <w:pPr>
        <w:pStyle w:val="style0"/>
        <w:spacing w:after="0" w:before="0" w:line="278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Руководитель(для юридических лиц, индивидуальных</w:t>
      </w:r>
    </w:p>
    <w:p>
      <w:pPr>
        <w:pStyle w:val="style0"/>
        <w:tabs>
          <w:tab w:leader="underscore" w:pos="4306" w:val="left"/>
          <w:tab w:leader="underscore" w:pos="8982" w:val="left"/>
        </w:tabs>
        <w:spacing w:after="0" w:before="0" w:line="278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предпринимателей)__________________________________________________________________</w:t>
        <w:tab/>
        <w:t>телефоны, факс:</w:t>
        <w:tab/>
      </w:r>
    </w:p>
    <w:p>
      <w:pPr>
        <w:pStyle w:val="style0"/>
        <w:spacing w:after="295" w:before="0" w:line="278" w:lineRule="exact"/>
        <w:ind w:hanging="0" w:left="20" w:right="0"/>
        <w:contextualSpacing w:val="false"/>
        <w:jc w:val="left"/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3"/>
          <w:sz w:val="21"/>
          <w:shd w:fill="FFFFFF" w:val="clear"/>
        </w:rPr>
        <w:t>(должность, Ф.И.О.)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Заявитель</w:t>
        <w:tab/>
        <w:tab/>
        <w:t xml:space="preserve">  _____________       ______________    ____________________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ab/>
        <w:tab/>
        <w:tab/>
        <w:tab/>
        <w:t xml:space="preserve"> (дата)                             (подпись)</w:t>
        <w:tab/>
        <w:tab/>
        <w:t xml:space="preserve">      </w:t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cs="Times New Roman" w:eastAsia="Times New Roman"/>
          <w:color w:val="00000A"/>
          <w:spacing w:val="0"/>
          <w:shd w:fill="FFFFFF" w:val="clear"/>
        </w:rPr>
      </w:pPr>
      <w:r>
        <w:rPr>
          <w:rFonts w:cs="Times New Roman" w:eastAsia="Times New Roman"/>
          <w:color w:val="00000A"/>
          <w:spacing w:val="0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cs="Times New Roman" w:eastAsia="Times New Roman"/>
          <w:color w:val="00000A"/>
          <w:spacing w:val="0"/>
          <w:shd w:fill="FFFFFF" w:val="clear"/>
        </w:rPr>
      </w:pPr>
      <w:r>
        <w:rPr>
          <w:rFonts w:cs="Times New Roman" w:eastAsia="Times New Roman"/>
          <w:color w:val="00000A"/>
          <w:spacing w:val="0"/>
          <w:shd w:fill="FFFFFF" w:val="clear"/>
        </w:rPr>
      </w:r>
    </w:p>
    <w:p>
      <w:pPr>
        <w:pStyle w:val="style0"/>
        <w:spacing w:after="0" w:before="0" w:line="288" w:lineRule="exact"/>
        <w:ind w:hanging="0" w:left="5103" w:right="0"/>
        <w:contextualSpacing w:val="false"/>
        <w:jc w:val="both"/>
        <w:rPr>
          <w:rFonts w:cs="Times New Roman" w:eastAsia="Times New Roman"/>
          <w:color w:val="00000A"/>
          <w:spacing w:val="0"/>
          <w:shd w:fill="FFFFFF" w:val="clear"/>
        </w:rPr>
      </w:pPr>
      <w:r>
        <w:rPr>
          <w:rFonts w:cs="Times New Roman" w:eastAsia="Times New Roman"/>
          <w:color w:val="00000A"/>
          <w:spacing w:val="0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                                                </w:t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                                       </w:t>
      </w:r>
    </w:p>
    <w:tbl>
      <w:tblPr>
        <w:tblW w:type="dxa" w:w="9306"/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653"/>
        <w:gridCol w:w="4653"/>
      </w:tblGrid>
      <w:tr>
        <w:trPr>
          <w:cantSplit w:val="false"/>
        </w:trPr>
        <w:tc>
          <w:tcPr>
            <w:tcW w:type="dxa" w:w="4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34"/>
              <w:rPr/>
            </w:pPr>
            <w:r>
              <w:rPr/>
            </w:r>
          </w:p>
        </w:tc>
        <w:tc>
          <w:tcPr>
            <w:tcW w:type="dxa" w:w="4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288" w:lineRule="exact"/>
              <w:ind w:hanging="0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6"/>
                <w:szCs w:val="26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4"/>
                <w:szCs w:val="24"/>
                <w:shd w:fill="FFFFFF" w:val="clear"/>
              </w:rPr>
              <w:t xml:space="preserve">Приложение 2 к </w:t>
            </w: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zCs w:val="26"/>
                <w:shd w:fill="FFFFFF" w:val="clear"/>
              </w:rPr>
              <w:t>а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6"/>
                <w:szCs w:val="26"/>
                <w:shd w:fill="FFFFFF" w:val="clear"/>
              </w:rPr>
              <w:t>дминистративн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6"/>
                <w:szCs w:val="26"/>
                <w:shd w:fill="FFFFFF" w:val="clear"/>
              </w:rPr>
              <w:t>ому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6"/>
                <w:szCs w:val="26"/>
                <w:shd w:fill="FFFFFF" w:val="clear"/>
              </w:rPr>
              <w:t xml:space="preserve"> регламент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6"/>
                <w:szCs w:val="26"/>
                <w:shd w:fill="FFFFFF" w:val="clear"/>
              </w:rPr>
              <w:t>у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6"/>
                <w:szCs w:val="26"/>
                <w:shd w:fill="FFFFFF" w:val="clear"/>
              </w:rPr>
              <w:t xml:space="preserve"> предоставления муниципальной услуги по предоставлению во владение и (или) в пользование имущества, включенного в перечень  имущества муниципального района, предназначенного для передачи  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      </w:r>
          </w:p>
        </w:tc>
      </w:tr>
    </w:tbl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</w:t>
      </w:r>
    </w:p>
    <w:p>
      <w:pPr>
        <w:pStyle w:val="style0"/>
        <w:spacing w:after="0" w:before="0" w:line="288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БЛОК-СХЕМА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последовательности административных процедур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при предоставлении муниципальной услуги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ind w:firstLine="54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type="dxa" w:w="4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6072"/>
      </w:tblGrid>
      <w:tr>
        <w:trPr>
          <w:trHeight w:hRule="atLeast" w:val="776"/>
          <w:cantSplit w:val="false"/>
        </w:trPr>
        <w:tc>
          <w:tcPr>
            <w:tcW w:type="dxa" w:w="6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Прием, регистрация заявления и документов, необходимых для предоставления муниципальной услуги (в том числе поступивших из МФЦ)</w:t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(пункт 3.3. - 3 дня со дня поступления документов)</w:t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532"/>
        <w:widowControl/>
        <w:ind w:hanging="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</w:t>
        <w:pict>
          <v:line from="152.9pt,0.05pt" id="shape_0" style="position:absolute" to="153pt,53.5pt">
            <v:stroke color="black" endarrow="block" endarrowlength="medium" endarrowwidth="medium" endcap="flat" joinstyle="miter" weight="9360"/>
            <v:fill detectmouseclick="t"/>
          </v:line>
        </w:pict>
      </w:r>
    </w:p>
    <w:p>
      <w:pPr>
        <w:pStyle w:val="style533"/>
        <w:widowControl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33"/>
        <w:widowControl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33"/>
        <w:widowControl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4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6072"/>
      </w:tblGrid>
      <w:tr>
        <w:trPr>
          <w:trHeight w:hRule="atLeast" w:val="1007"/>
          <w:cantSplit w:val="false"/>
        </w:trPr>
        <w:tc>
          <w:tcPr>
            <w:tcW w:type="dxa" w:w="6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532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услуги, и принятие решения </w:t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(пункт 3.4. –  15 дней со дня регистрации документов)</w:t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532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  <w:lang w:eastAsia="ru-RU" w:val="ru-RU"/>
        </w:rPr>
      </w:pPr>
      <w:r>
        <w:rPr>
          <w:rFonts w:ascii="Times New Roman" w:cs="Times New Roman" w:hAnsi="Times New Roman"/>
          <w:sz w:val="24"/>
          <w:szCs w:val="24"/>
          <w:lang w:eastAsia="ru-RU" w:val="ru-RU"/>
        </w:rPr>
        <w:pict>
          <v:line from="150.75pt,0.6pt" id="shape_0" style="position:absolute" to="150.75pt,51.4pt">
            <v:stroke color="black" endarrow="block" endarrowlength="medium" endarrowwidth="medium" endcap="flat" joinstyle="miter" weight="9360"/>
            <v:fill detectmouseclick="t"/>
          </v:line>
        </w:pict>
      </w:r>
    </w:p>
    <w:p>
      <w:pPr>
        <w:pStyle w:val="style532"/>
        <w:widowControl/>
        <w:ind w:hanging="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32"/>
        <w:widowControl/>
        <w:ind w:hanging="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32"/>
        <w:widowControl/>
        <w:ind w:hanging="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4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6106"/>
      </w:tblGrid>
      <w:tr>
        <w:trPr>
          <w:cantSplit w:val="false"/>
        </w:trPr>
        <w:tc>
          <w:tcPr>
            <w:tcW w:type="dxa" w:w="61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Проведение торгов</w:t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(пункт 3.45. – 70 рабочих дней со дня принятия решения)</w:t>
            </w:r>
          </w:p>
          <w:p>
            <w:pPr>
              <w:pStyle w:val="style532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532"/>
        <w:widowControl/>
        <w:spacing w:after="0" w:before="0" w:line="240" w:lineRule="exact"/>
        <w:ind w:hanging="0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0"/>
        <w:spacing w:after="0" w:before="0" w:line="240" w:lineRule="exact"/>
        <w:ind w:firstLine="708" w:left="0" w:right="0"/>
        <w:contextualSpacing w:val="false"/>
        <w:jc w:val="both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800" w:right="1134" w:top="1440"/>
      <w:pgNumType w:fmt="decimal"/>
      <w:formProt w:val="false"/>
      <w:textDirection w:val="lrTb"/>
      <w:docGrid w:charSpace="-6759" w:linePitch="239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altName w:val="serif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40" w:val="num"/>
        </w:tabs>
        <w:ind w:hanging="360" w:left="74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100" w:val="num"/>
        </w:tabs>
        <w:ind w:hanging="360" w:left="110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60" w:val="num"/>
        </w:tabs>
        <w:ind w:hanging="360" w:left="14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20" w:val="num"/>
        </w:tabs>
        <w:ind w:hanging="360" w:left="182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80" w:val="num"/>
        </w:tabs>
        <w:ind w:hanging="360" w:left="218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40" w:val="num"/>
        </w:tabs>
        <w:ind w:hanging="360" w:left="254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900" w:val="num"/>
        </w:tabs>
        <w:ind w:hanging="360" w:left="290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60" w:val="num"/>
        </w:tabs>
        <w:ind w:hanging="360" w:left="32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20" w:val="num"/>
        </w:tabs>
        <w:ind w:hanging="360" w:left="362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  <w:jc w:val="left"/>
    </w:pPr>
    <w:rPr>
      <w:rFonts w:ascii="Liberation Serif" w:cs="Mangal" w:eastAsia="SimSun" w:hAnsi="Liberation Serif"/>
      <w:color w:val="00000A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character">
    <w:name w:val="WW8Num3z0"/>
    <w:next w:val="style16"/>
    <w:rPr>
      <w:rFonts w:ascii="Times New Roman" w:cs="Times New Roman" w:hAnsi="Times New Roman"/>
    </w:rPr>
  </w:style>
  <w:style w:styleId="style17" w:type="character">
    <w:name w:val="ListLabel 1"/>
    <w:next w:val="style17"/>
    <w:rPr>
      <w:rFonts w:ascii="Times New Roman" w:cs="Times New Roman" w:hAnsi="Times New Roman"/>
      <w:sz w:val="24"/>
    </w:rPr>
  </w:style>
  <w:style w:styleId="style18" w:type="character">
    <w:name w:val="ListLabel 2"/>
    <w:next w:val="style18"/>
    <w:rPr>
      <w:rFonts w:ascii="Times New Roman" w:cs="Times New Roman" w:hAnsi="Times New Roman"/>
      <w:sz w:val="24"/>
    </w:rPr>
  </w:style>
  <w:style w:styleId="style19" w:type="character">
    <w:name w:val="Маркеры списка"/>
    <w:next w:val="style19"/>
    <w:rPr>
      <w:rFonts w:ascii="OpenSymbol" w:cs="OpenSymbol" w:eastAsia="OpenSymbol" w:hAnsi="OpenSymbol"/>
    </w:rPr>
  </w:style>
  <w:style w:styleId="style20" w:type="character">
    <w:name w:val="ListLabel 3"/>
    <w:next w:val="style20"/>
    <w:rPr>
      <w:rFonts w:ascii="Times New Roman" w:cs="OpenSymbol" w:hAnsi="Times New Roman"/>
      <w:sz w:val="24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OpenSymbol"/>
    </w:rPr>
  </w:style>
  <w:style w:styleId="style23" w:type="character">
    <w:name w:val="ListLabel 6"/>
    <w:next w:val="style23"/>
    <w:rPr>
      <w:rFonts w:cs="OpenSymbol"/>
    </w:rPr>
  </w:style>
  <w:style w:styleId="style24" w:type="character">
    <w:name w:val="ListLabel 7"/>
    <w:next w:val="style24"/>
    <w:rPr>
      <w:rFonts w:cs="OpenSymbol"/>
    </w:rPr>
  </w:style>
  <w:style w:styleId="style25" w:type="character">
    <w:name w:val="ListLabel 8"/>
    <w:next w:val="style25"/>
    <w:rPr>
      <w:rFonts w:cs="OpenSymbol"/>
    </w:rPr>
  </w:style>
  <w:style w:styleId="style26" w:type="character">
    <w:name w:val="ListLabel 9"/>
    <w:next w:val="style26"/>
    <w:rPr>
      <w:rFonts w:cs="OpenSymbol"/>
    </w:rPr>
  </w:style>
  <w:style w:styleId="style27" w:type="character">
    <w:name w:val="ListLabel 10"/>
    <w:next w:val="style27"/>
    <w:rPr>
      <w:rFonts w:cs="OpenSymbol"/>
    </w:rPr>
  </w:style>
  <w:style w:styleId="style28" w:type="character">
    <w:name w:val="ListLabel 11"/>
    <w:next w:val="style28"/>
    <w:rPr>
      <w:rFonts w:cs="OpenSymbol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OpenSymbol"/>
    </w:rPr>
  </w:style>
  <w:style w:styleId="style31" w:type="character">
    <w:name w:val="ListLabel 14"/>
    <w:next w:val="style31"/>
    <w:rPr>
      <w:rFonts w:cs="OpenSymbol"/>
    </w:rPr>
  </w:style>
  <w:style w:styleId="style32" w:type="character">
    <w:name w:val="ListLabel 15"/>
    <w:next w:val="style32"/>
    <w:rPr>
      <w:rFonts w:cs="OpenSymbol"/>
    </w:rPr>
  </w:style>
  <w:style w:styleId="style33" w:type="character">
    <w:name w:val="ListLabel 16"/>
    <w:next w:val="style33"/>
    <w:rPr>
      <w:rFonts w:cs="OpenSymbol"/>
    </w:rPr>
  </w:style>
  <w:style w:styleId="style34" w:type="character">
    <w:name w:val="ListLabel 17"/>
    <w:next w:val="style34"/>
    <w:rPr>
      <w:rFonts w:cs="OpenSymbol"/>
    </w:rPr>
  </w:style>
  <w:style w:styleId="style35" w:type="character">
    <w:name w:val="ListLabel 18"/>
    <w:next w:val="style35"/>
    <w:rPr>
      <w:rFonts w:cs="OpenSymbol"/>
    </w:rPr>
  </w:style>
  <w:style w:styleId="style36" w:type="character">
    <w:name w:val="ListLabel 19"/>
    <w:next w:val="style36"/>
    <w:rPr>
      <w:rFonts w:cs="OpenSymbol"/>
    </w:rPr>
  </w:style>
  <w:style w:styleId="style37" w:type="character">
    <w:name w:val="ListLabel 20"/>
    <w:next w:val="style37"/>
    <w:rPr>
      <w:rFonts w:cs="OpenSymbol"/>
    </w:rPr>
  </w:style>
  <w:style w:styleId="style38" w:type="character">
    <w:name w:val="ListLabel 21"/>
    <w:next w:val="style38"/>
    <w:rPr>
      <w:rFonts w:ascii="Times New Roman" w:cs="OpenSymbol" w:hAnsi="Times New Roman"/>
      <w:sz w:val="24"/>
    </w:rPr>
  </w:style>
  <w:style w:styleId="style39" w:type="character">
    <w:name w:val="ListLabel 22"/>
    <w:next w:val="style39"/>
    <w:rPr>
      <w:rFonts w:cs="OpenSymbol"/>
    </w:rPr>
  </w:style>
  <w:style w:styleId="style40" w:type="character">
    <w:name w:val="ListLabel 23"/>
    <w:next w:val="style40"/>
    <w:rPr>
      <w:rFonts w:cs="OpenSymbol"/>
    </w:rPr>
  </w:style>
  <w:style w:styleId="style41" w:type="character">
    <w:name w:val="ListLabel 24"/>
    <w:next w:val="style41"/>
    <w:rPr>
      <w:rFonts w:cs="OpenSymbol"/>
    </w:rPr>
  </w:style>
  <w:style w:styleId="style42" w:type="character">
    <w:name w:val="ListLabel 25"/>
    <w:next w:val="style42"/>
    <w:rPr>
      <w:rFonts w:cs="OpenSymbol"/>
    </w:rPr>
  </w:style>
  <w:style w:styleId="style43" w:type="character">
    <w:name w:val="ListLabel 26"/>
    <w:next w:val="style43"/>
    <w:rPr>
      <w:rFonts w:cs="OpenSymbol"/>
    </w:rPr>
  </w:style>
  <w:style w:styleId="style44" w:type="character">
    <w:name w:val="ListLabel 27"/>
    <w:next w:val="style44"/>
    <w:rPr>
      <w:rFonts w:cs="OpenSymbol"/>
    </w:rPr>
  </w:style>
  <w:style w:styleId="style45" w:type="character">
    <w:name w:val="ListLabel 28"/>
    <w:next w:val="style45"/>
    <w:rPr>
      <w:rFonts w:cs="OpenSymbol"/>
    </w:rPr>
  </w:style>
  <w:style w:styleId="style46" w:type="character">
    <w:name w:val="ListLabel 29"/>
    <w:next w:val="style46"/>
    <w:rPr>
      <w:rFonts w:cs="OpenSymbol"/>
    </w:rPr>
  </w:style>
  <w:style w:styleId="style47" w:type="character">
    <w:name w:val="ListLabel 30"/>
    <w:next w:val="style47"/>
    <w:rPr>
      <w:rFonts w:ascii="Times New Roman" w:cs="OpenSymbol" w:hAnsi="Times New Roman"/>
      <w:sz w:val="24"/>
    </w:rPr>
  </w:style>
  <w:style w:styleId="style48" w:type="character">
    <w:name w:val="ListLabel 31"/>
    <w:next w:val="style48"/>
    <w:rPr>
      <w:rFonts w:cs="OpenSymbol"/>
    </w:rPr>
  </w:style>
  <w:style w:styleId="style49" w:type="character">
    <w:name w:val="ListLabel 32"/>
    <w:next w:val="style49"/>
    <w:rPr>
      <w:rFonts w:cs="OpenSymbol"/>
    </w:rPr>
  </w:style>
  <w:style w:styleId="style50" w:type="character">
    <w:name w:val="ListLabel 33"/>
    <w:next w:val="style50"/>
    <w:rPr>
      <w:rFonts w:cs="OpenSymbol"/>
    </w:rPr>
  </w:style>
  <w:style w:styleId="style51" w:type="character">
    <w:name w:val="ListLabel 34"/>
    <w:next w:val="style51"/>
    <w:rPr>
      <w:rFonts w:cs="OpenSymbol"/>
    </w:rPr>
  </w:style>
  <w:style w:styleId="style52" w:type="character">
    <w:name w:val="ListLabel 35"/>
    <w:next w:val="style52"/>
    <w:rPr>
      <w:rFonts w:cs="OpenSymbol"/>
    </w:rPr>
  </w:style>
  <w:style w:styleId="style53" w:type="character">
    <w:name w:val="ListLabel 36"/>
    <w:next w:val="style53"/>
    <w:rPr>
      <w:rFonts w:cs="OpenSymbol"/>
    </w:rPr>
  </w:style>
  <w:style w:styleId="style54" w:type="character">
    <w:name w:val="ListLabel 37"/>
    <w:next w:val="style54"/>
    <w:rPr>
      <w:rFonts w:cs="OpenSymbol"/>
    </w:rPr>
  </w:style>
  <w:style w:styleId="style55" w:type="character">
    <w:name w:val="ListLabel 38"/>
    <w:next w:val="style55"/>
    <w:rPr>
      <w:rFonts w:cs="OpenSymbol"/>
    </w:rPr>
  </w:style>
  <w:style w:styleId="style56" w:type="character">
    <w:name w:val="ListLabel 39"/>
    <w:next w:val="style56"/>
    <w:rPr>
      <w:rFonts w:ascii="Times New Roman" w:cs="OpenSymbol" w:hAnsi="Times New Roman"/>
      <w:sz w:val="24"/>
    </w:rPr>
  </w:style>
  <w:style w:styleId="style57" w:type="character">
    <w:name w:val="ListLabel 40"/>
    <w:next w:val="style57"/>
    <w:rPr>
      <w:rFonts w:cs="OpenSymbol"/>
    </w:rPr>
  </w:style>
  <w:style w:styleId="style58" w:type="character">
    <w:name w:val="ListLabel 41"/>
    <w:next w:val="style58"/>
    <w:rPr>
      <w:rFonts w:cs="OpenSymbol"/>
    </w:rPr>
  </w:style>
  <w:style w:styleId="style59" w:type="character">
    <w:name w:val="ListLabel 42"/>
    <w:next w:val="style59"/>
    <w:rPr>
      <w:rFonts w:cs="OpenSymbol"/>
    </w:rPr>
  </w:style>
  <w:style w:styleId="style60" w:type="character">
    <w:name w:val="ListLabel 43"/>
    <w:next w:val="style60"/>
    <w:rPr>
      <w:rFonts w:cs="OpenSymbol"/>
    </w:rPr>
  </w:style>
  <w:style w:styleId="style61" w:type="character">
    <w:name w:val="ListLabel 44"/>
    <w:next w:val="style61"/>
    <w:rPr>
      <w:rFonts w:cs="OpenSymbol"/>
    </w:rPr>
  </w:style>
  <w:style w:styleId="style62" w:type="character">
    <w:name w:val="ListLabel 45"/>
    <w:next w:val="style62"/>
    <w:rPr>
      <w:rFonts w:cs="OpenSymbol"/>
    </w:rPr>
  </w:style>
  <w:style w:styleId="style63" w:type="character">
    <w:name w:val="ListLabel 46"/>
    <w:next w:val="style63"/>
    <w:rPr>
      <w:rFonts w:cs="OpenSymbol"/>
    </w:rPr>
  </w:style>
  <w:style w:styleId="style64" w:type="character">
    <w:name w:val="ListLabel 47"/>
    <w:next w:val="style64"/>
    <w:rPr>
      <w:rFonts w:cs="OpenSymbol"/>
    </w:rPr>
  </w:style>
  <w:style w:styleId="style65" w:type="character">
    <w:name w:val="ListLabel 48"/>
    <w:next w:val="style65"/>
    <w:rPr>
      <w:rFonts w:ascii="Times New Roman" w:cs="OpenSymbol" w:hAnsi="Times New Roman"/>
      <w:sz w:val="24"/>
    </w:rPr>
  </w:style>
  <w:style w:styleId="style66" w:type="character">
    <w:name w:val="ListLabel 49"/>
    <w:next w:val="style66"/>
    <w:rPr>
      <w:rFonts w:cs="OpenSymbol"/>
    </w:rPr>
  </w:style>
  <w:style w:styleId="style67" w:type="character">
    <w:name w:val="ListLabel 50"/>
    <w:next w:val="style67"/>
    <w:rPr>
      <w:rFonts w:cs="OpenSymbol"/>
    </w:rPr>
  </w:style>
  <w:style w:styleId="style68" w:type="character">
    <w:name w:val="ListLabel 51"/>
    <w:next w:val="style68"/>
    <w:rPr>
      <w:rFonts w:cs="OpenSymbol"/>
    </w:rPr>
  </w:style>
  <w:style w:styleId="style69" w:type="character">
    <w:name w:val="ListLabel 52"/>
    <w:next w:val="style69"/>
    <w:rPr>
      <w:rFonts w:cs="OpenSymbol"/>
    </w:rPr>
  </w:style>
  <w:style w:styleId="style70" w:type="character">
    <w:name w:val="ListLabel 53"/>
    <w:next w:val="style70"/>
    <w:rPr>
      <w:rFonts w:cs="OpenSymbol"/>
    </w:rPr>
  </w:style>
  <w:style w:styleId="style71" w:type="character">
    <w:name w:val="ListLabel 54"/>
    <w:next w:val="style71"/>
    <w:rPr>
      <w:rFonts w:cs="OpenSymbol"/>
    </w:rPr>
  </w:style>
  <w:style w:styleId="style72" w:type="character">
    <w:name w:val="ListLabel 55"/>
    <w:next w:val="style72"/>
    <w:rPr>
      <w:rFonts w:cs="OpenSymbol"/>
    </w:rPr>
  </w:style>
  <w:style w:styleId="style73" w:type="character">
    <w:name w:val="ListLabel 56"/>
    <w:next w:val="style73"/>
    <w:rPr>
      <w:rFonts w:cs="OpenSymbol"/>
    </w:rPr>
  </w:style>
  <w:style w:styleId="style74" w:type="character">
    <w:name w:val="ListLabel 57"/>
    <w:next w:val="style74"/>
    <w:rPr>
      <w:rFonts w:ascii="Times New Roman" w:cs="OpenSymbol" w:hAnsi="Times New Roman"/>
      <w:sz w:val="24"/>
    </w:rPr>
  </w:style>
  <w:style w:styleId="style75" w:type="character">
    <w:name w:val="ListLabel 58"/>
    <w:next w:val="style75"/>
    <w:rPr>
      <w:rFonts w:cs="OpenSymbol"/>
    </w:rPr>
  </w:style>
  <w:style w:styleId="style76" w:type="character">
    <w:name w:val="ListLabel 59"/>
    <w:next w:val="style76"/>
    <w:rPr>
      <w:rFonts w:cs="OpenSymbol"/>
    </w:rPr>
  </w:style>
  <w:style w:styleId="style77" w:type="character">
    <w:name w:val="ListLabel 60"/>
    <w:next w:val="style77"/>
    <w:rPr>
      <w:rFonts w:cs="OpenSymbol"/>
    </w:rPr>
  </w:style>
  <w:style w:styleId="style78" w:type="character">
    <w:name w:val="ListLabel 61"/>
    <w:next w:val="style78"/>
    <w:rPr>
      <w:rFonts w:cs="OpenSymbol"/>
    </w:rPr>
  </w:style>
  <w:style w:styleId="style79" w:type="character">
    <w:name w:val="ListLabel 62"/>
    <w:next w:val="style79"/>
    <w:rPr>
      <w:rFonts w:cs="OpenSymbol"/>
    </w:rPr>
  </w:style>
  <w:style w:styleId="style80" w:type="character">
    <w:name w:val="ListLabel 63"/>
    <w:next w:val="style80"/>
    <w:rPr>
      <w:rFonts w:cs="OpenSymbol"/>
    </w:rPr>
  </w:style>
  <w:style w:styleId="style81" w:type="character">
    <w:name w:val="ListLabel 64"/>
    <w:next w:val="style81"/>
    <w:rPr>
      <w:rFonts w:cs="OpenSymbol"/>
    </w:rPr>
  </w:style>
  <w:style w:styleId="style82" w:type="character">
    <w:name w:val="ListLabel 65"/>
    <w:next w:val="style82"/>
    <w:rPr>
      <w:rFonts w:cs="OpenSymbol"/>
    </w:rPr>
  </w:style>
  <w:style w:styleId="style83" w:type="character">
    <w:name w:val="ListLabel 66"/>
    <w:next w:val="style83"/>
    <w:rPr>
      <w:rFonts w:ascii="Times New Roman" w:cs="OpenSymbol" w:hAnsi="Times New Roman"/>
      <w:sz w:val="24"/>
    </w:rPr>
  </w:style>
  <w:style w:styleId="style84" w:type="character">
    <w:name w:val="ListLabel 67"/>
    <w:next w:val="style84"/>
    <w:rPr>
      <w:rFonts w:cs="OpenSymbol"/>
    </w:rPr>
  </w:style>
  <w:style w:styleId="style85" w:type="character">
    <w:name w:val="ListLabel 68"/>
    <w:next w:val="style85"/>
    <w:rPr>
      <w:rFonts w:cs="OpenSymbol"/>
    </w:rPr>
  </w:style>
  <w:style w:styleId="style86" w:type="character">
    <w:name w:val="ListLabel 69"/>
    <w:next w:val="style86"/>
    <w:rPr>
      <w:rFonts w:cs="OpenSymbol"/>
    </w:rPr>
  </w:style>
  <w:style w:styleId="style87" w:type="character">
    <w:name w:val="ListLabel 70"/>
    <w:next w:val="style87"/>
    <w:rPr>
      <w:rFonts w:cs="OpenSymbol"/>
    </w:rPr>
  </w:style>
  <w:style w:styleId="style88" w:type="character">
    <w:name w:val="ListLabel 71"/>
    <w:next w:val="style88"/>
    <w:rPr>
      <w:rFonts w:cs="OpenSymbol"/>
    </w:rPr>
  </w:style>
  <w:style w:styleId="style89" w:type="character">
    <w:name w:val="ListLabel 72"/>
    <w:next w:val="style89"/>
    <w:rPr>
      <w:rFonts w:cs="OpenSymbol"/>
    </w:rPr>
  </w:style>
  <w:style w:styleId="style90" w:type="character">
    <w:name w:val="ListLabel 73"/>
    <w:next w:val="style90"/>
    <w:rPr>
      <w:rFonts w:cs="OpenSymbol"/>
    </w:rPr>
  </w:style>
  <w:style w:styleId="style91" w:type="character">
    <w:name w:val="ListLabel 74"/>
    <w:next w:val="style91"/>
    <w:rPr>
      <w:rFonts w:cs="OpenSymbol"/>
    </w:rPr>
  </w:style>
  <w:style w:styleId="style92" w:type="character">
    <w:name w:val="ListLabel 75"/>
    <w:next w:val="style92"/>
    <w:rPr>
      <w:rFonts w:ascii="Times New Roman" w:cs="OpenSymbol" w:hAnsi="Times New Roman"/>
      <w:sz w:val="24"/>
    </w:rPr>
  </w:style>
  <w:style w:styleId="style93" w:type="character">
    <w:name w:val="ListLabel 76"/>
    <w:next w:val="style93"/>
    <w:rPr>
      <w:rFonts w:cs="OpenSymbol"/>
    </w:rPr>
  </w:style>
  <w:style w:styleId="style94" w:type="character">
    <w:name w:val="ListLabel 77"/>
    <w:next w:val="style94"/>
    <w:rPr>
      <w:rFonts w:cs="OpenSymbol"/>
    </w:rPr>
  </w:style>
  <w:style w:styleId="style95" w:type="character">
    <w:name w:val="ListLabel 78"/>
    <w:next w:val="style95"/>
    <w:rPr>
      <w:rFonts w:cs="OpenSymbol"/>
    </w:rPr>
  </w:style>
  <w:style w:styleId="style96" w:type="character">
    <w:name w:val="ListLabel 79"/>
    <w:next w:val="style96"/>
    <w:rPr>
      <w:rFonts w:cs="OpenSymbol"/>
    </w:rPr>
  </w:style>
  <w:style w:styleId="style97" w:type="character">
    <w:name w:val="ListLabel 80"/>
    <w:next w:val="style97"/>
    <w:rPr>
      <w:rFonts w:cs="OpenSymbol"/>
    </w:rPr>
  </w:style>
  <w:style w:styleId="style98" w:type="character">
    <w:name w:val="ListLabel 81"/>
    <w:next w:val="style98"/>
    <w:rPr>
      <w:rFonts w:cs="OpenSymbol"/>
    </w:rPr>
  </w:style>
  <w:style w:styleId="style99" w:type="character">
    <w:name w:val="ListLabel 82"/>
    <w:next w:val="style99"/>
    <w:rPr>
      <w:rFonts w:cs="OpenSymbol"/>
    </w:rPr>
  </w:style>
  <w:style w:styleId="style100" w:type="character">
    <w:name w:val="ListLabel 83"/>
    <w:next w:val="style100"/>
    <w:rPr>
      <w:rFonts w:cs="OpenSymbol"/>
    </w:rPr>
  </w:style>
  <w:style w:styleId="style101" w:type="character">
    <w:name w:val="ListLabel 84"/>
    <w:next w:val="style101"/>
    <w:rPr>
      <w:rFonts w:ascii="Times New Roman" w:cs="OpenSymbol" w:hAnsi="Times New Roman"/>
      <w:sz w:val="24"/>
    </w:rPr>
  </w:style>
  <w:style w:styleId="style102" w:type="character">
    <w:name w:val="ListLabel 85"/>
    <w:next w:val="style102"/>
    <w:rPr>
      <w:rFonts w:cs="OpenSymbol"/>
    </w:rPr>
  </w:style>
  <w:style w:styleId="style103" w:type="character">
    <w:name w:val="ListLabel 86"/>
    <w:next w:val="style103"/>
    <w:rPr>
      <w:rFonts w:cs="OpenSymbol"/>
    </w:rPr>
  </w:style>
  <w:style w:styleId="style104" w:type="character">
    <w:name w:val="ListLabel 87"/>
    <w:next w:val="style104"/>
    <w:rPr>
      <w:rFonts w:cs="OpenSymbol"/>
    </w:rPr>
  </w:style>
  <w:style w:styleId="style105" w:type="character">
    <w:name w:val="ListLabel 88"/>
    <w:next w:val="style105"/>
    <w:rPr>
      <w:rFonts w:cs="OpenSymbol"/>
    </w:rPr>
  </w:style>
  <w:style w:styleId="style106" w:type="character">
    <w:name w:val="ListLabel 89"/>
    <w:next w:val="style106"/>
    <w:rPr>
      <w:rFonts w:cs="OpenSymbol"/>
    </w:rPr>
  </w:style>
  <w:style w:styleId="style107" w:type="character">
    <w:name w:val="ListLabel 90"/>
    <w:next w:val="style107"/>
    <w:rPr>
      <w:rFonts w:cs="OpenSymbol"/>
    </w:rPr>
  </w:style>
  <w:style w:styleId="style108" w:type="character">
    <w:name w:val="ListLabel 91"/>
    <w:next w:val="style108"/>
    <w:rPr>
      <w:rFonts w:cs="OpenSymbol"/>
    </w:rPr>
  </w:style>
  <w:style w:styleId="style109" w:type="character">
    <w:name w:val="ListLabel 92"/>
    <w:next w:val="style109"/>
    <w:rPr>
      <w:rFonts w:cs="OpenSymbol"/>
    </w:rPr>
  </w:style>
  <w:style w:styleId="style110" w:type="character">
    <w:name w:val="ListLabel 93"/>
    <w:next w:val="style110"/>
    <w:rPr>
      <w:rFonts w:ascii="Times New Roman" w:cs="OpenSymbol" w:hAnsi="Times New Roman"/>
      <w:sz w:val="24"/>
    </w:rPr>
  </w:style>
  <w:style w:styleId="style111" w:type="character">
    <w:name w:val="ListLabel 94"/>
    <w:next w:val="style111"/>
    <w:rPr>
      <w:rFonts w:cs="OpenSymbol"/>
    </w:rPr>
  </w:style>
  <w:style w:styleId="style112" w:type="character">
    <w:name w:val="ListLabel 95"/>
    <w:next w:val="style112"/>
    <w:rPr>
      <w:rFonts w:cs="OpenSymbol"/>
    </w:rPr>
  </w:style>
  <w:style w:styleId="style113" w:type="character">
    <w:name w:val="ListLabel 96"/>
    <w:next w:val="style113"/>
    <w:rPr>
      <w:rFonts w:cs="OpenSymbol"/>
    </w:rPr>
  </w:style>
  <w:style w:styleId="style114" w:type="character">
    <w:name w:val="ListLabel 97"/>
    <w:next w:val="style114"/>
    <w:rPr>
      <w:rFonts w:cs="OpenSymbol"/>
    </w:rPr>
  </w:style>
  <w:style w:styleId="style115" w:type="character">
    <w:name w:val="ListLabel 98"/>
    <w:next w:val="style115"/>
    <w:rPr>
      <w:rFonts w:cs="OpenSymbol"/>
    </w:rPr>
  </w:style>
  <w:style w:styleId="style116" w:type="character">
    <w:name w:val="ListLabel 99"/>
    <w:next w:val="style116"/>
    <w:rPr>
      <w:rFonts w:cs="OpenSymbol"/>
    </w:rPr>
  </w:style>
  <w:style w:styleId="style117" w:type="character">
    <w:name w:val="ListLabel 100"/>
    <w:next w:val="style117"/>
    <w:rPr>
      <w:rFonts w:cs="OpenSymbol"/>
    </w:rPr>
  </w:style>
  <w:style w:styleId="style118" w:type="character">
    <w:name w:val="ListLabel 101"/>
    <w:next w:val="style118"/>
    <w:rPr>
      <w:rFonts w:cs="OpenSymbol"/>
    </w:rPr>
  </w:style>
  <w:style w:styleId="style119" w:type="character">
    <w:name w:val="ListLabel 102"/>
    <w:next w:val="style119"/>
    <w:rPr>
      <w:rFonts w:ascii="Times New Roman" w:cs="OpenSymbol" w:hAnsi="Times New Roman"/>
      <w:sz w:val="24"/>
    </w:rPr>
  </w:style>
  <w:style w:styleId="style120" w:type="character">
    <w:name w:val="ListLabel 103"/>
    <w:next w:val="style120"/>
    <w:rPr>
      <w:rFonts w:cs="OpenSymbol"/>
    </w:rPr>
  </w:style>
  <w:style w:styleId="style121" w:type="character">
    <w:name w:val="ListLabel 104"/>
    <w:next w:val="style121"/>
    <w:rPr>
      <w:rFonts w:cs="OpenSymbol"/>
    </w:rPr>
  </w:style>
  <w:style w:styleId="style122" w:type="character">
    <w:name w:val="ListLabel 105"/>
    <w:next w:val="style122"/>
    <w:rPr>
      <w:rFonts w:cs="OpenSymbol"/>
    </w:rPr>
  </w:style>
  <w:style w:styleId="style123" w:type="character">
    <w:name w:val="ListLabel 106"/>
    <w:next w:val="style123"/>
    <w:rPr>
      <w:rFonts w:cs="OpenSymbol"/>
    </w:rPr>
  </w:style>
  <w:style w:styleId="style124" w:type="character">
    <w:name w:val="ListLabel 107"/>
    <w:next w:val="style124"/>
    <w:rPr>
      <w:rFonts w:cs="OpenSymbol"/>
    </w:rPr>
  </w:style>
  <w:style w:styleId="style125" w:type="character">
    <w:name w:val="ListLabel 108"/>
    <w:next w:val="style125"/>
    <w:rPr>
      <w:rFonts w:cs="OpenSymbol"/>
    </w:rPr>
  </w:style>
  <w:style w:styleId="style126" w:type="character">
    <w:name w:val="ListLabel 109"/>
    <w:next w:val="style126"/>
    <w:rPr>
      <w:rFonts w:cs="OpenSymbol"/>
    </w:rPr>
  </w:style>
  <w:style w:styleId="style127" w:type="character">
    <w:name w:val="ListLabel 110"/>
    <w:next w:val="style127"/>
    <w:rPr>
      <w:rFonts w:cs="OpenSymbol"/>
    </w:rPr>
  </w:style>
  <w:style w:styleId="style128" w:type="character">
    <w:name w:val="ListLabel 111"/>
    <w:next w:val="style128"/>
    <w:rPr>
      <w:rFonts w:ascii="Times New Roman" w:cs="OpenSymbol" w:hAnsi="Times New Roman"/>
      <w:sz w:val="24"/>
    </w:rPr>
  </w:style>
  <w:style w:styleId="style129" w:type="character">
    <w:name w:val="ListLabel 112"/>
    <w:next w:val="style129"/>
    <w:rPr>
      <w:rFonts w:cs="OpenSymbol"/>
    </w:rPr>
  </w:style>
  <w:style w:styleId="style130" w:type="character">
    <w:name w:val="ListLabel 113"/>
    <w:next w:val="style130"/>
    <w:rPr>
      <w:rFonts w:cs="OpenSymbol"/>
    </w:rPr>
  </w:style>
  <w:style w:styleId="style131" w:type="character">
    <w:name w:val="ListLabel 114"/>
    <w:next w:val="style131"/>
    <w:rPr>
      <w:rFonts w:cs="OpenSymbol"/>
    </w:rPr>
  </w:style>
  <w:style w:styleId="style132" w:type="character">
    <w:name w:val="ListLabel 115"/>
    <w:next w:val="style132"/>
    <w:rPr>
      <w:rFonts w:cs="OpenSymbol"/>
    </w:rPr>
  </w:style>
  <w:style w:styleId="style133" w:type="character">
    <w:name w:val="ListLabel 116"/>
    <w:next w:val="style133"/>
    <w:rPr>
      <w:rFonts w:cs="OpenSymbol"/>
    </w:rPr>
  </w:style>
  <w:style w:styleId="style134" w:type="character">
    <w:name w:val="ListLabel 117"/>
    <w:next w:val="style134"/>
    <w:rPr>
      <w:rFonts w:cs="OpenSymbol"/>
    </w:rPr>
  </w:style>
  <w:style w:styleId="style135" w:type="character">
    <w:name w:val="ListLabel 118"/>
    <w:next w:val="style135"/>
    <w:rPr>
      <w:rFonts w:cs="OpenSymbol"/>
    </w:rPr>
  </w:style>
  <w:style w:styleId="style136" w:type="character">
    <w:name w:val="ListLabel 119"/>
    <w:next w:val="style136"/>
    <w:rPr>
      <w:rFonts w:cs="OpenSymbol"/>
    </w:rPr>
  </w:style>
  <w:style w:styleId="style137" w:type="character">
    <w:name w:val="ListLabel 120"/>
    <w:next w:val="style137"/>
    <w:rPr>
      <w:rFonts w:ascii="Times New Roman" w:cs="OpenSymbol" w:hAnsi="Times New Roman"/>
      <w:sz w:val="24"/>
    </w:rPr>
  </w:style>
  <w:style w:styleId="style138" w:type="character">
    <w:name w:val="ListLabel 121"/>
    <w:next w:val="style138"/>
    <w:rPr>
      <w:rFonts w:cs="OpenSymbol"/>
    </w:rPr>
  </w:style>
  <w:style w:styleId="style139" w:type="character">
    <w:name w:val="ListLabel 122"/>
    <w:next w:val="style139"/>
    <w:rPr>
      <w:rFonts w:cs="OpenSymbol"/>
    </w:rPr>
  </w:style>
  <w:style w:styleId="style140" w:type="character">
    <w:name w:val="ListLabel 123"/>
    <w:next w:val="style140"/>
    <w:rPr>
      <w:rFonts w:cs="OpenSymbol"/>
    </w:rPr>
  </w:style>
  <w:style w:styleId="style141" w:type="character">
    <w:name w:val="ListLabel 124"/>
    <w:next w:val="style141"/>
    <w:rPr>
      <w:rFonts w:cs="OpenSymbol"/>
    </w:rPr>
  </w:style>
  <w:style w:styleId="style142" w:type="character">
    <w:name w:val="ListLabel 125"/>
    <w:next w:val="style142"/>
    <w:rPr>
      <w:rFonts w:cs="OpenSymbol"/>
    </w:rPr>
  </w:style>
  <w:style w:styleId="style143" w:type="character">
    <w:name w:val="ListLabel 126"/>
    <w:next w:val="style143"/>
    <w:rPr>
      <w:rFonts w:cs="OpenSymbol"/>
    </w:rPr>
  </w:style>
  <w:style w:styleId="style144" w:type="character">
    <w:name w:val="ListLabel 127"/>
    <w:next w:val="style144"/>
    <w:rPr>
      <w:rFonts w:cs="OpenSymbol"/>
    </w:rPr>
  </w:style>
  <w:style w:styleId="style145" w:type="character">
    <w:name w:val="ListLabel 128"/>
    <w:next w:val="style145"/>
    <w:rPr>
      <w:rFonts w:cs="OpenSymbol"/>
    </w:rPr>
  </w:style>
  <w:style w:styleId="style146" w:type="character">
    <w:name w:val="ListLabel 129"/>
    <w:next w:val="style146"/>
    <w:rPr>
      <w:rFonts w:ascii="Times New Roman" w:cs="OpenSymbol" w:hAnsi="Times New Roman"/>
      <w:sz w:val="24"/>
    </w:rPr>
  </w:style>
  <w:style w:styleId="style147" w:type="character">
    <w:name w:val="ListLabel 130"/>
    <w:next w:val="style147"/>
    <w:rPr>
      <w:rFonts w:cs="OpenSymbol"/>
    </w:rPr>
  </w:style>
  <w:style w:styleId="style148" w:type="character">
    <w:name w:val="ListLabel 131"/>
    <w:next w:val="style148"/>
    <w:rPr>
      <w:rFonts w:cs="OpenSymbol"/>
    </w:rPr>
  </w:style>
  <w:style w:styleId="style149" w:type="character">
    <w:name w:val="ListLabel 132"/>
    <w:next w:val="style149"/>
    <w:rPr>
      <w:rFonts w:cs="OpenSymbol"/>
    </w:rPr>
  </w:style>
  <w:style w:styleId="style150" w:type="character">
    <w:name w:val="ListLabel 133"/>
    <w:next w:val="style150"/>
    <w:rPr>
      <w:rFonts w:cs="OpenSymbol"/>
    </w:rPr>
  </w:style>
  <w:style w:styleId="style151" w:type="character">
    <w:name w:val="ListLabel 134"/>
    <w:next w:val="style151"/>
    <w:rPr>
      <w:rFonts w:cs="OpenSymbol"/>
    </w:rPr>
  </w:style>
  <w:style w:styleId="style152" w:type="character">
    <w:name w:val="ListLabel 135"/>
    <w:next w:val="style152"/>
    <w:rPr>
      <w:rFonts w:cs="OpenSymbol"/>
    </w:rPr>
  </w:style>
  <w:style w:styleId="style153" w:type="character">
    <w:name w:val="ListLabel 136"/>
    <w:next w:val="style153"/>
    <w:rPr>
      <w:rFonts w:cs="OpenSymbol"/>
    </w:rPr>
  </w:style>
  <w:style w:styleId="style154" w:type="character">
    <w:name w:val="ListLabel 137"/>
    <w:next w:val="style154"/>
    <w:rPr>
      <w:rFonts w:cs="OpenSymbol"/>
    </w:rPr>
  </w:style>
  <w:style w:styleId="style155" w:type="character">
    <w:name w:val="ListLabel 138"/>
    <w:next w:val="style155"/>
    <w:rPr>
      <w:rFonts w:ascii="Times New Roman" w:cs="OpenSymbol" w:hAnsi="Times New Roman"/>
      <w:sz w:val="24"/>
    </w:rPr>
  </w:style>
  <w:style w:styleId="style156" w:type="character">
    <w:name w:val="ListLabel 139"/>
    <w:next w:val="style156"/>
    <w:rPr>
      <w:rFonts w:cs="OpenSymbol"/>
    </w:rPr>
  </w:style>
  <w:style w:styleId="style157" w:type="character">
    <w:name w:val="ListLabel 140"/>
    <w:next w:val="style157"/>
    <w:rPr>
      <w:rFonts w:cs="OpenSymbol"/>
    </w:rPr>
  </w:style>
  <w:style w:styleId="style158" w:type="character">
    <w:name w:val="ListLabel 141"/>
    <w:next w:val="style158"/>
    <w:rPr>
      <w:rFonts w:cs="OpenSymbol"/>
    </w:rPr>
  </w:style>
  <w:style w:styleId="style159" w:type="character">
    <w:name w:val="ListLabel 142"/>
    <w:next w:val="style159"/>
    <w:rPr>
      <w:rFonts w:cs="OpenSymbol"/>
    </w:rPr>
  </w:style>
  <w:style w:styleId="style160" w:type="character">
    <w:name w:val="ListLabel 143"/>
    <w:next w:val="style160"/>
    <w:rPr>
      <w:rFonts w:cs="OpenSymbol"/>
    </w:rPr>
  </w:style>
  <w:style w:styleId="style161" w:type="character">
    <w:name w:val="ListLabel 144"/>
    <w:next w:val="style161"/>
    <w:rPr>
      <w:rFonts w:cs="OpenSymbol"/>
    </w:rPr>
  </w:style>
  <w:style w:styleId="style162" w:type="character">
    <w:name w:val="ListLabel 145"/>
    <w:next w:val="style162"/>
    <w:rPr>
      <w:rFonts w:cs="OpenSymbol"/>
    </w:rPr>
  </w:style>
  <w:style w:styleId="style163" w:type="character">
    <w:name w:val="ListLabel 146"/>
    <w:next w:val="style163"/>
    <w:rPr>
      <w:rFonts w:cs="OpenSymbol"/>
    </w:rPr>
  </w:style>
  <w:style w:styleId="style164" w:type="character">
    <w:name w:val="ListLabel 147"/>
    <w:next w:val="style164"/>
    <w:rPr>
      <w:rFonts w:ascii="Times New Roman" w:cs="OpenSymbol" w:hAnsi="Times New Roman"/>
      <w:sz w:val="24"/>
    </w:rPr>
  </w:style>
  <w:style w:styleId="style165" w:type="character">
    <w:name w:val="ListLabel 148"/>
    <w:next w:val="style165"/>
    <w:rPr>
      <w:rFonts w:cs="OpenSymbol"/>
    </w:rPr>
  </w:style>
  <w:style w:styleId="style166" w:type="character">
    <w:name w:val="ListLabel 149"/>
    <w:next w:val="style166"/>
    <w:rPr>
      <w:rFonts w:cs="OpenSymbol"/>
    </w:rPr>
  </w:style>
  <w:style w:styleId="style167" w:type="character">
    <w:name w:val="ListLabel 150"/>
    <w:next w:val="style167"/>
    <w:rPr>
      <w:rFonts w:cs="OpenSymbol"/>
    </w:rPr>
  </w:style>
  <w:style w:styleId="style168" w:type="character">
    <w:name w:val="ListLabel 151"/>
    <w:next w:val="style168"/>
    <w:rPr>
      <w:rFonts w:cs="OpenSymbol"/>
    </w:rPr>
  </w:style>
  <w:style w:styleId="style169" w:type="character">
    <w:name w:val="ListLabel 152"/>
    <w:next w:val="style169"/>
    <w:rPr>
      <w:rFonts w:cs="OpenSymbol"/>
    </w:rPr>
  </w:style>
  <w:style w:styleId="style170" w:type="character">
    <w:name w:val="ListLabel 153"/>
    <w:next w:val="style170"/>
    <w:rPr>
      <w:rFonts w:cs="OpenSymbol"/>
    </w:rPr>
  </w:style>
  <w:style w:styleId="style171" w:type="character">
    <w:name w:val="ListLabel 154"/>
    <w:next w:val="style171"/>
    <w:rPr>
      <w:rFonts w:cs="OpenSymbol"/>
    </w:rPr>
  </w:style>
  <w:style w:styleId="style172" w:type="character">
    <w:name w:val="ListLabel 155"/>
    <w:next w:val="style172"/>
    <w:rPr>
      <w:rFonts w:cs="OpenSymbol"/>
    </w:rPr>
  </w:style>
  <w:style w:styleId="style173" w:type="character">
    <w:name w:val="ListLabel 156"/>
    <w:next w:val="style173"/>
    <w:rPr>
      <w:rFonts w:ascii="Times New Roman" w:cs="OpenSymbol" w:hAnsi="Times New Roman"/>
      <w:sz w:val="24"/>
    </w:rPr>
  </w:style>
  <w:style w:styleId="style174" w:type="character">
    <w:name w:val="ListLabel 157"/>
    <w:next w:val="style174"/>
    <w:rPr>
      <w:rFonts w:cs="OpenSymbol"/>
    </w:rPr>
  </w:style>
  <w:style w:styleId="style175" w:type="character">
    <w:name w:val="ListLabel 158"/>
    <w:next w:val="style175"/>
    <w:rPr>
      <w:rFonts w:cs="OpenSymbol"/>
    </w:rPr>
  </w:style>
  <w:style w:styleId="style176" w:type="character">
    <w:name w:val="ListLabel 159"/>
    <w:next w:val="style176"/>
    <w:rPr>
      <w:rFonts w:cs="OpenSymbol"/>
    </w:rPr>
  </w:style>
  <w:style w:styleId="style177" w:type="character">
    <w:name w:val="ListLabel 160"/>
    <w:next w:val="style177"/>
    <w:rPr>
      <w:rFonts w:cs="OpenSymbol"/>
    </w:rPr>
  </w:style>
  <w:style w:styleId="style178" w:type="character">
    <w:name w:val="ListLabel 161"/>
    <w:next w:val="style178"/>
    <w:rPr>
      <w:rFonts w:cs="OpenSymbol"/>
    </w:rPr>
  </w:style>
  <w:style w:styleId="style179" w:type="character">
    <w:name w:val="ListLabel 162"/>
    <w:next w:val="style179"/>
    <w:rPr>
      <w:rFonts w:cs="OpenSymbol"/>
    </w:rPr>
  </w:style>
  <w:style w:styleId="style180" w:type="character">
    <w:name w:val="ListLabel 163"/>
    <w:next w:val="style180"/>
    <w:rPr>
      <w:rFonts w:cs="OpenSymbol"/>
    </w:rPr>
  </w:style>
  <w:style w:styleId="style181" w:type="character">
    <w:name w:val="ListLabel 164"/>
    <w:next w:val="style181"/>
    <w:rPr>
      <w:rFonts w:cs="OpenSymbol"/>
    </w:rPr>
  </w:style>
  <w:style w:styleId="style182" w:type="character">
    <w:name w:val="ListLabel 165"/>
    <w:next w:val="style182"/>
    <w:rPr>
      <w:rFonts w:ascii="Times New Roman" w:cs="OpenSymbol" w:hAnsi="Times New Roman"/>
      <w:sz w:val="24"/>
    </w:rPr>
  </w:style>
  <w:style w:styleId="style183" w:type="character">
    <w:name w:val="ListLabel 166"/>
    <w:next w:val="style183"/>
    <w:rPr>
      <w:rFonts w:cs="OpenSymbol"/>
    </w:rPr>
  </w:style>
  <w:style w:styleId="style184" w:type="character">
    <w:name w:val="ListLabel 167"/>
    <w:next w:val="style184"/>
    <w:rPr>
      <w:rFonts w:cs="OpenSymbol"/>
    </w:rPr>
  </w:style>
  <w:style w:styleId="style185" w:type="character">
    <w:name w:val="ListLabel 168"/>
    <w:next w:val="style185"/>
    <w:rPr>
      <w:rFonts w:cs="OpenSymbol"/>
    </w:rPr>
  </w:style>
  <w:style w:styleId="style186" w:type="character">
    <w:name w:val="ListLabel 169"/>
    <w:next w:val="style186"/>
    <w:rPr>
      <w:rFonts w:cs="OpenSymbol"/>
    </w:rPr>
  </w:style>
  <w:style w:styleId="style187" w:type="character">
    <w:name w:val="ListLabel 170"/>
    <w:next w:val="style187"/>
    <w:rPr>
      <w:rFonts w:cs="OpenSymbol"/>
    </w:rPr>
  </w:style>
  <w:style w:styleId="style188" w:type="character">
    <w:name w:val="ListLabel 171"/>
    <w:next w:val="style188"/>
    <w:rPr>
      <w:rFonts w:cs="OpenSymbol"/>
    </w:rPr>
  </w:style>
  <w:style w:styleId="style189" w:type="character">
    <w:name w:val="ListLabel 172"/>
    <w:next w:val="style189"/>
    <w:rPr>
      <w:rFonts w:cs="OpenSymbol"/>
    </w:rPr>
  </w:style>
  <w:style w:styleId="style190" w:type="character">
    <w:name w:val="ListLabel 173"/>
    <w:next w:val="style190"/>
    <w:rPr>
      <w:rFonts w:cs="OpenSymbol"/>
    </w:rPr>
  </w:style>
  <w:style w:styleId="style191" w:type="character">
    <w:name w:val="ListLabel 174"/>
    <w:next w:val="style191"/>
    <w:rPr>
      <w:rFonts w:cs="OpenSymbol"/>
    </w:rPr>
  </w:style>
  <w:style w:styleId="style192" w:type="character">
    <w:name w:val="ListLabel 175"/>
    <w:next w:val="style192"/>
    <w:rPr>
      <w:rFonts w:cs="OpenSymbol"/>
    </w:rPr>
  </w:style>
  <w:style w:styleId="style193" w:type="character">
    <w:name w:val="ListLabel 176"/>
    <w:next w:val="style193"/>
    <w:rPr>
      <w:rFonts w:cs="OpenSymbol"/>
    </w:rPr>
  </w:style>
  <w:style w:styleId="style194" w:type="character">
    <w:name w:val="ListLabel 177"/>
    <w:next w:val="style194"/>
    <w:rPr>
      <w:rFonts w:cs="OpenSymbol"/>
    </w:rPr>
  </w:style>
  <w:style w:styleId="style195" w:type="character">
    <w:name w:val="ListLabel 178"/>
    <w:next w:val="style195"/>
    <w:rPr>
      <w:rFonts w:cs="OpenSymbol"/>
    </w:rPr>
  </w:style>
  <w:style w:styleId="style196" w:type="character">
    <w:name w:val="ListLabel 179"/>
    <w:next w:val="style196"/>
    <w:rPr>
      <w:rFonts w:cs="OpenSymbol"/>
    </w:rPr>
  </w:style>
  <w:style w:styleId="style197" w:type="character">
    <w:name w:val="ListLabel 180"/>
    <w:next w:val="style197"/>
    <w:rPr>
      <w:rFonts w:cs="OpenSymbol"/>
    </w:rPr>
  </w:style>
  <w:style w:styleId="style198" w:type="character">
    <w:name w:val="ListLabel 181"/>
    <w:next w:val="style198"/>
    <w:rPr>
      <w:rFonts w:cs="OpenSymbol"/>
    </w:rPr>
  </w:style>
  <w:style w:styleId="style199" w:type="character">
    <w:name w:val="ListLabel 182"/>
    <w:next w:val="style199"/>
    <w:rPr>
      <w:rFonts w:cs="OpenSymbol"/>
    </w:rPr>
  </w:style>
  <w:style w:styleId="style200" w:type="character">
    <w:name w:val="ListLabel 183"/>
    <w:next w:val="style200"/>
    <w:rPr>
      <w:rFonts w:ascii="Times New Roman" w:cs="OpenSymbol" w:hAnsi="Times New Roman"/>
      <w:sz w:val="24"/>
    </w:rPr>
  </w:style>
  <w:style w:styleId="style201" w:type="character">
    <w:name w:val="ListLabel 184"/>
    <w:next w:val="style201"/>
    <w:rPr>
      <w:rFonts w:cs="OpenSymbol"/>
    </w:rPr>
  </w:style>
  <w:style w:styleId="style202" w:type="character">
    <w:name w:val="ListLabel 185"/>
    <w:next w:val="style202"/>
    <w:rPr>
      <w:rFonts w:cs="OpenSymbol"/>
    </w:rPr>
  </w:style>
  <w:style w:styleId="style203" w:type="character">
    <w:name w:val="ListLabel 186"/>
    <w:next w:val="style203"/>
    <w:rPr>
      <w:rFonts w:cs="OpenSymbol"/>
    </w:rPr>
  </w:style>
  <w:style w:styleId="style204" w:type="character">
    <w:name w:val="ListLabel 187"/>
    <w:next w:val="style204"/>
    <w:rPr>
      <w:rFonts w:cs="OpenSymbol"/>
    </w:rPr>
  </w:style>
  <w:style w:styleId="style205" w:type="character">
    <w:name w:val="ListLabel 188"/>
    <w:next w:val="style205"/>
    <w:rPr>
      <w:rFonts w:cs="OpenSymbol"/>
    </w:rPr>
  </w:style>
  <w:style w:styleId="style206" w:type="character">
    <w:name w:val="ListLabel 189"/>
    <w:next w:val="style206"/>
    <w:rPr>
      <w:rFonts w:cs="OpenSymbol"/>
    </w:rPr>
  </w:style>
  <w:style w:styleId="style207" w:type="character">
    <w:name w:val="ListLabel 190"/>
    <w:next w:val="style207"/>
    <w:rPr>
      <w:rFonts w:cs="OpenSymbol"/>
    </w:rPr>
  </w:style>
  <w:style w:styleId="style208" w:type="character">
    <w:name w:val="ListLabel 191"/>
    <w:next w:val="style208"/>
    <w:rPr>
      <w:rFonts w:cs="OpenSymbol"/>
    </w:rPr>
  </w:style>
  <w:style w:styleId="style209" w:type="character">
    <w:name w:val="ListLabel 192"/>
    <w:next w:val="style209"/>
    <w:rPr>
      <w:rFonts w:ascii="Times New Roman" w:cs="OpenSymbol" w:hAnsi="Times New Roman"/>
      <w:sz w:val="24"/>
    </w:rPr>
  </w:style>
  <w:style w:styleId="style210" w:type="character">
    <w:name w:val="ListLabel 193"/>
    <w:next w:val="style210"/>
    <w:rPr>
      <w:rFonts w:cs="OpenSymbol"/>
    </w:rPr>
  </w:style>
  <w:style w:styleId="style211" w:type="character">
    <w:name w:val="ListLabel 194"/>
    <w:next w:val="style211"/>
    <w:rPr>
      <w:rFonts w:cs="OpenSymbol"/>
    </w:rPr>
  </w:style>
  <w:style w:styleId="style212" w:type="character">
    <w:name w:val="ListLabel 195"/>
    <w:next w:val="style212"/>
    <w:rPr>
      <w:rFonts w:cs="OpenSymbol"/>
    </w:rPr>
  </w:style>
  <w:style w:styleId="style213" w:type="character">
    <w:name w:val="ListLabel 196"/>
    <w:next w:val="style213"/>
    <w:rPr>
      <w:rFonts w:cs="OpenSymbol"/>
    </w:rPr>
  </w:style>
  <w:style w:styleId="style214" w:type="character">
    <w:name w:val="ListLabel 197"/>
    <w:next w:val="style214"/>
    <w:rPr>
      <w:rFonts w:cs="OpenSymbol"/>
    </w:rPr>
  </w:style>
  <w:style w:styleId="style215" w:type="character">
    <w:name w:val="ListLabel 198"/>
    <w:next w:val="style215"/>
    <w:rPr>
      <w:rFonts w:cs="OpenSymbol"/>
    </w:rPr>
  </w:style>
  <w:style w:styleId="style216" w:type="character">
    <w:name w:val="ListLabel 199"/>
    <w:next w:val="style216"/>
    <w:rPr>
      <w:rFonts w:cs="OpenSymbol"/>
    </w:rPr>
  </w:style>
  <w:style w:styleId="style217" w:type="character">
    <w:name w:val="ListLabel 200"/>
    <w:next w:val="style217"/>
    <w:rPr>
      <w:rFonts w:cs="OpenSymbol"/>
    </w:rPr>
  </w:style>
  <w:style w:styleId="style218" w:type="character">
    <w:name w:val="ListLabel 201"/>
    <w:next w:val="style218"/>
    <w:rPr>
      <w:rFonts w:ascii="Times New Roman" w:cs="OpenSymbol" w:hAnsi="Times New Roman"/>
      <w:sz w:val="24"/>
    </w:rPr>
  </w:style>
  <w:style w:styleId="style219" w:type="character">
    <w:name w:val="ListLabel 202"/>
    <w:next w:val="style219"/>
    <w:rPr>
      <w:rFonts w:cs="OpenSymbol"/>
    </w:rPr>
  </w:style>
  <w:style w:styleId="style220" w:type="character">
    <w:name w:val="ListLabel 203"/>
    <w:next w:val="style220"/>
    <w:rPr>
      <w:rFonts w:cs="OpenSymbol"/>
    </w:rPr>
  </w:style>
  <w:style w:styleId="style221" w:type="character">
    <w:name w:val="ListLabel 204"/>
    <w:next w:val="style221"/>
    <w:rPr>
      <w:rFonts w:cs="OpenSymbol"/>
    </w:rPr>
  </w:style>
  <w:style w:styleId="style222" w:type="character">
    <w:name w:val="ListLabel 205"/>
    <w:next w:val="style222"/>
    <w:rPr>
      <w:rFonts w:cs="OpenSymbol"/>
    </w:rPr>
  </w:style>
  <w:style w:styleId="style223" w:type="character">
    <w:name w:val="ListLabel 206"/>
    <w:next w:val="style223"/>
    <w:rPr>
      <w:rFonts w:cs="OpenSymbol"/>
    </w:rPr>
  </w:style>
  <w:style w:styleId="style224" w:type="character">
    <w:name w:val="ListLabel 207"/>
    <w:next w:val="style224"/>
    <w:rPr>
      <w:rFonts w:cs="OpenSymbol"/>
    </w:rPr>
  </w:style>
  <w:style w:styleId="style225" w:type="character">
    <w:name w:val="ListLabel 208"/>
    <w:next w:val="style225"/>
    <w:rPr>
      <w:rFonts w:cs="OpenSymbol"/>
    </w:rPr>
  </w:style>
  <w:style w:styleId="style226" w:type="character">
    <w:name w:val="ListLabel 209"/>
    <w:next w:val="style226"/>
    <w:rPr>
      <w:rFonts w:cs="OpenSymbol"/>
    </w:rPr>
  </w:style>
  <w:style w:styleId="style227" w:type="character">
    <w:name w:val="ListLabel 210"/>
    <w:next w:val="style227"/>
    <w:rPr>
      <w:rFonts w:ascii="Times New Roman" w:cs="OpenSymbol" w:hAnsi="Times New Roman"/>
      <w:sz w:val="24"/>
    </w:rPr>
  </w:style>
  <w:style w:styleId="style228" w:type="character">
    <w:name w:val="ListLabel 211"/>
    <w:next w:val="style228"/>
    <w:rPr>
      <w:rFonts w:cs="OpenSymbol"/>
    </w:rPr>
  </w:style>
  <w:style w:styleId="style229" w:type="character">
    <w:name w:val="ListLabel 212"/>
    <w:next w:val="style229"/>
    <w:rPr>
      <w:rFonts w:cs="OpenSymbol"/>
    </w:rPr>
  </w:style>
  <w:style w:styleId="style230" w:type="character">
    <w:name w:val="ListLabel 213"/>
    <w:next w:val="style230"/>
    <w:rPr>
      <w:rFonts w:cs="OpenSymbol"/>
    </w:rPr>
  </w:style>
  <w:style w:styleId="style231" w:type="character">
    <w:name w:val="ListLabel 214"/>
    <w:next w:val="style231"/>
    <w:rPr>
      <w:rFonts w:cs="OpenSymbol"/>
    </w:rPr>
  </w:style>
  <w:style w:styleId="style232" w:type="character">
    <w:name w:val="ListLabel 215"/>
    <w:next w:val="style232"/>
    <w:rPr>
      <w:rFonts w:cs="OpenSymbol"/>
    </w:rPr>
  </w:style>
  <w:style w:styleId="style233" w:type="character">
    <w:name w:val="ListLabel 216"/>
    <w:next w:val="style233"/>
    <w:rPr>
      <w:rFonts w:cs="OpenSymbol"/>
    </w:rPr>
  </w:style>
  <w:style w:styleId="style234" w:type="character">
    <w:name w:val="ListLabel 217"/>
    <w:next w:val="style234"/>
    <w:rPr>
      <w:rFonts w:cs="OpenSymbol"/>
    </w:rPr>
  </w:style>
  <w:style w:styleId="style235" w:type="character">
    <w:name w:val="ListLabel 218"/>
    <w:next w:val="style235"/>
    <w:rPr>
      <w:rFonts w:cs="OpenSymbol"/>
    </w:rPr>
  </w:style>
  <w:style w:styleId="style236" w:type="character">
    <w:name w:val="ListLabel 219"/>
    <w:next w:val="style236"/>
    <w:rPr>
      <w:rFonts w:ascii="Times New Roman" w:cs="OpenSymbol" w:hAnsi="Times New Roman"/>
      <w:sz w:val="24"/>
    </w:rPr>
  </w:style>
  <w:style w:styleId="style237" w:type="character">
    <w:name w:val="ListLabel 220"/>
    <w:next w:val="style237"/>
    <w:rPr>
      <w:rFonts w:cs="OpenSymbol"/>
    </w:rPr>
  </w:style>
  <w:style w:styleId="style238" w:type="character">
    <w:name w:val="ListLabel 221"/>
    <w:next w:val="style238"/>
    <w:rPr>
      <w:rFonts w:cs="OpenSymbol"/>
    </w:rPr>
  </w:style>
  <w:style w:styleId="style239" w:type="character">
    <w:name w:val="ListLabel 222"/>
    <w:next w:val="style239"/>
    <w:rPr>
      <w:rFonts w:cs="OpenSymbol"/>
    </w:rPr>
  </w:style>
  <w:style w:styleId="style240" w:type="character">
    <w:name w:val="ListLabel 223"/>
    <w:next w:val="style240"/>
    <w:rPr>
      <w:rFonts w:cs="OpenSymbol"/>
    </w:rPr>
  </w:style>
  <w:style w:styleId="style241" w:type="character">
    <w:name w:val="ListLabel 224"/>
    <w:next w:val="style241"/>
    <w:rPr>
      <w:rFonts w:cs="OpenSymbol"/>
    </w:rPr>
  </w:style>
  <w:style w:styleId="style242" w:type="character">
    <w:name w:val="ListLabel 225"/>
    <w:next w:val="style242"/>
    <w:rPr>
      <w:rFonts w:cs="OpenSymbol"/>
    </w:rPr>
  </w:style>
  <w:style w:styleId="style243" w:type="character">
    <w:name w:val="ListLabel 226"/>
    <w:next w:val="style243"/>
    <w:rPr>
      <w:rFonts w:cs="OpenSymbol"/>
    </w:rPr>
  </w:style>
  <w:style w:styleId="style244" w:type="character">
    <w:name w:val="ListLabel 227"/>
    <w:next w:val="style244"/>
    <w:rPr>
      <w:rFonts w:cs="OpenSymbol"/>
    </w:rPr>
  </w:style>
  <w:style w:styleId="style245" w:type="character">
    <w:name w:val="ListLabel 228"/>
    <w:next w:val="style245"/>
    <w:rPr>
      <w:rFonts w:ascii="Times New Roman" w:cs="OpenSymbol" w:hAnsi="Times New Roman"/>
      <w:sz w:val="24"/>
    </w:rPr>
  </w:style>
  <w:style w:styleId="style246" w:type="character">
    <w:name w:val="ListLabel 229"/>
    <w:next w:val="style246"/>
    <w:rPr>
      <w:rFonts w:cs="OpenSymbol"/>
    </w:rPr>
  </w:style>
  <w:style w:styleId="style247" w:type="character">
    <w:name w:val="ListLabel 230"/>
    <w:next w:val="style247"/>
    <w:rPr>
      <w:rFonts w:cs="OpenSymbol"/>
    </w:rPr>
  </w:style>
  <w:style w:styleId="style248" w:type="character">
    <w:name w:val="ListLabel 231"/>
    <w:next w:val="style248"/>
    <w:rPr>
      <w:rFonts w:cs="OpenSymbol"/>
    </w:rPr>
  </w:style>
  <w:style w:styleId="style249" w:type="character">
    <w:name w:val="ListLabel 232"/>
    <w:next w:val="style249"/>
    <w:rPr>
      <w:rFonts w:cs="OpenSymbol"/>
    </w:rPr>
  </w:style>
  <w:style w:styleId="style250" w:type="character">
    <w:name w:val="ListLabel 233"/>
    <w:next w:val="style250"/>
    <w:rPr>
      <w:rFonts w:cs="OpenSymbol"/>
    </w:rPr>
  </w:style>
  <w:style w:styleId="style251" w:type="character">
    <w:name w:val="ListLabel 234"/>
    <w:next w:val="style251"/>
    <w:rPr>
      <w:rFonts w:cs="OpenSymbol"/>
    </w:rPr>
  </w:style>
  <w:style w:styleId="style252" w:type="character">
    <w:name w:val="ListLabel 235"/>
    <w:next w:val="style252"/>
    <w:rPr>
      <w:rFonts w:cs="OpenSymbol"/>
    </w:rPr>
  </w:style>
  <w:style w:styleId="style253" w:type="character">
    <w:name w:val="ListLabel 236"/>
    <w:next w:val="style253"/>
    <w:rPr>
      <w:rFonts w:cs="OpenSymbol"/>
    </w:rPr>
  </w:style>
  <w:style w:styleId="style254" w:type="character">
    <w:name w:val="ListLabel 237"/>
    <w:next w:val="style254"/>
    <w:rPr>
      <w:rFonts w:ascii="Times New Roman" w:cs="OpenSymbol" w:hAnsi="Times New Roman"/>
      <w:sz w:val="24"/>
    </w:rPr>
  </w:style>
  <w:style w:styleId="style255" w:type="character">
    <w:name w:val="ListLabel 238"/>
    <w:next w:val="style255"/>
    <w:rPr>
      <w:rFonts w:cs="OpenSymbol"/>
    </w:rPr>
  </w:style>
  <w:style w:styleId="style256" w:type="character">
    <w:name w:val="ListLabel 239"/>
    <w:next w:val="style256"/>
    <w:rPr>
      <w:rFonts w:cs="OpenSymbol"/>
    </w:rPr>
  </w:style>
  <w:style w:styleId="style257" w:type="character">
    <w:name w:val="ListLabel 240"/>
    <w:next w:val="style257"/>
    <w:rPr>
      <w:rFonts w:cs="OpenSymbol"/>
    </w:rPr>
  </w:style>
  <w:style w:styleId="style258" w:type="character">
    <w:name w:val="ListLabel 241"/>
    <w:next w:val="style258"/>
    <w:rPr>
      <w:rFonts w:cs="OpenSymbol"/>
    </w:rPr>
  </w:style>
  <w:style w:styleId="style259" w:type="character">
    <w:name w:val="ListLabel 242"/>
    <w:next w:val="style259"/>
    <w:rPr>
      <w:rFonts w:cs="OpenSymbol"/>
    </w:rPr>
  </w:style>
  <w:style w:styleId="style260" w:type="character">
    <w:name w:val="ListLabel 243"/>
    <w:next w:val="style260"/>
    <w:rPr>
      <w:rFonts w:cs="OpenSymbol"/>
    </w:rPr>
  </w:style>
  <w:style w:styleId="style261" w:type="character">
    <w:name w:val="ListLabel 244"/>
    <w:next w:val="style261"/>
    <w:rPr>
      <w:rFonts w:cs="OpenSymbol"/>
    </w:rPr>
  </w:style>
  <w:style w:styleId="style262" w:type="character">
    <w:name w:val="ListLabel 245"/>
    <w:next w:val="style262"/>
    <w:rPr>
      <w:rFonts w:cs="OpenSymbol"/>
    </w:rPr>
  </w:style>
  <w:style w:styleId="style263" w:type="character">
    <w:name w:val="ListLabel 246"/>
    <w:next w:val="style263"/>
    <w:rPr>
      <w:rFonts w:ascii="Times New Roman" w:cs="OpenSymbol" w:hAnsi="Times New Roman"/>
      <w:sz w:val="24"/>
    </w:rPr>
  </w:style>
  <w:style w:styleId="style264" w:type="character">
    <w:name w:val="ListLabel 247"/>
    <w:next w:val="style264"/>
    <w:rPr>
      <w:rFonts w:cs="OpenSymbol"/>
    </w:rPr>
  </w:style>
  <w:style w:styleId="style265" w:type="character">
    <w:name w:val="ListLabel 248"/>
    <w:next w:val="style265"/>
    <w:rPr>
      <w:rFonts w:cs="OpenSymbol"/>
    </w:rPr>
  </w:style>
  <w:style w:styleId="style266" w:type="character">
    <w:name w:val="ListLabel 249"/>
    <w:next w:val="style266"/>
    <w:rPr>
      <w:rFonts w:cs="OpenSymbol"/>
    </w:rPr>
  </w:style>
  <w:style w:styleId="style267" w:type="character">
    <w:name w:val="ListLabel 250"/>
    <w:next w:val="style267"/>
    <w:rPr>
      <w:rFonts w:cs="OpenSymbol"/>
    </w:rPr>
  </w:style>
  <w:style w:styleId="style268" w:type="character">
    <w:name w:val="ListLabel 251"/>
    <w:next w:val="style268"/>
    <w:rPr>
      <w:rFonts w:cs="OpenSymbol"/>
    </w:rPr>
  </w:style>
  <w:style w:styleId="style269" w:type="character">
    <w:name w:val="ListLabel 252"/>
    <w:next w:val="style269"/>
    <w:rPr>
      <w:rFonts w:cs="OpenSymbol"/>
    </w:rPr>
  </w:style>
  <w:style w:styleId="style270" w:type="character">
    <w:name w:val="ListLabel 253"/>
    <w:next w:val="style270"/>
    <w:rPr>
      <w:rFonts w:cs="OpenSymbol"/>
    </w:rPr>
  </w:style>
  <w:style w:styleId="style271" w:type="character">
    <w:name w:val="ListLabel 254"/>
    <w:next w:val="style271"/>
    <w:rPr>
      <w:rFonts w:cs="OpenSymbol"/>
    </w:rPr>
  </w:style>
  <w:style w:styleId="style272" w:type="character">
    <w:name w:val="ListLabel 255"/>
    <w:next w:val="style272"/>
    <w:rPr>
      <w:rFonts w:ascii="Times New Roman" w:cs="OpenSymbol" w:hAnsi="Times New Roman"/>
      <w:sz w:val="24"/>
    </w:rPr>
  </w:style>
  <w:style w:styleId="style273" w:type="character">
    <w:name w:val="ListLabel 256"/>
    <w:next w:val="style273"/>
    <w:rPr>
      <w:rFonts w:cs="OpenSymbol"/>
    </w:rPr>
  </w:style>
  <w:style w:styleId="style274" w:type="character">
    <w:name w:val="ListLabel 257"/>
    <w:next w:val="style274"/>
    <w:rPr>
      <w:rFonts w:cs="OpenSymbol"/>
    </w:rPr>
  </w:style>
  <w:style w:styleId="style275" w:type="character">
    <w:name w:val="ListLabel 258"/>
    <w:next w:val="style275"/>
    <w:rPr>
      <w:rFonts w:cs="OpenSymbol"/>
    </w:rPr>
  </w:style>
  <w:style w:styleId="style276" w:type="character">
    <w:name w:val="ListLabel 259"/>
    <w:next w:val="style276"/>
    <w:rPr>
      <w:rFonts w:cs="OpenSymbol"/>
    </w:rPr>
  </w:style>
  <w:style w:styleId="style277" w:type="character">
    <w:name w:val="ListLabel 260"/>
    <w:next w:val="style277"/>
    <w:rPr>
      <w:rFonts w:cs="OpenSymbol"/>
    </w:rPr>
  </w:style>
  <w:style w:styleId="style278" w:type="character">
    <w:name w:val="ListLabel 261"/>
    <w:next w:val="style278"/>
    <w:rPr>
      <w:rFonts w:cs="OpenSymbol"/>
    </w:rPr>
  </w:style>
  <w:style w:styleId="style279" w:type="character">
    <w:name w:val="ListLabel 262"/>
    <w:next w:val="style279"/>
    <w:rPr>
      <w:rFonts w:cs="OpenSymbol"/>
    </w:rPr>
  </w:style>
  <w:style w:styleId="style280" w:type="character">
    <w:name w:val="ListLabel 263"/>
    <w:next w:val="style280"/>
    <w:rPr>
      <w:rFonts w:cs="OpenSymbol"/>
    </w:rPr>
  </w:style>
  <w:style w:styleId="style281" w:type="character">
    <w:name w:val="ListLabel 264"/>
    <w:next w:val="style281"/>
    <w:rPr>
      <w:rFonts w:ascii="Times New Roman" w:cs="OpenSymbol" w:hAnsi="Times New Roman"/>
      <w:sz w:val="24"/>
    </w:rPr>
  </w:style>
  <w:style w:styleId="style282" w:type="character">
    <w:name w:val="ListLabel 265"/>
    <w:next w:val="style282"/>
    <w:rPr>
      <w:rFonts w:cs="OpenSymbol"/>
    </w:rPr>
  </w:style>
  <w:style w:styleId="style283" w:type="character">
    <w:name w:val="ListLabel 266"/>
    <w:next w:val="style283"/>
    <w:rPr>
      <w:rFonts w:cs="OpenSymbol"/>
    </w:rPr>
  </w:style>
  <w:style w:styleId="style284" w:type="character">
    <w:name w:val="ListLabel 267"/>
    <w:next w:val="style284"/>
    <w:rPr>
      <w:rFonts w:cs="OpenSymbol"/>
    </w:rPr>
  </w:style>
  <w:style w:styleId="style285" w:type="character">
    <w:name w:val="ListLabel 268"/>
    <w:next w:val="style285"/>
    <w:rPr>
      <w:rFonts w:cs="OpenSymbol"/>
    </w:rPr>
  </w:style>
  <w:style w:styleId="style286" w:type="character">
    <w:name w:val="ListLabel 269"/>
    <w:next w:val="style286"/>
    <w:rPr>
      <w:rFonts w:cs="OpenSymbol"/>
    </w:rPr>
  </w:style>
  <w:style w:styleId="style287" w:type="character">
    <w:name w:val="ListLabel 270"/>
    <w:next w:val="style287"/>
    <w:rPr>
      <w:rFonts w:cs="OpenSymbol"/>
    </w:rPr>
  </w:style>
  <w:style w:styleId="style288" w:type="character">
    <w:name w:val="ListLabel 271"/>
    <w:next w:val="style288"/>
    <w:rPr>
      <w:rFonts w:cs="OpenSymbol"/>
    </w:rPr>
  </w:style>
  <w:style w:styleId="style289" w:type="character">
    <w:name w:val="ListLabel 272"/>
    <w:next w:val="style289"/>
    <w:rPr>
      <w:rFonts w:cs="OpenSymbol"/>
    </w:rPr>
  </w:style>
  <w:style w:styleId="style290" w:type="character">
    <w:name w:val="ListLabel 273"/>
    <w:next w:val="style290"/>
    <w:rPr>
      <w:rFonts w:ascii="Times New Roman" w:cs="OpenSymbol" w:hAnsi="Times New Roman"/>
      <w:sz w:val="24"/>
    </w:rPr>
  </w:style>
  <w:style w:styleId="style291" w:type="character">
    <w:name w:val="ListLabel 274"/>
    <w:next w:val="style291"/>
    <w:rPr>
      <w:rFonts w:cs="OpenSymbol"/>
    </w:rPr>
  </w:style>
  <w:style w:styleId="style292" w:type="character">
    <w:name w:val="ListLabel 275"/>
    <w:next w:val="style292"/>
    <w:rPr>
      <w:rFonts w:cs="OpenSymbol"/>
    </w:rPr>
  </w:style>
  <w:style w:styleId="style293" w:type="character">
    <w:name w:val="ListLabel 276"/>
    <w:next w:val="style293"/>
    <w:rPr>
      <w:rFonts w:cs="OpenSymbol"/>
    </w:rPr>
  </w:style>
  <w:style w:styleId="style294" w:type="character">
    <w:name w:val="ListLabel 277"/>
    <w:next w:val="style294"/>
    <w:rPr>
      <w:rFonts w:cs="OpenSymbol"/>
    </w:rPr>
  </w:style>
  <w:style w:styleId="style295" w:type="character">
    <w:name w:val="ListLabel 278"/>
    <w:next w:val="style295"/>
    <w:rPr>
      <w:rFonts w:cs="OpenSymbol"/>
    </w:rPr>
  </w:style>
  <w:style w:styleId="style296" w:type="character">
    <w:name w:val="ListLabel 279"/>
    <w:next w:val="style296"/>
    <w:rPr>
      <w:rFonts w:cs="OpenSymbol"/>
    </w:rPr>
  </w:style>
  <w:style w:styleId="style297" w:type="character">
    <w:name w:val="ListLabel 280"/>
    <w:next w:val="style297"/>
    <w:rPr>
      <w:rFonts w:cs="OpenSymbol"/>
    </w:rPr>
  </w:style>
  <w:style w:styleId="style298" w:type="character">
    <w:name w:val="ListLabel 281"/>
    <w:next w:val="style298"/>
    <w:rPr>
      <w:rFonts w:cs="OpenSymbol"/>
    </w:rPr>
  </w:style>
  <w:style w:styleId="style299" w:type="character">
    <w:name w:val="ListLabel 282"/>
    <w:next w:val="style299"/>
    <w:rPr>
      <w:rFonts w:ascii="Times New Roman" w:cs="OpenSymbol" w:hAnsi="Times New Roman"/>
      <w:sz w:val="24"/>
    </w:rPr>
  </w:style>
  <w:style w:styleId="style300" w:type="character">
    <w:name w:val="ListLabel 283"/>
    <w:next w:val="style300"/>
    <w:rPr>
      <w:rFonts w:cs="OpenSymbol"/>
    </w:rPr>
  </w:style>
  <w:style w:styleId="style301" w:type="character">
    <w:name w:val="ListLabel 284"/>
    <w:next w:val="style301"/>
    <w:rPr>
      <w:rFonts w:cs="OpenSymbol"/>
    </w:rPr>
  </w:style>
  <w:style w:styleId="style302" w:type="character">
    <w:name w:val="ListLabel 285"/>
    <w:next w:val="style302"/>
    <w:rPr>
      <w:rFonts w:cs="OpenSymbol"/>
    </w:rPr>
  </w:style>
  <w:style w:styleId="style303" w:type="character">
    <w:name w:val="ListLabel 286"/>
    <w:next w:val="style303"/>
    <w:rPr>
      <w:rFonts w:cs="OpenSymbol"/>
    </w:rPr>
  </w:style>
  <w:style w:styleId="style304" w:type="character">
    <w:name w:val="ListLabel 287"/>
    <w:next w:val="style304"/>
    <w:rPr>
      <w:rFonts w:cs="OpenSymbol"/>
    </w:rPr>
  </w:style>
  <w:style w:styleId="style305" w:type="character">
    <w:name w:val="ListLabel 288"/>
    <w:next w:val="style305"/>
    <w:rPr>
      <w:rFonts w:cs="OpenSymbol"/>
    </w:rPr>
  </w:style>
  <w:style w:styleId="style306" w:type="character">
    <w:name w:val="ListLabel 289"/>
    <w:next w:val="style306"/>
    <w:rPr>
      <w:rFonts w:cs="OpenSymbol"/>
    </w:rPr>
  </w:style>
  <w:style w:styleId="style307" w:type="character">
    <w:name w:val="ListLabel 290"/>
    <w:next w:val="style307"/>
    <w:rPr>
      <w:rFonts w:cs="OpenSymbol"/>
    </w:rPr>
  </w:style>
  <w:style w:styleId="style308" w:type="character">
    <w:name w:val="ListLabel 291"/>
    <w:next w:val="style308"/>
    <w:rPr>
      <w:rFonts w:ascii="Times New Roman" w:cs="OpenSymbol" w:hAnsi="Times New Roman"/>
      <w:sz w:val="24"/>
    </w:rPr>
  </w:style>
  <w:style w:styleId="style309" w:type="character">
    <w:name w:val="ListLabel 292"/>
    <w:next w:val="style309"/>
    <w:rPr>
      <w:rFonts w:cs="OpenSymbol"/>
    </w:rPr>
  </w:style>
  <w:style w:styleId="style310" w:type="character">
    <w:name w:val="ListLabel 293"/>
    <w:next w:val="style310"/>
    <w:rPr>
      <w:rFonts w:cs="OpenSymbol"/>
    </w:rPr>
  </w:style>
  <w:style w:styleId="style311" w:type="character">
    <w:name w:val="ListLabel 294"/>
    <w:next w:val="style311"/>
    <w:rPr>
      <w:rFonts w:cs="OpenSymbol"/>
    </w:rPr>
  </w:style>
  <w:style w:styleId="style312" w:type="character">
    <w:name w:val="ListLabel 295"/>
    <w:next w:val="style312"/>
    <w:rPr>
      <w:rFonts w:cs="OpenSymbol"/>
    </w:rPr>
  </w:style>
  <w:style w:styleId="style313" w:type="character">
    <w:name w:val="ListLabel 296"/>
    <w:next w:val="style313"/>
    <w:rPr>
      <w:rFonts w:cs="OpenSymbol"/>
    </w:rPr>
  </w:style>
  <w:style w:styleId="style314" w:type="character">
    <w:name w:val="ListLabel 297"/>
    <w:next w:val="style314"/>
    <w:rPr>
      <w:rFonts w:cs="OpenSymbol"/>
    </w:rPr>
  </w:style>
  <w:style w:styleId="style315" w:type="character">
    <w:name w:val="ListLabel 298"/>
    <w:next w:val="style315"/>
    <w:rPr>
      <w:rFonts w:cs="OpenSymbol"/>
    </w:rPr>
  </w:style>
  <w:style w:styleId="style316" w:type="character">
    <w:name w:val="ListLabel 299"/>
    <w:next w:val="style316"/>
    <w:rPr>
      <w:rFonts w:cs="OpenSymbol"/>
    </w:rPr>
  </w:style>
  <w:style w:styleId="style317" w:type="character">
    <w:name w:val="ListLabel 300"/>
    <w:next w:val="style317"/>
    <w:rPr>
      <w:rFonts w:ascii="Times New Roman" w:cs="OpenSymbol" w:hAnsi="Times New Roman"/>
      <w:sz w:val="24"/>
    </w:rPr>
  </w:style>
  <w:style w:styleId="style318" w:type="character">
    <w:name w:val="ListLabel 301"/>
    <w:next w:val="style318"/>
    <w:rPr>
      <w:rFonts w:cs="OpenSymbol"/>
    </w:rPr>
  </w:style>
  <w:style w:styleId="style319" w:type="character">
    <w:name w:val="ListLabel 302"/>
    <w:next w:val="style319"/>
    <w:rPr>
      <w:rFonts w:cs="OpenSymbol"/>
    </w:rPr>
  </w:style>
  <w:style w:styleId="style320" w:type="character">
    <w:name w:val="ListLabel 303"/>
    <w:next w:val="style320"/>
    <w:rPr>
      <w:rFonts w:cs="OpenSymbol"/>
    </w:rPr>
  </w:style>
  <w:style w:styleId="style321" w:type="character">
    <w:name w:val="ListLabel 304"/>
    <w:next w:val="style321"/>
    <w:rPr>
      <w:rFonts w:cs="OpenSymbol"/>
    </w:rPr>
  </w:style>
  <w:style w:styleId="style322" w:type="character">
    <w:name w:val="ListLabel 305"/>
    <w:next w:val="style322"/>
    <w:rPr>
      <w:rFonts w:cs="OpenSymbol"/>
    </w:rPr>
  </w:style>
  <w:style w:styleId="style323" w:type="character">
    <w:name w:val="ListLabel 306"/>
    <w:next w:val="style323"/>
    <w:rPr>
      <w:rFonts w:cs="OpenSymbol"/>
    </w:rPr>
  </w:style>
  <w:style w:styleId="style324" w:type="character">
    <w:name w:val="ListLabel 307"/>
    <w:next w:val="style324"/>
    <w:rPr>
      <w:rFonts w:cs="OpenSymbol"/>
    </w:rPr>
  </w:style>
  <w:style w:styleId="style325" w:type="character">
    <w:name w:val="ListLabel 308"/>
    <w:next w:val="style325"/>
    <w:rPr>
      <w:rFonts w:cs="OpenSymbol"/>
    </w:rPr>
  </w:style>
  <w:style w:styleId="style326" w:type="character">
    <w:name w:val="ListLabel 309"/>
    <w:next w:val="style326"/>
    <w:rPr>
      <w:rFonts w:ascii="Times New Roman" w:cs="OpenSymbol" w:hAnsi="Times New Roman"/>
      <w:sz w:val="24"/>
    </w:rPr>
  </w:style>
  <w:style w:styleId="style327" w:type="character">
    <w:name w:val="ListLabel 310"/>
    <w:next w:val="style327"/>
    <w:rPr>
      <w:rFonts w:cs="OpenSymbol"/>
    </w:rPr>
  </w:style>
  <w:style w:styleId="style328" w:type="character">
    <w:name w:val="ListLabel 311"/>
    <w:next w:val="style328"/>
    <w:rPr>
      <w:rFonts w:cs="OpenSymbol"/>
    </w:rPr>
  </w:style>
  <w:style w:styleId="style329" w:type="character">
    <w:name w:val="ListLabel 312"/>
    <w:next w:val="style329"/>
    <w:rPr>
      <w:rFonts w:cs="OpenSymbol"/>
    </w:rPr>
  </w:style>
  <w:style w:styleId="style330" w:type="character">
    <w:name w:val="ListLabel 313"/>
    <w:next w:val="style330"/>
    <w:rPr>
      <w:rFonts w:cs="OpenSymbol"/>
    </w:rPr>
  </w:style>
  <w:style w:styleId="style331" w:type="character">
    <w:name w:val="ListLabel 314"/>
    <w:next w:val="style331"/>
    <w:rPr>
      <w:rFonts w:cs="OpenSymbol"/>
    </w:rPr>
  </w:style>
  <w:style w:styleId="style332" w:type="character">
    <w:name w:val="ListLabel 315"/>
    <w:next w:val="style332"/>
    <w:rPr>
      <w:rFonts w:cs="OpenSymbol"/>
    </w:rPr>
  </w:style>
  <w:style w:styleId="style333" w:type="character">
    <w:name w:val="ListLabel 316"/>
    <w:next w:val="style333"/>
    <w:rPr>
      <w:rFonts w:cs="OpenSymbol"/>
    </w:rPr>
  </w:style>
  <w:style w:styleId="style334" w:type="character">
    <w:name w:val="ListLabel 317"/>
    <w:next w:val="style334"/>
    <w:rPr>
      <w:rFonts w:cs="OpenSymbol"/>
    </w:rPr>
  </w:style>
  <w:style w:styleId="style335" w:type="character">
    <w:name w:val="ListLabel 318"/>
    <w:next w:val="style335"/>
    <w:rPr>
      <w:rFonts w:ascii="Times New Roman" w:cs="OpenSymbol" w:hAnsi="Times New Roman"/>
      <w:sz w:val="24"/>
    </w:rPr>
  </w:style>
  <w:style w:styleId="style336" w:type="character">
    <w:name w:val="ListLabel 319"/>
    <w:next w:val="style336"/>
    <w:rPr>
      <w:rFonts w:cs="OpenSymbol"/>
    </w:rPr>
  </w:style>
  <w:style w:styleId="style337" w:type="character">
    <w:name w:val="ListLabel 320"/>
    <w:next w:val="style337"/>
    <w:rPr>
      <w:rFonts w:cs="OpenSymbol"/>
    </w:rPr>
  </w:style>
  <w:style w:styleId="style338" w:type="character">
    <w:name w:val="ListLabel 321"/>
    <w:next w:val="style338"/>
    <w:rPr>
      <w:rFonts w:cs="OpenSymbol"/>
    </w:rPr>
  </w:style>
  <w:style w:styleId="style339" w:type="character">
    <w:name w:val="ListLabel 322"/>
    <w:next w:val="style339"/>
    <w:rPr>
      <w:rFonts w:cs="OpenSymbol"/>
    </w:rPr>
  </w:style>
  <w:style w:styleId="style340" w:type="character">
    <w:name w:val="ListLabel 323"/>
    <w:next w:val="style340"/>
    <w:rPr>
      <w:rFonts w:cs="OpenSymbol"/>
    </w:rPr>
  </w:style>
  <w:style w:styleId="style341" w:type="character">
    <w:name w:val="ListLabel 324"/>
    <w:next w:val="style341"/>
    <w:rPr>
      <w:rFonts w:cs="OpenSymbol"/>
    </w:rPr>
  </w:style>
  <w:style w:styleId="style342" w:type="character">
    <w:name w:val="ListLabel 325"/>
    <w:next w:val="style342"/>
    <w:rPr>
      <w:rFonts w:cs="OpenSymbol"/>
    </w:rPr>
  </w:style>
  <w:style w:styleId="style343" w:type="character">
    <w:name w:val="ListLabel 326"/>
    <w:next w:val="style343"/>
    <w:rPr>
      <w:rFonts w:cs="OpenSymbol"/>
    </w:rPr>
  </w:style>
  <w:style w:styleId="style344" w:type="character">
    <w:name w:val="ListLabel 327"/>
    <w:next w:val="style344"/>
    <w:rPr>
      <w:rFonts w:ascii="Times New Roman" w:cs="OpenSymbol" w:hAnsi="Times New Roman"/>
      <w:sz w:val="24"/>
    </w:rPr>
  </w:style>
  <w:style w:styleId="style345" w:type="character">
    <w:name w:val="ListLabel 328"/>
    <w:next w:val="style345"/>
    <w:rPr>
      <w:rFonts w:cs="OpenSymbol"/>
    </w:rPr>
  </w:style>
  <w:style w:styleId="style346" w:type="character">
    <w:name w:val="ListLabel 329"/>
    <w:next w:val="style346"/>
    <w:rPr>
      <w:rFonts w:cs="OpenSymbol"/>
    </w:rPr>
  </w:style>
  <w:style w:styleId="style347" w:type="character">
    <w:name w:val="ListLabel 330"/>
    <w:next w:val="style347"/>
    <w:rPr>
      <w:rFonts w:cs="OpenSymbol"/>
    </w:rPr>
  </w:style>
  <w:style w:styleId="style348" w:type="character">
    <w:name w:val="ListLabel 331"/>
    <w:next w:val="style348"/>
    <w:rPr>
      <w:rFonts w:cs="OpenSymbol"/>
    </w:rPr>
  </w:style>
  <w:style w:styleId="style349" w:type="character">
    <w:name w:val="ListLabel 332"/>
    <w:next w:val="style349"/>
    <w:rPr>
      <w:rFonts w:cs="OpenSymbol"/>
    </w:rPr>
  </w:style>
  <w:style w:styleId="style350" w:type="character">
    <w:name w:val="ListLabel 333"/>
    <w:next w:val="style350"/>
    <w:rPr>
      <w:rFonts w:cs="OpenSymbol"/>
    </w:rPr>
  </w:style>
  <w:style w:styleId="style351" w:type="character">
    <w:name w:val="ListLabel 334"/>
    <w:next w:val="style351"/>
    <w:rPr>
      <w:rFonts w:cs="OpenSymbol"/>
    </w:rPr>
  </w:style>
  <w:style w:styleId="style352" w:type="character">
    <w:name w:val="ListLabel 335"/>
    <w:next w:val="style352"/>
    <w:rPr>
      <w:rFonts w:cs="OpenSymbol"/>
    </w:rPr>
  </w:style>
  <w:style w:styleId="style353" w:type="character">
    <w:name w:val="ListLabel 336"/>
    <w:next w:val="style353"/>
    <w:rPr>
      <w:rFonts w:cs="OpenSymbol"/>
    </w:rPr>
  </w:style>
  <w:style w:styleId="style354" w:type="character">
    <w:name w:val="ListLabel 337"/>
    <w:next w:val="style354"/>
    <w:rPr>
      <w:rFonts w:cs="OpenSymbol"/>
    </w:rPr>
  </w:style>
  <w:style w:styleId="style355" w:type="character">
    <w:name w:val="ListLabel 338"/>
    <w:next w:val="style355"/>
    <w:rPr>
      <w:rFonts w:cs="OpenSymbol"/>
    </w:rPr>
  </w:style>
  <w:style w:styleId="style356" w:type="character">
    <w:name w:val="ListLabel 339"/>
    <w:next w:val="style356"/>
    <w:rPr>
      <w:rFonts w:cs="OpenSymbol"/>
    </w:rPr>
  </w:style>
  <w:style w:styleId="style357" w:type="character">
    <w:name w:val="ListLabel 340"/>
    <w:next w:val="style357"/>
    <w:rPr>
      <w:rFonts w:cs="OpenSymbol"/>
    </w:rPr>
  </w:style>
  <w:style w:styleId="style358" w:type="character">
    <w:name w:val="ListLabel 341"/>
    <w:next w:val="style358"/>
    <w:rPr>
      <w:rFonts w:cs="OpenSymbol"/>
    </w:rPr>
  </w:style>
  <w:style w:styleId="style359" w:type="character">
    <w:name w:val="ListLabel 342"/>
    <w:next w:val="style359"/>
    <w:rPr>
      <w:rFonts w:cs="OpenSymbol"/>
    </w:rPr>
  </w:style>
  <w:style w:styleId="style360" w:type="character">
    <w:name w:val="ListLabel 343"/>
    <w:next w:val="style360"/>
    <w:rPr>
      <w:rFonts w:cs="OpenSymbol"/>
    </w:rPr>
  </w:style>
  <w:style w:styleId="style361" w:type="character">
    <w:name w:val="ListLabel 344"/>
    <w:next w:val="style361"/>
    <w:rPr>
      <w:rFonts w:cs="OpenSymbol"/>
    </w:rPr>
  </w:style>
  <w:style w:styleId="style362" w:type="character">
    <w:name w:val="ListLabel 345"/>
    <w:next w:val="style362"/>
    <w:rPr>
      <w:rFonts w:ascii="Times New Roman" w:cs="OpenSymbol" w:hAnsi="Times New Roman"/>
      <w:sz w:val="24"/>
    </w:rPr>
  </w:style>
  <w:style w:styleId="style363" w:type="character">
    <w:name w:val="ListLabel 346"/>
    <w:next w:val="style363"/>
    <w:rPr>
      <w:rFonts w:cs="OpenSymbol"/>
    </w:rPr>
  </w:style>
  <w:style w:styleId="style364" w:type="character">
    <w:name w:val="ListLabel 347"/>
    <w:next w:val="style364"/>
    <w:rPr>
      <w:rFonts w:cs="OpenSymbol"/>
    </w:rPr>
  </w:style>
  <w:style w:styleId="style365" w:type="character">
    <w:name w:val="ListLabel 348"/>
    <w:next w:val="style365"/>
    <w:rPr>
      <w:rFonts w:cs="OpenSymbol"/>
    </w:rPr>
  </w:style>
  <w:style w:styleId="style366" w:type="character">
    <w:name w:val="ListLabel 349"/>
    <w:next w:val="style366"/>
    <w:rPr>
      <w:rFonts w:cs="OpenSymbol"/>
    </w:rPr>
  </w:style>
  <w:style w:styleId="style367" w:type="character">
    <w:name w:val="ListLabel 350"/>
    <w:next w:val="style367"/>
    <w:rPr>
      <w:rFonts w:cs="OpenSymbol"/>
    </w:rPr>
  </w:style>
  <w:style w:styleId="style368" w:type="character">
    <w:name w:val="ListLabel 351"/>
    <w:next w:val="style368"/>
    <w:rPr>
      <w:rFonts w:cs="OpenSymbol"/>
    </w:rPr>
  </w:style>
  <w:style w:styleId="style369" w:type="character">
    <w:name w:val="ListLabel 352"/>
    <w:next w:val="style369"/>
    <w:rPr>
      <w:rFonts w:cs="OpenSymbol"/>
    </w:rPr>
  </w:style>
  <w:style w:styleId="style370" w:type="character">
    <w:name w:val="ListLabel 353"/>
    <w:next w:val="style370"/>
    <w:rPr>
      <w:rFonts w:cs="OpenSymbol"/>
    </w:rPr>
  </w:style>
  <w:style w:styleId="style371" w:type="character">
    <w:name w:val="ListLabel 354"/>
    <w:next w:val="style371"/>
    <w:rPr>
      <w:rFonts w:ascii="Times New Roman" w:cs="OpenSymbol" w:hAnsi="Times New Roman"/>
      <w:sz w:val="24"/>
    </w:rPr>
  </w:style>
  <w:style w:styleId="style372" w:type="character">
    <w:name w:val="ListLabel 355"/>
    <w:next w:val="style372"/>
    <w:rPr>
      <w:rFonts w:cs="OpenSymbol"/>
    </w:rPr>
  </w:style>
  <w:style w:styleId="style373" w:type="character">
    <w:name w:val="ListLabel 356"/>
    <w:next w:val="style373"/>
    <w:rPr>
      <w:rFonts w:cs="OpenSymbol"/>
    </w:rPr>
  </w:style>
  <w:style w:styleId="style374" w:type="character">
    <w:name w:val="ListLabel 357"/>
    <w:next w:val="style374"/>
    <w:rPr>
      <w:rFonts w:cs="OpenSymbol"/>
    </w:rPr>
  </w:style>
  <w:style w:styleId="style375" w:type="character">
    <w:name w:val="ListLabel 358"/>
    <w:next w:val="style375"/>
    <w:rPr>
      <w:rFonts w:cs="OpenSymbol"/>
    </w:rPr>
  </w:style>
  <w:style w:styleId="style376" w:type="character">
    <w:name w:val="ListLabel 359"/>
    <w:next w:val="style376"/>
    <w:rPr>
      <w:rFonts w:cs="OpenSymbol"/>
    </w:rPr>
  </w:style>
  <w:style w:styleId="style377" w:type="character">
    <w:name w:val="ListLabel 360"/>
    <w:next w:val="style377"/>
    <w:rPr>
      <w:rFonts w:cs="OpenSymbol"/>
    </w:rPr>
  </w:style>
  <w:style w:styleId="style378" w:type="character">
    <w:name w:val="ListLabel 361"/>
    <w:next w:val="style378"/>
    <w:rPr>
      <w:rFonts w:cs="OpenSymbol"/>
    </w:rPr>
  </w:style>
  <w:style w:styleId="style379" w:type="character">
    <w:name w:val="ListLabel 362"/>
    <w:next w:val="style379"/>
    <w:rPr>
      <w:rFonts w:cs="OpenSymbol"/>
    </w:rPr>
  </w:style>
  <w:style w:styleId="style380" w:type="character">
    <w:name w:val="ListLabel 363"/>
    <w:next w:val="style380"/>
    <w:rPr>
      <w:rFonts w:ascii="Times New Roman" w:cs="OpenSymbol" w:hAnsi="Times New Roman"/>
      <w:sz w:val="24"/>
    </w:rPr>
  </w:style>
  <w:style w:styleId="style381" w:type="character">
    <w:name w:val="ListLabel 364"/>
    <w:next w:val="style381"/>
    <w:rPr>
      <w:rFonts w:cs="OpenSymbol"/>
    </w:rPr>
  </w:style>
  <w:style w:styleId="style382" w:type="character">
    <w:name w:val="ListLabel 365"/>
    <w:next w:val="style382"/>
    <w:rPr>
      <w:rFonts w:cs="OpenSymbol"/>
    </w:rPr>
  </w:style>
  <w:style w:styleId="style383" w:type="character">
    <w:name w:val="ListLabel 366"/>
    <w:next w:val="style383"/>
    <w:rPr>
      <w:rFonts w:cs="OpenSymbol"/>
    </w:rPr>
  </w:style>
  <w:style w:styleId="style384" w:type="character">
    <w:name w:val="ListLabel 367"/>
    <w:next w:val="style384"/>
    <w:rPr>
      <w:rFonts w:cs="OpenSymbol"/>
    </w:rPr>
  </w:style>
  <w:style w:styleId="style385" w:type="character">
    <w:name w:val="ListLabel 368"/>
    <w:next w:val="style385"/>
    <w:rPr>
      <w:rFonts w:cs="OpenSymbol"/>
    </w:rPr>
  </w:style>
  <w:style w:styleId="style386" w:type="character">
    <w:name w:val="ListLabel 369"/>
    <w:next w:val="style386"/>
    <w:rPr>
      <w:rFonts w:cs="OpenSymbol"/>
    </w:rPr>
  </w:style>
  <w:style w:styleId="style387" w:type="character">
    <w:name w:val="ListLabel 370"/>
    <w:next w:val="style387"/>
    <w:rPr>
      <w:rFonts w:cs="OpenSymbol"/>
    </w:rPr>
  </w:style>
  <w:style w:styleId="style388" w:type="character">
    <w:name w:val="ListLabel 371"/>
    <w:next w:val="style388"/>
    <w:rPr>
      <w:rFonts w:cs="OpenSymbol"/>
    </w:rPr>
  </w:style>
  <w:style w:styleId="style389" w:type="character">
    <w:name w:val="ListLabel 372"/>
    <w:next w:val="style389"/>
    <w:rPr>
      <w:rFonts w:ascii="Times New Roman" w:cs="OpenSymbol" w:hAnsi="Times New Roman"/>
      <w:sz w:val="24"/>
    </w:rPr>
  </w:style>
  <w:style w:styleId="style390" w:type="character">
    <w:name w:val="ListLabel 373"/>
    <w:next w:val="style390"/>
    <w:rPr>
      <w:rFonts w:cs="OpenSymbol"/>
    </w:rPr>
  </w:style>
  <w:style w:styleId="style391" w:type="character">
    <w:name w:val="ListLabel 374"/>
    <w:next w:val="style391"/>
    <w:rPr>
      <w:rFonts w:cs="OpenSymbol"/>
    </w:rPr>
  </w:style>
  <w:style w:styleId="style392" w:type="character">
    <w:name w:val="ListLabel 375"/>
    <w:next w:val="style392"/>
    <w:rPr>
      <w:rFonts w:cs="OpenSymbol"/>
    </w:rPr>
  </w:style>
  <w:style w:styleId="style393" w:type="character">
    <w:name w:val="ListLabel 376"/>
    <w:next w:val="style393"/>
    <w:rPr>
      <w:rFonts w:cs="OpenSymbol"/>
    </w:rPr>
  </w:style>
  <w:style w:styleId="style394" w:type="character">
    <w:name w:val="ListLabel 377"/>
    <w:next w:val="style394"/>
    <w:rPr>
      <w:rFonts w:cs="OpenSymbol"/>
    </w:rPr>
  </w:style>
  <w:style w:styleId="style395" w:type="character">
    <w:name w:val="ListLabel 378"/>
    <w:next w:val="style395"/>
    <w:rPr>
      <w:rFonts w:cs="OpenSymbol"/>
    </w:rPr>
  </w:style>
  <w:style w:styleId="style396" w:type="character">
    <w:name w:val="ListLabel 379"/>
    <w:next w:val="style396"/>
    <w:rPr>
      <w:rFonts w:cs="OpenSymbol"/>
    </w:rPr>
  </w:style>
  <w:style w:styleId="style397" w:type="character">
    <w:name w:val="ListLabel 380"/>
    <w:next w:val="style397"/>
    <w:rPr>
      <w:rFonts w:cs="OpenSymbol"/>
    </w:rPr>
  </w:style>
  <w:style w:styleId="style398" w:type="character">
    <w:name w:val="ListLabel 381"/>
    <w:next w:val="style398"/>
    <w:rPr>
      <w:rFonts w:ascii="Times New Roman" w:cs="OpenSymbol" w:hAnsi="Times New Roman"/>
      <w:sz w:val="24"/>
    </w:rPr>
  </w:style>
  <w:style w:styleId="style399" w:type="character">
    <w:name w:val="ListLabel 382"/>
    <w:next w:val="style399"/>
    <w:rPr>
      <w:rFonts w:cs="OpenSymbol"/>
    </w:rPr>
  </w:style>
  <w:style w:styleId="style400" w:type="character">
    <w:name w:val="ListLabel 383"/>
    <w:next w:val="style400"/>
    <w:rPr>
      <w:rFonts w:cs="OpenSymbol"/>
    </w:rPr>
  </w:style>
  <w:style w:styleId="style401" w:type="character">
    <w:name w:val="ListLabel 384"/>
    <w:next w:val="style401"/>
    <w:rPr>
      <w:rFonts w:cs="OpenSymbol"/>
    </w:rPr>
  </w:style>
  <w:style w:styleId="style402" w:type="character">
    <w:name w:val="ListLabel 385"/>
    <w:next w:val="style402"/>
    <w:rPr>
      <w:rFonts w:cs="OpenSymbol"/>
    </w:rPr>
  </w:style>
  <w:style w:styleId="style403" w:type="character">
    <w:name w:val="ListLabel 386"/>
    <w:next w:val="style403"/>
    <w:rPr>
      <w:rFonts w:cs="OpenSymbol"/>
    </w:rPr>
  </w:style>
  <w:style w:styleId="style404" w:type="character">
    <w:name w:val="ListLabel 387"/>
    <w:next w:val="style404"/>
    <w:rPr>
      <w:rFonts w:cs="OpenSymbol"/>
    </w:rPr>
  </w:style>
  <w:style w:styleId="style405" w:type="character">
    <w:name w:val="ListLabel 388"/>
    <w:next w:val="style405"/>
    <w:rPr>
      <w:rFonts w:cs="OpenSymbol"/>
    </w:rPr>
  </w:style>
  <w:style w:styleId="style406" w:type="character">
    <w:name w:val="ListLabel 389"/>
    <w:next w:val="style406"/>
    <w:rPr>
      <w:rFonts w:cs="OpenSymbol"/>
    </w:rPr>
  </w:style>
  <w:style w:styleId="style407" w:type="character">
    <w:name w:val="ListLabel 390"/>
    <w:next w:val="style407"/>
    <w:rPr>
      <w:rFonts w:ascii="Times New Roman" w:cs="OpenSymbol" w:hAnsi="Times New Roman"/>
      <w:sz w:val="24"/>
    </w:rPr>
  </w:style>
  <w:style w:styleId="style408" w:type="character">
    <w:name w:val="ListLabel 391"/>
    <w:next w:val="style408"/>
    <w:rPr>
      <w:rFonts w:cs="OpenSymbol"/>
    </w:rPr>
  </w:style>
  <w:style w:styleId="style409" w:type="character">
    <w:name w:val="ListLabel 392"/>
    <w:next w:val="style409"/>
    <w:rPr>
      <w:rFonts w:cs="OpenSymbol"/>
    </w:rPr>
  </w:style>
  <w:style w:styleId="style410" w:type="character">
    <w:name w:val="ListLabel 393"/>
    <w:next w:val="style410"/>
    <w:rPr>
      <w:rFonts w:cs="OpenSymbol"/>
    </w:rPr>
  </w:style>
  <w:style w:styleId="style411" w:type="character">
    <w:name w:val="ListLabel 394"/>
    <w:next w:val="style411"/>
    <w:rPr>
      <w:rFonts w:cs="OpenSymbol"/>
    </w:rPr>
  </w:style>
  <w:style w:styleId="style412" w:type="character">
    <w:name w:val="ListLabel 395"/>
    <w:next w:val="style412"/>
    <w:rPr>
      <w:rFonts w:cs="OpenSymbol"/>
    </w:rPr>
  </w:style>
  <w:style w:styleId="style413" w:type="character">
    <w:name w:val="ListLabel 396"/>
    <w:next w:val="style413"/>
    <w:rPr>
      <w:rFonts w:cs="OpenSymbol"/>
    </w:rPr>
  </w:style>
  <w:style w:styleId="style414" w:type="character">
    <w:name w:val="ListLabel 397"/>
    <w:next w:val="style414"/>
    <w:rPr>
      <w:rFonts w:cs="OpenSymbol"/>
    </w:rPr>
  </w:style>
  <w:style w:styleId="style415" w:type="character">
    <w:name w:val="ListLabel 398"/>
    <w:next w:val="style415"/>
    <w:rPr>
      <w:rFonts w:cs="OpenSymbol"/>
    </w:rPr>
  </w:style>
  <w:style w:styleId="style416" w:type="character">
    <w:name w:val="ListLabel 399"/>
    <w:next w:val="style416"/>
    <w:rPr>
      <w:rFonts w:ascii="Times New Roman" w:cs="OpenSymbol" w:hAnsi="Times New Roman"/>
      <w:sz w:val="24"/>
    </w:rPr>
  </w:style>
  <w:style w:styleId="style417" w:type="character">
    <w:name w:val="ListLabel 400"/>
    <w:next w:val="style417"/>
    <w:rPr>
      <w:rFonts w:cs="OpenSymbol"/>
    </w:rPr>
  </w:style>
  <w:style w:styleId="style418" w:type="character">
    <w:name w:val="ListLabel 401"/>
    <w:next w:val="style418"/>
    <w:rPr>
      <w:rFonts w:cs="OpenSymbol"/>
    </w:rPr>
  </w:style>
  <w:style w:styleId="style419" w:type="character">
    <w:name w:val="ListLabel 402"/>
    <w:next w:val="style419"/>
    <w:rPr>
      <w:rFonts w:cs="OpenSymbol"/>
    </w:rPr>
  </w:style>
  <w:style w:styleId="style420" w:type="character">
    <w:name w:val="ListLabel 403"/>
    <w:next w:val="style420"/>
    <w:rPr>
      <w:rFonts w:cs="OpenSymbol"/>
    </w:rPr>
  </w:style>
  <w:style w:styleId="style421" w:type="character">
    <w:name w:val="ListLabel 404"/>
    <w:next w:val="style421"/>
    <w:rPr>
      <w:rFonts w:cs="OpenSymbol"/>
    </w:rPr>
  </w:style>
  <w:style w:styleId="style422" w:type="character">
    <w:name w:val="ListLabel 405"/>
    <w:next w:val="style422"/>
    <w:rPr>
      <w:rFonts w:cs="OpenSymbol"/>
    </w:rPr>
  </w:style>
  <w:style w:styleId="style423" w:type="character">
    <w:name w:val="ListLabel 406"/>
    <w:next w:val="style423"/>
    <w:rPr>
      <w:rFonts w:cs="OpenSymbol"/>
    </w:rPr>
  </w:style>
  <w:style w:styleId="style424" w:type="character">
    <w:name w:val="ListLabel 407"/>
    <w:next w:val="style424"/>
    <w:rPr>
      <w:rFonts w:cs="OpenSymbol"/>
    </w:rPr>
  </w:style>
  <w:style w:styleId="style425" w:type="character">
    <w:name w:val="ListLabel 408"/>
    <w:next w:val="style425"/>
    <w:rPr>
      <w:rFonts w:ascii="Times New Roman" w:cs="OpenSymbol" w:hAnsi="Times New Roman"/>
      <w:sz w:val="24"/>
    </w:rPr>
  </w:style>
  <w:style w:styleId="style426" w:type="character">
    <w:name w:val="ListLabel 409"/>
    <w:next w:val="style426"/>
    <w:rPr>
      <w:rFonts w:cs="OpenSymbol"/>
    </w:rPr>
  </w:style>
  <w:style w:styleId="style427" w:type="character">
    <w:name w:val="ListLabel 410"/>
    <w:next w:val="style427"/>
    <w:rPr>
      <w:rFonts w:cs="OpenSymbol"/>
    </w:rPr>
  </w:style>
  <w:style w:styleId="style428" w:type="character">
    <w:name w:val="ListLabel 411"/>
    <w:next w:val="style428"/>
    <w:rPr>
      <w:rFonts w:cs="OpenSymbol"/>
    </w:rPr>
  </w:style>
  <w:style w:styleId="style429" w:type="character">
    <w:name w:val="ListLabel 412"/>
    <w:next w:val="style429"/>
    <w:rPr>
      <w:rFonts w:cs="OpenSymbol"/>
    </w:rPr>
  </w:style>
  <w:style w:styleId="style430" w:type="character">
    <w:name w:val="ListLabel 413"/>
    <w:next w:val="style430"/>
    <w:rPr>
      <w:rFonts w:cs="OpenSymbol"/>
    </w:rPr>
  </w:style>
  <w:style w:styleId="style431" w:type="character">
    <w:name w:val="ListLabel 414"/>
    <w:next w:val="style431"/>
    <w:rPr>
      <w:rFonts w:cs="OpenSymbol"/>
    </w:rPr>
  </w:style>
  <w:style w:styleId="style432" w:type="character">
    <w:name w:val="ListLabel 415"/>
    <w:next w:val="style432"/>
    <w:rPr>
      <w:rFonts w:cs="OpenSymbol"/>
    </w:rPr>
  </w:style>
  <w:style w:styleId="style433" w:type="character">
    <w:name w:val="ListLabel 416"/>
    <w:next w:val="style433"/>
    <w:rPr>
      <w:rFonts w:cs="OpenSymbol"/>
    </w:rPr>
  </w:style>
  <w:style w:styleId="style434" w:type="character">
    <w:name w:val="ListLabel 417"/>
    <w:next w:val="style434"/>
    <w:rPr>
      <w:rFonts w:ascii="Times New Roman" w:cs="OpenSymbol" w:hAnsi="Times New Roman"/>
      <w:sz w:val="24"/>
    </w:rPr>
  </w:style>
  <w:style w:styleId="style435" w:type="character">
    <w:name w:val="ListLabel 418"/>
    <w:next w:val="style435"/>
    <w:rPr>
      <w:rFonts w:cs="OpenSymbol"/>
    </w:rPr>
  </w:style>
  <w:style w:styleId="style436" w:type="character">
    <w:name w:val="ListLabel 419"/>
    <w:next w:val="style436"/>
    <w:rPr>
      <w:rFonts w:cs="OpenSymbol"/>
    </w:rPr>
  </w:style>
  <w:style w:styleId="style437" w:type="character">
    <w:name w:val="ListLabel 420"/>
    <w:next w:val="style437"/>
    <w:rPr>
      <w:rFonts w:cs="OpenSymbol"/>
    </w:rPr>
  </w:style>
  <w:style w:styleId="style438" w:type="character">
    <w:name w:val="ListLabel 421"/>
    <w:next w:val="style438"/>
    <w:rPr>
      <w:rFonts w:cs="OpenSymbol"/>
    </w:rPr>
  </w:style>
  <w:style w:styleId="style439" w:type="character">
    <w:name w:val="ListLabel 422"/>
    <w:next w:val="style439"/>
    <w:rPr>
      <w:rFonts w:cs="OpenSymbol"/>
    </w:rPr>
  </w:style>
  <w:style w:styleId="style440" w:type="character">
    <w:name w:val="ListLabel 423"/>
    <w:next w:val="style440"/>
    <w:rPr>
      <w:rFonts w:cs="OpenSymbol"/>
    </w:rPr>
  </w:style>
  <w:style w:styleId="style441" w:type="character">
    <w:name w:val="ListLabel 424"/>
    <w:next w:val="style441"/>
    <w:rPr>
      <w:rFonts w:cs="OpenSymbol"/>
    </w:rPr>
  </w:style>
  <w:style w:styleId="style442" w:type="character">
    <w:name w:val="ListLabel 425"/>
    <w:next w:val="style442"/>
    <w:rPr>
      <w:rFonts w:cs="OpenSymbol"/>
    </w:rPr>
  </w:style>
  <w:style w:styleId="style443" w:type="character">
    <w:name w:val="ListLabel 426"/>
    <w:next w:val="style443"/>
    <w:rPr>
      <w:rFonts w:ascii="Times New Roman" w:cs="OpenSymbol" w:hAnsi="Times New Roman"/>
      <w:sz w:val="24"/>
    </w:rPr>
  </w:style>
  <w:style w:styleId="style444" w:type="character">
    <w:name w:val="ListLabel 427"/>
    <w:next w:val="style444"/>
    <w:rPr>
      <w:rFonts w:cs="OpenSymbol"/>
    </w:rPr>
  </w:style>
  <w:style w:styleId="style445" w:type="character">
    <w:name w:val="ListLabel 428"/>
    <w:next w:val="style445"/>
    <w:rPr>
      <w:rFonts w:cs="OpenSymbol"/>
    </w:rPr>
  </w:style>
  <w:style w:styleId="style446" w:type="character">
    <w:name w:val="ListLabel 429"/>
    <w:next w:val="style446"/>
    <w:rPr>
      <w:rFonts w:cs="OpenSymbol"/>
    </w:rPr>
  </w:style>
  <w:style w:styleId="style447" w:type="character">
    <w:name w:val="ListLabel 430"/>
    <w:next w:val="style447"/>
    <w:rPr>
      <w:rFonts w:cs="OpenSymbol"/>
    </w:rPr>
  </w:style>
  <w:style w:styleId="style448" w:type="character">
    <w:name w:val="ListLabel 431"/>
    <w:next w:val="style448"/>
    <w:rPr>
      <w:rFonts w:cs="OpenSymbol"/>
    </w:rPr>
  </w:style>
  <w:style w:styleId="style449" w:type="character">
    <w:name w:val="ListLabel 432"/>
    <w:next w:val="style449"/>
    <w:rPr>
      <w:rFonts w:cs="OpenSymbol"/>
    </w:rPr>
  </w:style>
  <w:style w:styleId="style450" w:type="character">
    <w:name w:val="ListLabel 433"/>
    <w:next w:val="style450"/>
    <w:rPr>
      <w:rFonts w:cs="OpenSymbol"/>
    </w:rPr>
  </w:style>
  <w:style w:styleId="style451" w:type="character">
    <w:name w:val="ListLabel 434"/>
    <w:next w:val="style451"/>
    <w:rPr>
      <w:rFonts w:cs="OpenSymbol"/>
    </w:rPr>
  </w:style>
  <w:style w:styleId="style452" w:type="character">
    <w:name w:val="ListLabel 435"/>
    <w:next w:val="style452"/>
    <w:rPr>
      <w:rFonts w:ascii="Times New Roman" w:cs="OpenSymbol" w:hAnsi="Times New Roman"/>
      <w:sz w:val="24"/>
    </w:rPr>
  </w:style>
  <w:style w:styleId="style453" w:type="character">
    <w:name w:val="ListLabel 436"/>
    <w:next w:val="style453"/>
    <w:rPr>
      <w:rFonts w:cs="OpenSymbol"/>
    </w:rPr>
  </w:style>
  <w:style w:styleId="style454" w:type="character">
    <w:name w:val="ListLabel 437"/>
    <w:next w:val="style454"/>
    <w:rPr>
      <w:rFonts w:cs="OpenSymbol"/>
    </w:rPr>
  </w:style>
  <w:style w:styleId="style455" w:type="character">
    <w:name w:val="ListLabel 438"/>
    <w:next w:val="style455"/>
    <w:rPr>
      <w:rFonts w:cs="OpenSymbol"/>
    </w:rPr>
  </w:style>
  <w:style w:styleId="style456" w:type="character">
    <w:name w:val="ListLabel 439"/>
    <w:next w:val="style456"/>
    <w:rPr>
      <w:rFonts w:cs="OpenSymbol"/>
    </w:rPr>
  </w:style>
  <w:style w:styleId="style457" w:type="character">
    <w:name w:val="ListLabel 440"/>
    <w:next w:val="style457"/>
    <w:rPr>
      <w:rFonts w:cs="OpenSymbol"/>
    </w:rPr>
  </w:style>
  <w:style w:styleId="style458" w:type="character">
    <w:name w:val="ListLabel 441"/>
    <w:next w:val="style458"/>
    <w:rPr>
      <w:rFonts w:cs="OpenSymbol"/>
    </w:rPr>
  </w:style>
  <w:style w:styleId="style459" w:type="character">
    <w:name w:val="ListLabel 442"/>
    <w:next w:val="style459"/>
    <w:rPr>
      <w:rFonts w:cs="OpenSymbol"/>
    </w:rPr>
  </w:style>
  <w:style w:styleId="style460" w:type="character">
    <w:name w:val="ListLabel 443"/>
    <w:next w:val="style460"/>
    <w:rPr>
      <w:rFonts w:cs="OpenSymbol"/>
    </w:rPr>
  </w:style>
  <w:style w:styleId="style461" w:type="character">
    <w:name w:val="ListLabel 444"/>
    <w:next w:val="style461"/>
    <w:rPr>
      <w:rFonts w:ascii="Times New Roman" w:cs="OpenSymbol" w:hAnsi="Times New Roman"/>
      <w:sz w:val="24"/>
    </w:rPr>
  </w:style>
  <w:style w:styleId="style462" w:type="character">
    <w:name w:val="ListLabel 445"/>
    <w:next w:val="style462"/>
    <w:rPr>
      <w:rFonts w:cs="OpenSymbol"/>
    </w:rPr>
  </w:style>
  <w:style w:styleId="style463" w:type="character">
    <w:name w:val="ListLabel 446"/>
    <w:next w:val="style463"/>
    <w:rPr>
      <w:rFonts w:cs="OpenSymbol"/>
    </w:rPr>
  </w:style>
  <w:style w:styleId="style464" w:type="character">
    <w:name w:val="ListLabel 447"/>
    <w:next w:val="style464"/>
    <w:rPr>
      <w:rFonts w:cs="OpenSymbol"/>
    </w:rPr>
  </w:style>
  <w:style w:styleId="style465" w:type="character">
    <w:name w:val="ListLabel 448"/>
    <w:next w:val="style465"/>
    <w:rPr>
      <w:rFonts w:cs="OpenSymbol"/>
    </w:rPr>
  </w:style>
  <w:style w:styleId="style466" w:type="character">
    <w:name w:val="ListLabel 449"/>
    <w:next w:val="style466"/>
    <w:rPr>
      <w:rFonts w:cs="OpenSymbol"/>
    </w:rPr>
  </w:style>
  <w:style w:styleId="style467" w:type="character">
    <w:name w:val="ListLabel 450"/>
    <w:next w:val="style467"/>
    <w:rPr>
      <w:rFonts w:cs="OpenSymbol"/>
    </w:rPr>
  </w:style>
  <w:style w:styleId="style468" w:type="character">
    <w:name w:val="ListLabel 451"/>
    <w:next w:val="style468"/>
    <w:rPr>
      <w:rFonts w:cs="OpenSymbol"/>
    </w:rPr>
  </w:style>
  <w:style w:styleId="style469" w:type="character">
    <w:name w:val="ListLabel 452"/>
    <w:next w:val="style469"/>
    <w:rPr>
      <w:rFonts w:cs="OpenSymbol"/>
    </w:rPr>
  </w:style>
  <w:style w:styleId="style470" w:type="character">
    <w:name w:val="ListLabel 453"/>
    <w:next w:val="style470"/>
    <w:rPr>
      <w:rFonts w:ascii="Times New Roman" w:cs="OpenSymbol" w:hAnsi="Times New Roman"/>
      <w:sz w:val="24"/>
    </w:rPr>
  </w:style>
  <w:style w:styleId="style471" w:type="character">
    <w:name w:val="ListLabel 454"/>
    <w:next w:val="style471"/>
    <w:rPr>
      <w:rFonts w:cs="OpenSymbol"/>
    </w:rPr>
  </w:style>
  <w:style w:styleId="style472" w:type="character">
    <w:name w:val="ListLabel 455"/>
    <w:next w:val="style472"/>
    <w:rPr>
      <w:rFonts w:cs="OpenSymbol"/>
    </w:rPr>
  </w:style>
  <w:style w:styleId="style473" w:type="character">
    <w:name w:val="ListLabel 456"/>
    <w:next w:val="style473"/>
    <w:rPr>
      <w:rFonts w:cs="OpenSymbol"/>
    </w:rPr>
  </w:style>
  <w:style w:styleId="style474" w:type="character">
    <w:name w:val="ListLabel 457"/>
    <w:next w:val="style474"/>
    <w:rPr>
      <w:rFonts w:cs="OpenSymbol"/>
    </w:rPr>
  </w:style>
  <w:style w:styleId="style475" w:type="character">
    <w:name w:val="ListLabel 458"/>
    <w:next w:val="style475"/>
    <w:rPr>
      <w:rFonts w:cs="OpenSymbol"/>
    </w:rPr>
  </w:style>
  <w:style w:styleId="style476" w:type="character">
    <w:name w:val="ListLabel 459"/>
    <w:next w:val="style476"/>
    <w:rPr>
      <w:rFonts w:cs="OpenSymbol"/>
    </w:rPr>
  </w:style>
  <w:style w:styleId="style477" w:type="character">
    <w:name w:val="ListLabel 460"/>
    <w:next w:val="style477"/>
    <w:rPr>
      <w:rFonts w:cs="OpenSymbol"/>
    </w:rPr>
  </w:style>
  <w:style w:styleId="style478" w:type="character">
    <w:name w:val="ListLabel 461"/>
    <w:next w:val="style478"/>
    <w:rPr>
      <w:rFonts w:cs="OpenSymbol"/>
    </w:rPr>
  </w:style>
  <w:style w:styleId="style479" w:type="character">
    <w:name w:val="ListLabel 462"/>
    <w:next w:val="style479"/>
    <w:rPr>
      <w:rFonts w:ascii="Times New Roman" w:cs="OpenSymbol" w:hAnsi="Times New Roman"/>
      <w:sz w:val="24"/>
    </w:rPr>
  </w:style>
  <w:style w:styleId="style480" w:type="character">
    <w:name w:val="ListLabel 463"/>
    <w:next w:val="style480"/>
    <w:rPr>
      <w:rFonts w:cs="OpenSymbol"/>
    </w:rPr>
  </w:style>
  <w:style w:styleId="style481" w:type="character">
    <w:name w:val="ListLabel 464"/>
    <w:next w:val="style481"/>
    <w:rPr>
      <w:rFonts w:cs="OpenSymbol"/>
    </w:rPr>
  </w:style>
  <w:style w:styleId="style482" w:type="character">
    <w:name w:val="ListLabel 465"/>
    <w:next w:val="style482"/>
    <w:rPr>
      <w:rFonts w:cs="OpenSymbol"/>
    </w:rPr>
  </w:style>
  <w:style w:styleId="style483" w:type="character">
    <w:name w:val="ListLabel 466"/>
    <w:next w:val="style483"/>
    <w:rPr>
      <w:rFonts w:cs="OpenSymbol"/>
    </w:rPr>
  </w:style>
  <w:style w:styleId="style484" w:type="character">
    <w:name w:val="ListLabel 467"/>
    <w:next w:val="style484"/>
    <w:rPr>
      <w:rFonts w:cs="OpenSymbol"/>
    </w:rPr>
  </w:style>
  <w:style w:styleId="style485" w:type="character">
    <w:name w:val="ListLabel 468"/>
    <w:next w:val="style485"/>
    <w:rPr>
      <w:rFonts w:cs="OpenSymbol"/>
    </w:rPr>
  </w:style>
  <w:style w:styleId="style486" w:type="character">
    <w:name w:val="ListLabel 469"/>
    <w:next w:val="style486"/>
    <w:rPr>
      <w:rFonts w:cs="OpenSymbol"/>
    </w:rPr>
  </w:style>
  <w:style w:styleId="style487" w:type="character">
    <w:name w:val="ListLabel 470"/>
    <w:next w:val="style487"/>
    <w:rPr>
      <w:rFonts w:cs="OpenSymbol"/>
    </w:rPr>
  </w:style>
  <w:style w:styleId="style488" w:type="character">
    <w:name w:val="ListLabel 471"/>
    <w:next w:val="style488"/>
    <w:rPr>
      <w:rFonts w:ascii="Times New Roman" w:cs="OpenSymbol" w:hAnsi="Times New Roman"/>
      <w:sz w:val="24"/>
    </w:rPr>
  </w:style>
  <w:style w:styleId="style489" w:type="character">
    <w:name w:val="ListLabel 472"/>
    <w:next w:val="style489"/>
    <w:rPr>
      <w:rFonts w:cs="OpenSymbol"/>
    </w:rPr>
  </w:style>
  <w:style w:styleId="style490" w:type="character">
    <w:name w:val="ListLabel 473"/>
    <w:next w:val="style490"/>
    <w:rPr>
      <w:rFonts w:cs="OpenSymbol"/>
    </w:rPr>
  </w:style>
  <w:style w:styleId="style491" w:type="character">
    <w:name w:val="ListLabel 474"/>
    <w:next w:val="style491"/>
    <w:rPr>
      <w:rFonts w:cs="OpenSymbol"/>
    </w:rPr>
  </w:style>
  <w:style w:styleId="style492" w:type="character">
    <w:name w:val="ListLabel 475"/>
    <w:next w:val="style492"/>
    <w:rPr>
      <w:rFonts w:cs="OpenSymbol"/>
    </w:rPr>
  </w:style>
  <w:style w:styleId="style493" w:type="character">
    <w:name w:val="ListLabel 476"/>
    <w:next w:val="style493"/>
    <w:rPr>
      <w:rFonts w:cs="OpenSymbol"/>
    </w:rPr>
  </w:style>
  <w:style w:styleId="style494" w:type="character">
    <w:name w:val="ListLabel 477"/>
    <w:next w:val="style494"/>
    <w:rPr>
      <w:rFonts w:cs="OpenSymbol"/>
    </w:rPr>
  </w:style>
  <w:style w:styleId="style495" w:type="character">
    <w:name w:val="ListLabel 478"/>
    <w:next w:val="style495"/>
    <w:rPr>
      <w:rFonts w:cs="OpenSymbol"/>
    </w:rPr>
  </w:style>
  <w:style w:styleId="style496" w:type="character">
    <w:name w:val="ListLabel 479"/>
    <w:next w:val="style496"/>
    <w:rPr>
      <w:rFonts w:cs="OpenSymbol"/>
    </w:rPr>
  </w:style>
  <w:style w:styleId="style497" w:type="character">
    <w:name w:val="ListLabel 480"/>
    <w:next w:val="style497"/>
    <w:rPr>
      <w:rFonts w:ascii="Times New Roman" w:cs="OpenSymbol" w:hAnsi="Times New Roman"/>
      <w:sz w:val="24"/>
    </w:rPr>
  </w:style>
  <w:style w:styleId="style498" w:type="character">
    <w:name w:val="ListLabel 481"/>
    <w:next w:val="style498"/>
    <w:rPr>
      <w:rFonts w:cs="OpenSymbol"/>
    </w:rPr>
  </w:style>
  <w:style w:styleId="style499" w:type="character">
    <w:name w:val="ListLabel 482"/>
    <w:next w:val="style499"/>
    <w:rPr>
      <w:rFonts w:cs="OpenSymbol"/>
    </w:rPr>
  </w:style>
  <w:style w:styleId="style500" w:type="character">
    <w:name w:val="ListLabel 483"/>
    <w:next w:val="style500"/>
    <w:rPr>
      <w:rFonts w:cs="OpenSymbol"/>
    </w:rPr>
  </w:style>
  <w:style w:styleId="style501" w:type="character">
    <w:name w:val="ListLabel 484"/>
    <w:next w:val="style501"/>
    <w:rPr>
      <w:rFonts w:cs="OpenSymbol"/>
    </w:rPr>
  </w:style>
  <w:style w:styleId="style502" w:type="character">
    <w:name w:val="ListLabel 485"/>
    <w:next w:val="style502"/>
    <w:rPr>
      <w:rFonts w:cs="OpenSymbol"/>
    </w:rPr>
  </w:style>
  <w:style w:styleId="style503" w:type="character">
    <w:name w:val="ListLabel 486"/>
    <w:next w:val="style503"/>
    <w:rPr>
      <w:rFonts w:cs="OpenSymbol"/>
    </w:rPr>
  </w:style>
  <w:style w:styleId="style504" w:type="character">
    <w:name w:val="ListLabel 487"/>
    <w:next w:val="style504"/>
    <w:rPr>
      <w:rFonts w:cs="OpenSymbol"/>
    </w:rPr>
  </w:style>
  <w:style w:styleId="style505" w:type="character">
    <w:name w:val="ListLabel 488"/>
    <w:next w:val="style505"/>
    <w:rPr>
      <w:rFonts w:cs="OpenSymbol"/>
    </w:rPr>
  </w:style>
  <w:style w:styleId="style506" w:type="character">
    <w:name w:val="WW8Num2z0"/>
    <w:next w:val="style506"/>
    <w:rPr>
      <w:rFonts w:cs="Times New Roman" w:eastAsia="Times New Roman"/>
      <w:spacing w:val="0"/>
      <w:sz w:val="26"/>
      <w:szCs w:val="26"/>
      <w:shd w:fill="FFFFFF" w:val="clear"/>
    </w:rPr>
  </w:style>
  <w:style w:styleId="style507" w:type="character">
    <w:name w:val="WW8Num2z1"/>
    <w:next w:val="style507"/>
    <w:rPr/>
  </w:style>
  <w:style w:styleId="style508" w:type="character">
    <w:name w:val="WW8Num2z2"/>
    <w:next w:val="style508"/>
    <w:rPr/>
  </w:style>
  <w:style w:styleId="style509" w:type="character">
    <w:name w:val="WW8Num2z3"/>
    <w:next w:val="style509"/>
    <w:rPr/>
  </w:style>
  <w:style w:styleId="style510" w:type="character">
    <w:name w:val="WW8Num2z4"/>
    <w:next w:val="style510"/>
    <w:rPr/>
  </w:style>
  <w:style w:styleId="style511" w:type="character">
    <w:name w:val="WW8Num2z5"/>
    <w:next w:val="style511"/>
    <w:rPr/>
  </w:style>
  <w:style w:styleId="style512" w:type="character">
    <w:name w:val="WW8Num2z6"/>
    <w:next w:val="style512"/>
    <w:rPr/>
  </w:style>
  <w:style w:styleId="style513" w:type="character">
    <w:name w:val="WW8Num2z7"/>
    <w:next w:val="style513"/>
    <w:rPr/>
  </w:style>
  <w:style w:styleId="style514" w:type="character">
    <w:name w:val="WW8Num2z8"/>
    <w:next w:val="style514"/>
    <w:rPr/>
  </w:style>
  <w:style w:styleId="style515" w:type="character">
    <w:name w:val="ListLabel 489"/>
    <w:next w:val="style515"/>
    <w:rPr>
      <w:rFonts w:cs="OpenSymbol"/>
      <w:sz w:val="24"/>
    </w:rPr>
  </w:style>
  <w:style w:styleId="style516" w:type="character">
    <w:name w:val="ListLabel 490"/>
    <w:next w:val="style516"/>
    <w:rPr>
      <w:rFonts w:cs="OpenSymbol"/>
    </w:rPr>
  </w:style>
  <w:style w:styleId="style517" w:type="character">
    <w:name w:val="ListLabel 491"/>
    <w:next w:val="style517"/>
    <w:rPr>
      <w:rFonts w:cs="Times New Roman" w:eastAsia="Times New Roman"/>
      <w:spacing w:val="0"/>
      <w:sz w:val="26"/>
      <w:szCs w:val="26"/>
      <w:shd w:fill="FFFFFF" w:val="clear"/>
    </w:rPr>
  </w:style>
  <w:style w:styleId="style518" w:type="character">
    <w:name w:val="ListLabel 492"/>
    <w:next w:val="style518"/>
    <w:rPr>
      <w:rFonts w:ascii="Times New Roman" w:cs="Symbol" w:hAnsi="Times New Roman"/>
      <w:sz w:val="24"/>
    </w:rPr>
  </w:style>
  <w:style w:styleId="style519" w:type="character">
    <w:name w:val="ListLabel 493"/>
    <w:next w:val="style519"/>
    <w:rPr>
      <w:rFonts w:cs="OpenSymbol"/>
    </w:rPr>
  </w:style>
  <w:style w:styleId="style520" w:type="character">
    <w:name w:val="ListLabel 494"/>
    <w:next w:val="style520"/>
    <w:rPr>
      <w:rFonts w:ascii="Times New Roman" w:cs="Symbol" w:hAnsi="Times New Roman"/>
      <w:sz w:val="24"/>
    </w:rPr>
  </w:style>
  <w:style w:styleId="style521" w:type="character">
    <w:name w:val="ListLabel 495"/>
    <w:next w:val="style521"/>
    <w:rPr>
      <w:b w:val="false"/>
      <w:bCs w:val="false"/>
      <w:spacing w:val="0"/>
      <w:sz w:val="24"/>
      <w:szCs w:val="26"/>
      <w:shd w:fill="FFFFFF" w:val="clear"/>
    </w:rPr>
  </w:style>
  <w:style w:styleId="style522" w:type="character">
    <w:name w:val="ListLabel 496"/>
    <w:next w:val="style522"/>
    <w:rPr>
      <w:rFonts w:cs="Symbol"/>
      <w:sz w:val="24"/>
    </w:rPr>
  </w:style>
  <w:style w:styleId="style523" w:type="character">
    <w:name w:val="ListLabel 497"/>
    <w:next w:val="style523"/>
    <w:rPr>
      <w:rFonts w:cs="OpenSymbol"/>
    </w:rPr>
  </w:style>
  <w:style w:styleId="style524" w:type="character">
    <w:name w:val="ListLabel 498"/>
    <w:next w:val="style524"/>
    <w:rPr>
      <w:b w:val="false"/>
      <w:bCs w:val="false"/>
      <w:spacing w:val="0"/>
      <w:sz w:val="24"/>
      <w:szCs w:val="26"/>
      <w:shd w:fill="FFFFFF" w:val="clear"/>
    </w:rPr>
  </w:style>
  <w:style w:styleId="style525" w:type="character">
    <w:name w:val="ListLabel 499"/>
    <w:next w:val="style525"/>
    <w:rPr>
      <w:rFonts w:cs="Symbol"/>
      <w:sz w:val="24"/>
    </w:rPr>
  </w:style>
  <w:style w:styleId="style526" w:type="character">
    <w:name w:val="ListLabel 500"/>
    <w:next w:val="style526"/>
    <w:rPr>
      <w:rFonts w:cs="OpenSymbol"/>
    </w:rPr>
  </w:style>
  <w:style w:styleId="style527" w:type="paragraph">
    <w:name w:val="Заголовок"/>
    <w:basedOn w:val="style0"/>
    <w:next w:val="style528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528" w:type="paragraph">
    <w:name w:val="Основной текст"/>
    <w:basedOn w:val="style0"/>
    <w:next w:val="style528"/>
    <w:pPr>
      <w:spacing w:after="140" w:before="0" w:line="288" w:lineRule="auto"/>
      <w:contextualSpacing w:val="false"/>
    </w:pPr>
    <w:rPr/>
  </w:style>
  <w:style w:styleId="style529" w:type="paragraph">
    <w:name w:val="Список"/>
    <w:basedOn w:val="style528"/>
    <w:next w:val="style529"/>
    <w:pPr/>
    <w:rPr>
      <w:rFonts w:cs="Mangal"/>
    </w:rPr>
  </w:style>
  <w:style w:styleId="style530" w:type="paragraph">
    <w:name w:val="Название"/>
    <w:basedOn w:val="style0"/>
    <w:next w:val="style5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31" w:type="paragraph">
    <w:name w:val="Указатель"/>
    <w:basedOn w:val="style0"/>
    <w:next w:val="style531"/>
    <w:pPr>
      <w:suppressLineNumbers/>
    </w:pPr>
    <w:rPr>
      <w:rFonts w:cs="Mangal"/>
    </w:rPr>
  </w:style>
  <w:style w:styleId="style532" w:type="paragraph">
    <w:name w:val="ConsPlusNormal"/>
    <w:next w:val="style532"/>
    <w:pPr>
      <w:widowControl w:val="false"/>
      <w:suppressAutoHyphens w:val="true"/>
      <w:overflowPunct w:val="false"/>
      <w:ind w:firstLine="720" w:left="0" w:right="0"/>
      <w:jc w:val="left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533" w:type="paragraph">
    <w:name w:val="ConsPlusNonformat"/>
    <w:next w:val="style533"/>
    <w:pPr>
      <w:widowControl w:val="false"/>
      <w:suppressAutoHyphens w:val="true"/>
      <w:overflowPunct w:val="false"/>
      <w:jc w:val="left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534" w:type="paragraph">
    <w:name w:val="Содержимое таблицы"/>
    <w:basedOn w:val="style0"/>
    <w:next w:val="style534"/>
    <w:pPr/>
    <w:rPr/>
  </w:style>
  <w:style w:styleId="style535" w:type="paragraph">
    <w:name w:val="Заголовок таблицы"/>
    <w:basedOn w:val="style534"/>
    <w:next w:val="style5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moyur@gov35.ru" TargetMode="External"/><Relationship Id="rId3" Type="http://schemas.openxmlformats.org/officeDocument/2006/relationships/hyperlink" Target="http://admyurovo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gosuslugi35.ru./" TargetMode="External"/><Relationship Id="rId6" Type="http://schemas.openxmlformats.org/officeDocument/2006/relationships/hyperlink" Target="consultantplus://offline/ref=408D631EBB63D98EB4AA7F29A7403FA0EFD7399E0BB20367553AE20E27C21EBC99033BC9D8BED9ADG9r6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language>ru</dc:language>
  <cp:lastPrinted>2018-06-22T08:44:09Z</cp:lastPrinted>
  <dcterms:modified xsi:type="dcterms:W3CDTF">2018-07-25T14:47:06Z</dcterms:modified>
  <cp:revision>26</cp:revision>
</cp:coreProperties>
</file>