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F1" w:rsidRDefault="002539F1" w:rsidP="002539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2539F1" w:rsidRDefault="00CE59C0" w:rsidP="002539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ВОРОБЬЕВСКОГО </w:t>
      </w:r>
      <w:r w:rsidR="002539F1">
        <w:rPr>
          <w:rFonts w:ascii="Times New Roman" w:hAnsi="Times New Roman"/>
          <w:b/>
          <w:bCs/>
          <w:sz w:val="32"/>
          <w:szCs w:val="32"/>
        </w:rPr>
        <w:t>СЕЛЬСКОГО ПОСЕЛЕНИЯ</w:t>
      </w:r>
    </w:p>
    <w:p w:rsidR="002539F1" w:rsidRDefault="002539F1" w:rsidP="002539F1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ВОРОБЬЕВСКОГО МУНИЦИПАЛЬНОГО РАЙОНА</w:t>
      </w:r>
    </w:p>
    <w:p w:rsidR="002539F1" w:rsidRDefault="002539F1" w:rsidP="002539F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ВОРОНЕЖСКОЙ ОБЛАСТИ</w:t>
      </w:r>
    </w:p>
    <w:p w:rsidR="002539F1" w:rsidRDefault="002539F1" w:rsidP="002539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539F1" w:rsidRDefault="002539F1" w:rsidP="002539F1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2539F1" w:rsidRDefault="002539F1" w:rsidP="002539F1">
      <w:pPr>
        <w:rPr>
          <w:rFonts w:ascii="Times New Roman" w:hAnsi="Times New Roman"/>
          <w:sz w:val="28"/>
          <w:szCs w:val="28"/>
        </w:rPr>
      </w:pPr>
    </w:p>
    <w:p w:rsidR="002539F1" w:rsidRDefault="002539F1" w:rsidP="002539F1">
      <w:pPr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CE59C0">
        <w:rPr>
          <w:rFonts w:ascii="Times New Roman" w:hAnsi="Times New Roman"/>
          <w:sz w:val="28"/>
          <w:szCs w:val="28"/>
          <w:u w:val="single"/>
        </w:rPr>
        <w:t xml:space="preserve">  09 декабря  </w:t>
      </w:r>
      <w:r>
        <w:rPr>
          <w:rFonts w:ascii="Times New Roman" w:hAnsi="Times New Roman"/>
          <w:sz w:val="28"/>
          <w:szCs w:val="28"/>
          <w:u w:val="single"/>
        </w:rPr>
        <w:t>2016   №</w:t>
      </w:r>
      <w:r w:rsidR="00CE59C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E59C0">
        <w:rPr>
          <w:rFonts w:ascii="Times New Roman" w:hAnsi="Times New Roman"/>
          <w:sz w:val="28"/>
          <w:szCs w:val="28"/>
          <w:u w:val="single"/>
        </w:rPr>
        <w:t>237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color w:val="FFFFFF"/>
          <w:u w:val="single"/>
        </w:rPr>
        <w:t>.</w:t>
      </w:r>
      <w:r>
        <w:rPr>
          <w:rFonts w:ascii="Times New Roman" w:hAnsi="Times New Roman"/>
          <w:u w:val="single"/>
        </w:rPr>
        <w:t xml:space="preserve">  </w:t>
      </w:r>
    </w:p>
    <w:p w:rsidR="002539F1" w:rsidRDefault="00CE59C0" w:rsidP="002539F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2539F1">
        <w:rPr>
          <w:rFonts w:ascii="Times New Roman" w:hAnsi="Times New Roman"/>
          <w:sz w:val="20"/>
        </w:rPr>
        <w:t xml:space="preserve">с. </w:t>
      </w:r>
      <w:r>
        <w:rPr>
          <w:rFonts w:ascii="Times New Roman" w:hAnsi="Times New Roman"/>
          <w:sz w:val="20"/>
        </w:rPr>
        <w:t>Воробьевка</w:t>
      </w:r>
    </w:p>
    <w:p w:rsidR="002539F1" w:rsidRDefault="002539F1" w:rsidP="002539F1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2539F1" w:rsidRPr="00A81A74" w:rsidRDefault="002539F1" w:rsidP="002539F1">
      <w:pPr>
        <w:pStyle w:val="Title"/>
        <w:tabs>
          <w:tab w:val="left" w:pos="4820"/>
        </w:tabs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E59C0">
        <w:rPr>
          <w:rFonts w:ascii="Times New Roman" w:hAnsi="Times New Roman" w:cs="Times New Roman"/>
          <w:sz w:val="28"/>
          <w:szCs w:val="28"/>
        </w:rPr>
        <w:t>Воробьевского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E59C0"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CE59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декабря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CE59C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2A5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CE59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="00CE59C0">
        <w:rPr>
          <w:rFonts w:ascii="Times New Roman" w:hAnsi="Times New Roman" w:cs="Times New Roman"/>
          <w:sz w:val="28"/>
          <w:szCs w:val="28"/>
        </w:rPr>
        <w:t>Воробьевского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Воробьевского муниципального </w:t>
      </w:r>
      <w:r w:rsidRPr="00A81A74">
        <w:rPr>
          <w:rFonts w:ascii="Times New Roman" w:hAnsi="Times New Roman" w:cs="Times New Roman"/>
          <w:sz w:val="28"/>
          <w:szCs w:val="28"/>
        </w:rPr>
        <w:t>района по предоставлению муниципальной услуги «</w:t>
      </w:r>
      <w:r w:rsidR="00A81A74" w:rsidRPr="00A81A74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A81A74">
        <w:rPr>
          <w:rFonts w:ascii="Times New Roman" w:hAnsi="Times New Roman" w:cs="Times New Roman"/>
          <w:sz w:val="28"/>
          <w:szCs w:val="28"/>
        </w:rPr>
        <w:t>»</w:t>
      </w:r>
    </w:p>
    <w:p w:rsidR="002539F1" w:rsidRDefault="002539F1" w:rsidP="002539F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2539F1" w:rsidRDefault="002539F1" w:rsidP="00CE59C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органов местного самоуправления </w:t>
      </w:r>
      <w:r w:rsidR="00CE59C0">
        <w:rPr>
          <w:rFonts w:ascii="Times New Roman" w:hAnsi="Times New Roman"/>
          <w:sz w:val="28"/>
          <w:szCs w:val="28"/>
        </w:rPr>
        <w:t xml:space="preserve">Воробьевского </w:t>
      </w:r>
      <w:r>
        <w:rPr>
          <w:rFonts w:ascii="Times New Roman" w:hAnsi="Times New Roman"/>
          <w:sz w:val="28"/>
          <w:szCs w:val="28"/>
        </w:rPr>
        <w:t>сельского поселения Воробьевского муниципального района Воронежской области в соответствие с действующим законодательством</w:t>
      </w:r>
      <w:r w:rsidR="000B05BF">
        <w:rPr>
          <w:rFonts w:ascii="Times New Roman" w:hAnsi="Times New Roman"/>
          <w:sz w:val="28"/>
          <w:szCs w:val="28"/>
        </w:rPr>
        <w:t xml:space="preserve">, администрация </w:t>
      </w:r>
      <w:r w:rsidR="00CE59C0">
        <w:rPr>
          <w:rFonts w:ascii="Times New Roman" w:hAnsi="Times New Roman"/>
          <w:sz w:val="28"/>
          <w:szCs w:val="28"/>
        </w:rPr>
        <w:t>Воробьевского</w:t>
      </w:r>
      <w:r w:rsidR="000B05BF">
        <w:rPr>
          <w:rFonts w:ascii="Times New Roman" w:hAnsi="Times New Roman"/>
          <w:sz w:val="28"/>
          <w:szCs w:val="28"/>
        </w:rPr>
        <w:t xml:space="preserve"> сельского поселения Воробьевского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2539F1" w:rsidRDefault="002539F1" w:rsidP="00CE59C0">
      <w:pPr>
        <w:pStyle w:val="Title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r w:rsidR="00CE59C0" w:rsidRPr="00CE59C0">
        <w:rPr>
          <w:rFonts w:ascii="Times New Roman" w:hAnsi="Times New Roman"/>
          <w:b w:val="0"/>
          <w:sz w:val="28"/>
          <w:szCs w:val="28"/>
        </w:rPr>
        <w:t>Воробьевского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Воробьевского муниципального района от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="00CE59C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07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» </w:t>
      </w:r>
      <w:r w:rsidR="00CE59C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декабря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201</w:t>
      </w:r>
      <w:r w:rsidR="00CE59C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года</w:t>
      </w:r>
      <w:r w:rsidR="002A539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№ </w:t>
      </w:r>
      <w:r w:rsidR="00CE59C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62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 w:rsidR="00D571EF" w:rsidRPr="00D571EF">
        <w:rPr>
          <w:rFonts w:ascii="Times New Roman" w:hAnsi="Times New Roman"/>
          <w:b w:val="0"/>
          <w:sz w:val="28"/>
          <w:szCs w:val="28"/>
        </w:rPr>
        <w:t>Воробьевского</w:t>
      </w:r>
      <w:r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 сельского поселения Воробьевского муниципального района </w:t>
      </w:r>
      <w:r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lastRenderedPageBreak/>
        <w:t xml:space="preserve">по предоставлению муниципальной </w:t>
      </w:r>
      <w:r w:rsidRPr="00A81A74"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услуги </w:t>
      </w:r>
      <w:r w:rsidRPr="00A81A74">
        <w:rPr>
          <w:rFonts w:ascii="Times New Roman" w:hAnsi="Times New Roman" w:cs="Times New Roman"/>
          <w:b w:val="0"/>
          <w:sz w:val="28"/>
          <w:szCs w:val="28"/>
        </w:rPr>
        <w:t>«</w:t>
      </w:r>
      <w:r w:rsidR="00A81A74" w:rsidRPr="00A81A74">
        <w:rPr>
          <w:rFonts w:ascii="Times New Roman" w:hAnsi="Times New Roman" w:cs="Times New Roman"/>
          <w:b w:val="0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A81A74">
        <w:rPr>
          <w:rFonts w:ascii="Times New Roman" w:hAnsi="Times New Roman" w:cs="Times New Roman"/>
          <w:b w:val="0"/>
          <w:sz w:val="28"/>
          <w:szCs w:val="28"/>
        </w:rPr>
        <w:t>»»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2539F1" w:rsidRDefault="002539F1" w:rsidP="00CE59C0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В наименовании постановления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слова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539F1" w:rsidRDefault="002539F1" w:rsidP="00CE59C0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В пункт 1. Постановления слова «</w:t>
      </w:r>
      <w:r>
        <w:rPr>
          <w:rFonts w:ascii="Times New Roman" w:hAnsi="Times New Roman"/>
          <w:sz w:val="28"/>
          <w:szCs w:val="28"/>
        </w:rPr>
        <w:t xml:space="preserve">или 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539F1" w:rsidRDefault="002539F1" w:rsidP="00CE59C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 В наименовании Административного р</w:t>
      </w:r>
      <w:r w:rsidR="00A81A74">
        <w:rPr>
          <w:rFonts w:ascii="Times New Roman" w:eastAsia="Calibri" w:hAnsi="Times New Roman"/>
          <w:sz w:val="28"/>
          <w:szCs w:val="28"/>
          <w:lang w:eastAsia="en-US"/>
        </w:rPr>
        <w:t>егламента, в пунктах 1.1.,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2.1.,</w:t>
      </w:r>
      <w:r w:rsidR="00A81A74">
        <w:rPr>
          <w:rFonts w:ascii="Times New Roman" w:eastAsia="Calibri" w:hAnsi="Times New Roman"/>
          <w:sz w:val="28"/>
          <w:szCs w:val="28"/>
          <w:lang w:eastAsia="en-US"/>
        </w:rPr>
        <w:t xml:space="preserve"> 2.3.,</w:t>
      </w:r>
      <w:r w:rsidR="00401931">
        <w:rPr>
          <w:rFonts w:ascii="Times New Roman" w:eastAsia="Calibri" w:hAnsi="Times New Roman"/>
          <w:sz w:val="28"/>
          <w:szCs w:val="28"/>
          <w:lang w:eastAsia="en-US"/>
        </w:rPr>
        <w:t xml:space="preserve"> 2.5. и приложении № 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 административному регламенту слова «</w:t>
      </w:r>
      <w:r>
        <w:rPr>
          <w:rFonts w:ascii="Times New Roman" w:hAnsi="Times New Roman"/>
          <w:sz w:val="28"/>
          <w:szCs w:val="28"/>
        </w:rPr>
        <w:t>или государственная собственность на которые не разграничена» исключить.</w:t>
      </w:r>
    </w:p>
    <w:p w:rsidR="002539F1" w:rsidRDefault="002539F1" w:rsidP="00CE59C0">
      <w:pPr>
        <w:shd w:val="clear" w:color="auto" w:fill="FFFFFF"/>
        <w:tabs>
          <w:tab w:val="left" w:pos="763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вступает в силу с </w:t>
      </w:r>
      <w:r>
        <w:rPr>
          <w:rFonts w:ascii="Times New Roman" w:hAnsi="Times New Roman"/>
          <w:sz w:val="28"/>
          <w:szCs w:val="28"/>
        </w:rPr>
        <w:t>1 января 2017 года.</w:t>
      </w:r>
    </w:p>
    <w:p w:rsidR="002539F1" w:rsidRDefault="002539F1" w:rsidP="00CE59C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39F1" w:rsidRDefault="002539F1" w:rsidP="002539F1">
      <w:pPr>
        <w:ind w:firstLine="709"/>
        <w:rPr>
          <w:rFonts w:ascii="Times New Roman" w:hAnsi="Times New Roman"/>
          <w:sz w:val="28"/>
          <w:szCs w:val="28"/>
        </w:rPr>
      </w:pPr>
    </w:p>
    <w:p w:rsidR="002539F1" w:rsidRDefault="002539F1" w:rsidP="002539F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1880"/>
        <w:gridCol w:w="4501"/>
      </w:tblGrid>
      <w:tr w:rsidR="002539F1" w:rsidTr="002539F1">
        <w:tc>
          <w:tcPr>
            <w:tcW w:w="3190" w:type="dxa"/>
            <w:hideMark/>
          </w:tcPr>
          <w:p w:rsidR="002539F1" w:rsidRDefault="002539F1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CE59C0">
              <w:rPr>
                <w:rFonts w:ascii="Times New Roman" w:hAnsi="Times New Roman"/>
                <w:sz w:val="28"/>
                <w:szCs w:val="28"/>
              </w:rPr>
              <w:t>Воробьевского</w:t>
            </w:r>
          </w:p>
          <w:p w:rsidR="002539F1" w:rsidRDefault="002539F1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  <w:r w:rsidR="00CE59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1880" w:type="dxa"/>
          </w:tcPr>
          <w:p w:rsidR="002539F1" w:rsidRDefault="002539F1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CE59C0" w:rsidRDefault="00CE59C0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539F1" w:rsidRDefault="00CE59C0" w:rsidP="00CE59C0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О.Д.Слатвицкий</w:t>
            </w:r>
            <w:proofErr w:type="spellEnd"/>
          </w:p>
        </w:tc>
      </w:tr>
    </w:tbl>
    <w:p w:rsidR="002539F1" w:rsidRDefault="002539F1" w:rsidP="002539F1"/>
    <w:p w:rsidR="002539F1" w:rsidRDefault="002539F1" w:rsidP="002539F1"/>
    <w:p w:rsidR="002539F1" w:rsidRDefault="002539F1" w:rsidP="002539F1"/>
    <w:p w:rsidR="00B53FF0" w:rsidRDefault="00B53FF0"/>
    <w:sectPr w:rsidR="00B53FF0" w:rsidSect="0098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39F1"/>
    <w:rsid w:val="000B05BF"/>
    <w:rsid w:val="002539F1"/>
    <w:rsid w:val="002A539A"/>
    <w:rsid w:val="00401931"/>
    <w:rsid w:val="00542EA7"/>
    <w:rsid w:val="005D3541"/>
    <w:rsid w:val="008D0B22"/>
    <w:rsid w:val="00987E14"/>
    <w:rsid w:val="00A81A74"/>
    <w:rsid w:val="00B53FF0"/>
    <w:rsid w:val="00C70A83"/>
    <w:rsid w:val="00CE59C0"/>
    <w:rsid w:val="00D5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39F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53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39F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53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комп3</cp:lastModifiedBy>
  <cp:revision>8</cp:revision>
  <cp:lastPrinted>2016-12-13T10:08:00Z</cp:lastPrinted>
  <dcterms:created xsi:type="dcterms:W3CDTF">2016-11-11T05:25:00Z</dcterms:created>
  <dcterms:modified xsi:type="dcterms:W3CDTF">2016-12-13T10:08:00Z</dcterms:modified>
</cp:coreProperties>
</file>