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D7" w:rsidRDefault="0013738E">
      <w:pPr>
        <w:pStyle w:val="a3"/>
        <w:spacing w:after="0"/>
        <w:ind w:left="0" w:right="0"/>
        <w:jc w:val="center"/>
      </w:pPr>
      <w:r>
        <w:t>ЛИПЕЦКАЯ ОБЛАСТЬ</w:t>
      </w:r>
    </w:p>
    <w:p w:rsidR="008135D7" w:rsidRDefault="008135D7">
      <w:pPr>
        <w:pStyle w:val="a3"/>
        <w:spacing w:after="0"/>
        <w:ind w:left="0" w:right="0" w:firstLine="567"/>
        <w:jc w:val="both"/>
      </w:pPr>
    </w:p>
    <w:p w:rsidR="008135D7" w:rsidRDefault="0013738E">
      <w:pPr>
        <w:pStyle w:val="a3"/>
        <w:spacing w:after="0"/>
        <w:ind w:left="0" w:right="0"/>
        <w:jc w:val="center"/>
      </w:pPr>
      <w:r>
        <w:t>ЛИПЕЦКИЙ РАЙОН</w:t>
      </w:r>
    </w:p>
    <w:p w:rsidR="008135D7" w:rsidRDefault="008135D7">
      <w:pPr>
        <w:pStyle w:val="a3"/>
        <w:spacing w:after="0"/>
        <w:ind w:left="0" w:right="0" w:firstLine="567"/>
        <w:jc w:val="both"/>
      </w:pPr>
    </w:p>
    <w:p w:rsidR="008135D7" w:rsidRDefault="0013738E">
      <w:pPr>
        <w:pStyle w:val="a3"/>
        <w:spacing w:after="0"/>
        <w:ind w:left="0" w:right="0"/>
        <w:jc w:val="center"/>
      </w:pPr>
      <w:r>
        <w:t>СОВЕТ ДЕПУТАТОВ СЕЛЬСКОГО ПОСЕЛЕНИЯ БОРИНСКИЙ СЕЛЬСОВЕТ ЛИПЕЦКОГО МУНИЦИПАЛЬНОГО РАЙОНА ЛИПЕЦКОЙ ОБЛАСТИ РОССИЙСКОЙ ФЕДЕРАЦИИ</w:t>
      </w:r>
    </w:p>
    <w:p w:rsidR="008135D7" w:rsidRDefault="008135D7">
      <w:pPr>
        <w:pStyle w:val="a3"/>
        <w:spacing w:after="0"/>
        <w:ind w:left="0" w:right="0" w:firstLine="567"/>
        <w:jc w:val="both"/>
      </w:pPr>
    </w:p>
    <w:p w:rsidR="008135D7" w:rsidRDefault="0013738E">
      <w:pPr>
        <w:pStyle w:val="a3"/>
        <w:spacing w:after="0"/>
        <w:ind w:left="0" w:right="0"/>
        <w:jc w:val="center"/>
      </w:pPr>
      <w:r>
        <w:t>Восемьдесят вторая сессия пятого созыва</w:t>
      </w:r>
    </w:p>
    <w:p w:rsidR="008135D7" w:rsidRDefault="008135D7">
      <w:pPr>
        <w:pStyle w:val="a3"/>
        <w:spacing w:after="0"/>
        <w:ind w:left="0" w:right="0" w:firstLine="567"/>
        <w:jc w:val="both"/>
      </w:pPr>
    </w:p>
    <w:p w:rsidR="008135D7" w:rsidRDefault="0013738E">
      <w:pPr>
        <w:pStyle w:val="a3"/>
        <w:spacing w:after="0"/>
        <w:ind w:left="0" w:right="0"/>
        <w:jc w:val="center"/>
      </w:pPr>
      <w:r>
        <w:t>РЕШЕНИЕ</w:t>
      </w:r>
    </w:p>
    <w:p w:rsidR="008135D7" w:rsidRDefault="008135D7">
      <w:pPr>
        <w:pStyle w:val="a3"/>
        <w:spacing w:after="0"/>
        <w:ind w:left="0" w:right="0" w:firstLine="567"/>
        <w:jc w:val="both"/>
      </w:pPr>
    </w:p>
    <w:p w:rsidR="008135D7" w:rsidRDefault="0013738E">
      <w:pPr>
        <w:pStyle w:val="a3"/>
        <w:spacing w:after="0"/>
        <w:ind w:left="0" w:right="0"/>
        <w:jc w:val="center"/>
      </w:pPr>
      <w:r>
        <w:t>31 января 2020 года                                                                        №417</w:t>
      </w:r>
    </w:p>
    <w:p w:rsidR="008135D7" w:rsidRDefault="008135D7">
      <w:pPr>
        <w:pStyle w:val="a3"/>
        <w:spacing w:after="0"/>
        <w:ind w:left="0" w:right="0" w:firstLine="567"/>
        <w:jc w:val="both"/>
      </w:pPr>
    </w:p>
    <w:p w:rsidR="008135D7" w:rsidRDefault="0013738E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О внесении изменений в решение от   01.11.2019 года  №401   "О передаче администрации Липецкого муниципального района полномочий по исполнению и </w:t>
      </w:r>
      <w:proofErr w:type="gramStart"/>
      <w:r>
        <w:rPr>
          <w:rFonts w:ascii="Arial" w:hAnsi="Arial"/>
          <w:sz w:val="32"/>
        </w:rPr>
        <w:t>контролю за</w:t>
      </w:r>
      <w:proofErr w:type="gramEnd"/>
      <w:r>
        <w:rPr>
          <w:rFonts w:ascii="Arial" w:hAnsi="Arial"/>
          <w:sz w:val="32"/>
        </w:rPr>
        <w:t xml:space="preserve"> исполнением бюджета сельского поселения </w:t>
      </w:r>
      <w:proofErr w:type="spellStart"/>
      <w:r>
        <w:rPr>
          <w:rFonts w:ascii="Arial" w:hAnsi="Arial"/>
          <w:sz w:val="32"/>
        </w:rPr>
        <w:t>Боринский</w:t>
      </w:r>
      <w:proofErr w:type="spellEnd"/>
      <w:r>
        <w:rPr>
          <w:rFonts w:ascii="Arial" w:hAnsi="Arial"/>
          <w:sz w:val="32"/>
        </w:rPr>
        <w:t xml:space="preserve"> сельсовет Липецкого муниципального района Липецкой области Российской Федерации на 2020 год ,2021 и 2022 годов"</w:t>
      </w:r>
    </w:p>
    <w:p w:rsidR="008135D7" w:rsidRDefault="008135D7">
      <w:pPr>
        <w:pStyle w:val="a3"/>
        <w:spacing w:after="0"/>
        <w:ind w:left="0" w:right="0" w:firstLine="567"/>
        <w:jc w:val="both"/>
      </w:pPr>
    </w:p>
    <w:p w:rsidR="008135D7" w:rsidRDefault="0013738E">
      <w:pPr>
        <w:pStyle w:val="a3"/>
        <w:spacing w:after="0"/>
        <w:ind w:left="0" w:right="0" w:firstLine="567"/>
        <w:jc w:val="both"/>
      </w:pPr>
      <w:r>
        <w:t xml:space="preserve">В соответствии с Федеральным законом </w:t>
      </w:r>
      <w:hyperlink r:id="rId4">
        <w:r>
          <w:rPr>
            <w:rStyle w:val="InternetLink"/>
            <w:color w:val="0000FF"/>
            <w:u w:val="none"/>
          </w:rPr>
          <w:t>"Об общих принципах организации местного самоуправления в Российской Федерации"</w:t>
        </w:r>
      </w:hyperlink>
      <w:r>
        <w:t xml:space="preserve">, руководствуясь </w:t>
      </w:r>
      <w:hyperlink r:id="rId5">
        <w:r>
          <w:rPr>
            <w:rStyle w:val="InternetLink"/>
            <w:color w:val="0000FF"/>
            <w:u w:val="none"/>
          </w:rPr>
          <w:t xml:space="preserve">Уставом сельского поселения </w:t>
        </w:r>
        <w:proofErr w:type="spellStart"/>
        <w:r>
          <w:rPr>
            <w:rStyle w:val="InternetLink"/>
            <w:color w:val="0000FF"/>
            <w:u w:val="none"/>
          </w:rPr>
          <w:t>Боринский</w:t>
        </w:r>
        <w:proofErr w:type="spellEnd"/>
        <w:r>
          <w:rPr>
            <w:rStyle w:val="InternetLink"/>
            <w:color w:val="0000FF"/>
            <w:u w:val="none"/>
          </w:rPr>
          <w:t xml:space="preserve"> сельсовет</w:t>
        </w:r>
      </w:hyperlink>
      <w:r>
        <w:t xml:space="preserve">, Совет депутатов сельского поселения </w:t>
      </w:r>
      <w:proofErr w:type="spellStart"/>
      <w:r>
        <w:t>Боринский</w:t>
      </w:r>
      <w:proofErr w:type="spellEnd"/>
      <w:r>
        <w:t xml:space="preserve"> сельсовет</w:t>
      </w:r>
    </w:p>
    <w:p w:rsidR="008135D7" w:rsidRDefault="008135D7">
      <w:pPr>
        <w:pStyle w:val="a3"/>
        <w:spacing w:after="0"/>
        <w:ind w:left="0" w:right="0" w:firstLine="567"/>
        <w:jc w:val="both"/>
      </w:pPr>
    </w:p>
    <w:p w:rsidR="008135D7" w:rsidRDefault="0013738E">
      <w:pPr>
        <w:pStyle w:val="a3"/>
        <w:spacing w:after="0"/>
        <w:ind w:left="0" w:right="0"/>
        <w:jc w:val="both"/>
      </w:pPr>
      <w:r>
        <w:t>РЕШИЛ:</w:t>
      </w:r>
    </w:p>
    <w:p w:rsidR="008135D7" w:rsidRDefault="008135D7">
      <w:pPr>
        <w:pStyle w:val="a3"/>
        <w:spacing w:after="0"/>
        <w:ind w:left="0" w:right="0" w:firstLine="567"/>
        <w:jc w:val="both"/>
      </w:pPr>
    </w:p>
    <w:p w:rsidR="008135D7" w:rsidRDefault="0013738E">
      <w:pPr>
        <w:pStyle w:val="a3"/>
        <w:spacing w:after="0"/>
        <w:ind w:left="0" w:right="0" w:firstLine="567"/>
        <w:jc w:val="both"/>
      </w:pPr>
      <w:r>
        <w:t xml:space="preserve">1. Внести изменения в решение </w:t>
      </w:r>
      <w:hyperlink r:id="rId6">
        <w:r>
          <w:rPr>
            <w:rStyle w:val="InternetLink"/>
            <w:color w:val="0000FF"/>
            <w:u w:val="none"/>
          </w:rPr>
          <w:t>от 01.11.2019 года №401</w:t>
        </w:r>
      </w:hyperlink>
      <w:r>
        <w:t xml:space="preserve">  "О передаче администрации Липецкого муниципального района полномочий по исполнению и </w:t>
      </w:r>
      <w:proofErr w:type="gramStart"/>
      <w:r>
        <w:t>контролю за</w:t>
      </w:r>
      <w:proofErr w:type="gramEnd"/>
      <w:r>
        <w:t xml:space="preserve"> исполнением бюджета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Российской Федерации на 2020 год 2021 и 2022 годов" изложив Преамбулу в новой редакции:</w:t>
      </w:r>
    </w:p>
    <w:p w:rsidR="008135D7" w:rsidRDefault="0013738E">
      <w:pPr>
        <w:pStyle w:val="a3"/>
        <w:spacing w:after="0"/>
        <w:ind w:left="0" w:right="0" w:firstLine="567"/>
        <w:jc w:val="both"/>
      </w:pPr>
      <w:r>
        <w:t xml:space="preserve">"Руководствуясь подпунктом 1 пункта 1 статьи 14, пунктом 4 статьи 15, Федерального закона </w:t>
      </w:r>
      <w:hyperlink r:id="rId7">
        <w:r>
          <w:rPr>
            <w:rStyle w:val="InternetLink"/>
            <w:color w:val="0000FF"/>
            <w:u w:val="none"/>
          </w:rPr>
          <w:t>от 06.10.2003 г. № 131-ФЗ</w:t>
        </w:r>
      </w:hyperlink>
      <w:r>
        <w:t xml:space="preserve">"Об общих принципах организации местного самоуправления в Российской Федерации", </w:t>
      </w:r>
      <w:hyperlink r:id="rId8">
        <w:r>
          <w:rPr>
            <w:rStyle w:val="InternetLink"/>
            <w:color w:val="0000FF"/>
            <w:u w:val="none"/>
          </w:rPr>
          <w:t xml:space="preserve">Уставом сельского поселения </w:t>
        </w:r>
        <w:proofErr w:type="spellStart"/>
        <w:r>
          <w:rPr>
            <w:rStyle w:val="InternetLink"/>
            <w:color w:val="0000FF"/>
            <w:u w:val="none"/>
          </w:rPr>
          <w:t>Боринский</w:t>
        </w:r>
        <w:proofErr w:type="spellEnd"/>
        <w:r>
          <w:rPr>
            <w:rStyle w:val="InternetLink"/>
            <w:color w:val="0000FF"/>
            <w:u w:val="none"/>
          </w:rPr>
          <w:t xml:space="preserve"> сельсовет</w:t>
        </w:r>
      </w:hyperlink>
      <w:r>
        <w:t xml:space="preserve"> и учитывая решения постоянных депутатских комиссий по экономике и вопросам местного самоуправления Совет депутатов"</w:t>
      </w:r>
    </w:p>
    <w:p w:rsidR="008135D7" w:rsidRDefault="0013738E">
      <w:pPr>
        <w:pStyle w:val="a3"/>
        <w:spacing w:after="0"/>
        <w:ind w:left="0" w:right="0" w:firstLine="567"/>
        <w:jc w:val="both"/>
      </w:pPr>
      <w: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135D7" w:rsidRDefault="0013738E">
      <w:pPr>
        <w:pStyle w:val="a3"/>
        <w:spacing w:after="0"/>
        <w:ind w:left="0" w:right="0" w:firstLine="567"/>
        <w:jc w:val="both"/>
      </w:pPr>
      <w:r>
        <w:t>3. Настоящее решение вступает в силу со дня его официального обнародования.</w:t>
      </w:r>
    </w:p>
    <w:p w:rsidR="008135D7" w:rsidRDefault="008135D7">
      <w:pPr>
        <w:pStyle w:val="a3"/>
        <w:spacing w:after="0"/>
        <w:ind w:left="0" w:right="0" w:firstLine="567"/>
        <w:jc w:val="both"/>
      </w:pPr>
    </w:p>
    <w:p w:rsidR="008135D7" w:rsidRDefault="008135D7">
      <w:pPr>
        <w:pStyle w:val="a3"/>
        <w:spacing w:after="0"/>
        <w:ind w:left="0" w:right="0" w:firstLine="567"/>
        <w:jc w:val="both"/>
      </w:pPr>
    </w:p>
    <w:p w:rsidR="008135D7" w:rsidRDefault="0013738E">
      <w:pPr>
        <w:pStyle w:val="a3"/>
        <w:spacing w:after="0"/>
        <w:ind w:left="0" w:right="0"/>
        <w:jc w:val="both"/>
      </w:pPr>
      <w:r>
        <w:t xml:space="preserve">Председатель Совета депутатов сельского поселения </w:t>
      </w:r>
      <w:proofErr w:type="spellStart"/>
      <w:r>
        <w:t>Боринский</w:t>
      </w:r>
      <w:proofErr w:type="spellEnd"/>
      <w:r>
        <w:t xml:space="preserve"> сельсовет</w:t>
      </w:r>
    </w:p>
    <w:p w:rsidR="008135D7" w:rsidRDefault="0013738E">
      <w:pPr>
        <w:pStyle w:val="a3"/>
        <w:spacing w:after="0"/>
        <w:ind w:left="0" w:right="0"/>
        <w:jc w:val="both"/>
      </w:pPr>
      <w:proofErr w:type="spellStart"/>
      <w:r>
        <w:t>Бунеев</w:t>
      </w:r>
      <w:proofErr w:type="spellEnd"/>
      <w:r>
        <w:t xml:space="preserve"> В.С.</w:t>
      </w:r>
    </w:p>
    <w:sectPr w:rsidR="008135D7" w:rsidSect="008135D7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134"/>
  <w:characterSpacingControl w:val="doNotCompress"/>
  <w:compat/>
  <w:rsids>
    <w:rsidRoot w:val="008135D7"/>
    <w:rsid w:val="0013738E"/>
    <w:rsid w:val="008135D7"/>
    <w:rsid w:val="00AF1CA1"/>
    <w:rsid w:val="00CA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D7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8135D7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8135D7"/>
  </w:style>
  <w:style w:type="character" w:customStyle="1" w:styleId="FootnoteCharacters">
    <w:name w:val="Footnote Characters"/>
    <w:qFormat/>
    <w:rsid w:val="008135D7"/>
  </w:style>
  <w:style w:type="character" w:customStyle="1" w:styleId="InternetLink">
    <w:name w:val="Internet Link"/>
    <w:rsid w:val="008135D7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8135D7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8135D7"/>
    <w:rPr>
      <w:i/>
    </w:rPr>
  </w:style>
  <w:style w:type="paragraph" w:customStyle="1" w:styleId="TableContents">
    <w:name w:val="Table Contents"/>
    <w:basedOn w:val="a3"/>
    <w:qFormat/>
    <w:rsid w:val="008135D7"/>
  </w:style>
  <w:style w:type="paragraph" w:customStyle="1" w:styleId="Footer">
    <w:name w:val="Footer"/>
    <w:basedOn w:val="a"/>
    <w:rsid w:val="008135D7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8135D7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8135D7"/>
    <w:pPr>
      <w:suppressLineNumbers/>
    </w:pPr>
  </w:style>
  <w:style w:type="paragraph" w:customStyle="1" w:styleId="Caption">
    <w:name w:val="Caption"/>
    <w:basedOn w:val="a"/>
    <w:qFormat/>
    <w:rsid w:val="008135D7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8135D7"/>
  </w:style>
  <w:style w:type="paragraph" w:styleId="a3">
    <w:name w:val="Body Text"/>
    <w:basedOn w:val="a"/>
    <w:rsid w:val="008135D7"/>
    <w:pPr>
      <w:spacing w:before="0" w:after="283"/>
    </w:pPr>
  </w:style>
  <w:style w:type="paragraph" w:customStyle="1" w:styleId="Heading">
    <w:name w:val="Heading"/>
    <w:basedOn w:val="a"/>
    <w:next w:val="a3"/>
    <w:qFormat/>
    <w:rsid w:val="008135D7"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537bda35-d32a-4663-99fe-6400694f9a8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96e20c02-1b12-465a-b64c-24aa9227000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D1367A32-4F8E-EDF4-2490-D819BE7A1B60.html" TargetMode="External"/><Relationship Id="rId5" Type="http://schemas.openxmlformats.org/officeDocument/2006/relationships/hyperlink" Target="http://dostup.scli.ru:8111/content/act/537bda35-d32a-4663-99fe-6400694f9a82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stup.scli.ru:8111/content/act/96e20c02-1b12-465a-b64c-24aa92270007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2020-02-14T12:04:00Z</dcterms:created>
  <dcterms:modified xsi:type="dcterms:W3CDTF">2020-02-14T12:04:00Z</dcterms:modified>
  <dc:language>en-US</dc:language>
</cp:coreProperties>
</file>