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DD" w:rsidRDefault="00D806DD" w:rsidP="00D806DD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390525" cy="504825"/>
            <wp:effectExtent l="19050" t="0" r="9525" b="0"/>
            <wp:docPr id="1" name="Рисунок 1" descr="Герб 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С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6DD" w:rsidRDefault="00D806DD" w:rsidP="00D806DD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КРАСНОПОЛЯНСКОГО  СЕЛЬСКОГО ПОСЕЛЕНИЯ</w:t>
      </w:r>
    </w:p>
    <w:p w:rsidR="00D806DD" w:rsidRDefault="00D806DD" w:rsidP="00D806DD">
      <w:pPr>
        <w:autoSpaceDE w:val="0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КУЩЁВСКОГО РАЙОНА</w:t>
      </w:r>
    </w:p>
    <w:p w:rsidR="00D806DD" w:rsidRDefault="00D806DD" w:rsidP="00D806DD">
      <w:pPr>
        <w:autoSpaceDE w:val="0"/>
        <w:jc w:val="center"/>
        <w:rPr>
          <w:b/>
          <w:bCs/>
          <w:sz w:val="28"/>
          <w:szCs w:val="28"/>
        </w:rPr>
      </w:pPr>
    </w:p>
    <w:p w:rsidR="00D806DD" w:rsidRDefault="00D806DD" w:rsidP="00D806DD">
      <w:pPr>
        <w:autoSpaceDE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D806DD" w:rsidRDefault="00D806DD" w:rsidP="00D806DD">
      <w:pPr>
        <w:autoSpaceDE w:val="0"/>
        <w:rPr>
          <w:sz w:val="28"/>
          <w:szCs w:val="28"/>
        </w:rPr>
      </w:pPr>
    </w:p>
    <w:p w:rsidR="00D806DD" w:rsidRDefault="00D806DD" w:rsidP="00D806DD">
      <w:pPr>
        <w:tabs>
          <w:tab w:val="left" w:pos="6195"/>
        </w:tabs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2E0E61">
        <w:rPr>
          <w:rFonts w:ascii="Times New Roman CYR" w:hAnsi="Times New Roman CYR" w:cs="Times New Roman CYR"/>
          <w:sz w:val="28"/>
          <w:szCs w:val="28"/>
        </w:rPr>
        <w:t>11.01</w:t>
      </w:r>
      <w:r w:rsidR="006C0A0F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6C0A0F">
        <w:rPr>
          <w:rFonts w:ascii="Times New Roman CYR" w:hAnsi="Times New Roman CYR" w:cs="Times New Roman CYR"/>
          <w:sz w:val="28"/>
          <w:szCs w:val="28"/>
        </w:rPr>
        <w:t>2</w:t>
      </w:r>
      <w:r w:rsidR="002E0E61">
        <w:rPr>
          <w:rFonts w:ascii="Times New Roman CYR" w:hAnsi="Times New Roman CYR" w:cs="Times New Roman CYR"/>
          <w:sz w:val="28"/>
          <w:szCs w:val="28"/>
        </w:rPr>
        <w:t>1</w:t>
      </w:r>
      <w:r w:rsidR="006C0A0F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</w:t>
      </w:r>
      <w:r w:rsidR="006C0A0F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AE43C0">
        <w:rPr>
          <w:rFonts w:ascii="Times New Roman CYR" w:hAnsi="Times New Roman CYR" w:cs="Times New Roman CYR"/>
          <w:sz w:val="28"/>
          <w:szCs w:val="28"/>
        </w:rPr>
        <w:t>2</w:t>
      </w:r>
    </w:p>
    <w:p w:rsidR="00D806DD" w:rsidRDefault="00D806DD" w:rsidP="00D806DD">
      <w:pPr>
        <w:tabs>
          <w:tab w:val="left" w:pos="3330"/>
        </w:tabs>
        <w:autoSpaceDE w:val="0"/>
        <w:jc w:val="center"/>
      </w:pPr>
      <w:r>
        <w:rPr>
          <w:rFonts w:ascii="Times New Roman CYR" w:hAnsi="Times New Roman CYR" w:cs="Times New Roman CYR"/>
          <w:sz w:val="28"/>
          <w:szCs w:val="28"/>
        </w:rPr>
        <w:t>х. Красная Поляна</w:t>
      </w:r>
    </w:p>
    <w:p w:rsidR="00D46CED" w:rsidRDefault="00D46CED"/>
    <w:p w:rsidR="00D806DD" w:rsidRDefault="00D806DD" w:rsidP="00D806DD">
      <w:pPr>
        <w:pStyle w:val="WW-"/>
        <w:spacing w:line="240" w:lineRule="auto"/>
        <w:jc w:val="center"/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 оплате труда работников муниципальных учреждений </w:t>
      </w:r>
      <w:r w:rsidR="006C0A0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Краснополянского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 Кущевского района</w:t>
      </w:r>
    </w:p>
    <w:p w:rsidR="00D806DD" w:rsidRDefault="00D806DD" w:rsidP="00D806DD">
      <w:pPr>
        <w:pStyle w:val="WW-"/>
        <w:spacing w:after="0" w:line="100" w:lineRule="atLeast"/>
        <w:ind w:firstLine="720"/>
        <w:jc w:val="both"/>
      </w:pPr>
    </w:p>
    <w:p w:rsidR="00D806DD" w:rsidRDefault="00D806DD" w:rsidP="00D806DD">
      <w:pPr>
        <w:pStyle w:val="WW-"/>
        <w:spacing w:after="0" w:line="100" w:lineRule="atLeast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</w:t>
      </w:r>
      <w:r w:rsidR="006C0A0F">
        <w:rPr>
          <w:rFonts w:ascii="Times New Roman" w:hAnsi="Times New Roman" w:cs="Times New Roman"/>
          <w:sz w:val="28"/>
          <w:szCs w:val="28"/>
        </w:rPr>
        <w:t xml:space="preserve">Краснополянского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Кущевского рай</w:t>
      </w:r>
      <w:r w:rsidR="006C0A0F">
        <w:rPr>
          <w:rFonts w:ascii="Times New Roman" w:hAnsi="Times New Roman" w:cs="Times New Roman"/>
          <w:sz w:val="28"/>
          <w:szCs w:val="28"/>
        </w:rPr>
        <w:t>она от 24</w:t>
      </w:r>
      <w:r>
        <w:rPr>
          <w:rFonts w:ascii="Times New Roman" w:hAnsi="Times New Roman" w:cs="Times New Roman"/>
          <w:sz w:val="28"/>
          <w:szCs w:val="28"/>
        </w:rPr>
        <w:t xml:space="preserve"> декабря 2020 года № </w:t>
      </w:r>
      <w:r w:rsidR="006C0A0F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6C0A0F">
        <w:rPr>
          <w:rFonts w:ascii="Times New Roman" w:hAnsi="Times New Roman" w:cs="Times New Roman"/>
          <w:sz w:val="28"/>
          <w:szCs w:val="28"/>
        </w:rPr>
        <w:t>Краснополянского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на 2021 год», уставом </w:t>
      </w:r>
      <w:r w:rsidR="006C0A0F">
        <w:rPr>
          <w:rFonts w:ascii="Times New Roman" w:hAnsi="Times New Roman" w:cs="Times New Roman"/>
          <w:sz w:val="28"/>
          <w:szCs w:val="28"/>
        </w:rPr>
        <w:t>Краснополянского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района,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806DD" w:rsidRDefault="00D806DD" w:rsidP="00D806DD">
      <w:pPr>
        <w:pStyle w:val="WW-"/>
        <w:spacing w:after="0" w:line="100" w:lineRule="atLeast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об оплате труда работников муниципальных учреждений </w:t>
      </w:r>
      <w:r w:rsidR="006C0A0F">
        <w:rPr>
          <w:rFonts w:ascii="Times New Roman" w:hAnsi="Times New Roman" w:cs="Times New Roman"/>
          <w:sz w:val="28"/>
          <w:szCs w:val="28"/>
        </w:rPr>
        <w:t>Краснополянского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согласно приложению № 1 к настоящему постановлению.</w:t>
      </w:r>
    </w:p>
    <w:p w:rsidR="00D806DD" w:rsidRDefault="00D806DD" w:rsidP="00D806DD">
      <w:pPr>
        <w:pStyle w:val="WW-"/>
        <w:spacing w:after="0" w:line="100" w:lineRule="atLeast"/>
        <w:ind w:firstLine="851"/>
        <w:jc w:val="both"/>
      </w:pPr>
      <w:bookmarkStart w:id="0" w:name="sub_1"/>
      <w:bookmarkEnd w:id="0"/>
      <w:r>
        <w:rPr>
          <w:rFonts w:ascii="Times New Roman" w:hAnsi="Times New Roman" w:cs="Times New Roman"/>
          <w:sz w:val="28"/>
          <w:szCs w:val="28"/>
        </w:rPr>
        <w:t xml:space="preserve">2. Утвердить размеры должностных окладов работников муниципальных учреждений </w:t>
      </w:r>
      <w:r w:rsidR="006C0A0F">
        <w:rPr>
          <w:rFonts w:ascii="Times New Roman" w:hAnsi="Times New Roman" w:cs="Times New Roman"/>
          <w:sz w:val="28"/>
          <w:szCs w:val="28"/>
        </w:rPr>
        <w:t>Краснополянского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согласно приложению № 2 к настоящему постановлению.</w:t>
      </w:r>
    </w:p>
    <w:p w:rsidR="00D806DD" w:rsidRDefault="00D806DD" w:rsidP="00D806DD">
      <w:pPr>
        <w:pStyle w:val="WW-"/>
        <w:spacing w:after="0" w:line="240" w:lineRule="auto"/>
        <w:ind w:firstLine="851"/>
        <w:jc w:val="both"/>
      </w:pPr>
      <w:bookmarkStart w:id="1" w:name="sub_2"/>
      <w:bookmarkEnd w:id="1"/>
      <w:r>
        <w:rPr>
          <w:rFonts w:ascii="Times New Roman" w:hAnsi="Times New Roman" w:cs="Times New Roman"/>
          <w:sz w:val="28"/>
          <w:szCs w:val="28"/>
        </w:rPr>
        <w:t xml:space="preserve">3. Установить, что действие настоящего постановления распространяется на работников муниципальных учреждений </w:t>
      </w:r>
      <w:r w:rsidR="006C0A0F">
        <w:rPr>
          <w:rFonts w:ascii="Times New Roman" w:hAnsi="Times New Roman" w:cs="Times New Roman"/>
          <w:sz w:val="28"/>
          <w:szCs w:val="28"/>
        </w:rPr>
        <w:t>Краснополянского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района, указанных в приложении № 3 к настоящему постановлению.</w:t>
      </w:r>
    </w:p>
    <w:p w:rsidR="00D806DD" w:rsidRDefault="00D806DD" w:rsidP="00D806DD">
      <w:pPr>
        <w:pStyle w:val="WW-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4. Руководителям муниципальных учреждений в срок до 1 января  2021 года обеспечить приведение локальных актов и трудовых договоров с работниками в соответствие с настоящим постановлением.</w:t>
      </w:r>
    </w:p>
    <w:p w:rsidR="00D806DD" w:rsidRDefault="00D806DD" w:rsidP="00D806DD">
      <w:pPr>
        <w:pStyle w:val="WW-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806DD" w:rsidRDefault="00D806DD" w:rsidP="00D806DD">
      <w:pPr>
        <w:pStyle w:val="WW-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6. Постановление вступает в силу со дня его подписания и распространяется на все правоотношения, возникшие с 01 января 2021 года.</w:t>
      </w:r>
    </w:p>
    <w:p w:rsidR="00D806DD" w:rsidRDefault="00D806DD" w:rsidP="00D806DD">
      <w:pPr>
        <w:shd w:val="clear" w:color="auto" w:fill="FFFFFF"/>
        <w:ind w:left="10"/>
        <w:jc w:val="both"/>
        <w:rPr>
          <w:rFonts w:ascii="Helvetica" w:hAnsi="Helvetica" w:cs="Helvetica"/>
          <w:sz w:val="28"/>
          <w:szCs w:val="28"/>
        </w:rPr>
      </w:pPr>
    </w:p>
    <w:p w:rsidR="00E46634" w:rsidRDefault="00E46634" w:rsidP="00D806DD">
      <w:pPr>
        <w:shd w:val="clear" w:color="auto" w:fill="FFFFFF"/>
        <w:ind w:left="10"/>
        <w:jc w:val="both"/>
        <w:rPr>
          <w:rFonts w:ascii="Helvetica" w:hAnsi="Helvetica" w:cs="Helvetica"/>
          <w:sz w:val="28"/>
          <w:szCs w:val="28"/>
        </w:rPr>
      </w:pPr>
    </w:p>
    <w:p w:rsidR="00E46634" w:rsidRDefault="00E46634" w:rsidP="00D806DD">
      <w:pPr>
        <w:shd w:val="clear" w:color="auto" w:fill="FFFFFF"/>
        <w:ind w:left="10"/>
        <w:jc w:val="both"/>
        <w:rPr>
          <w:rFonts w:ascii="Helvetica" w:hAnsi="Helvetica" w:cs="Helvetica"/>
          <w:sz w:val="28"/>
          <w:szCs w:val="28"/>
        </w:rPr>
      </w:pPr>
    </w:p>
    <w:p w:rsidR="00E46634" w:rsidRDefault="00E46634" w:rsidP="00E4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Краснополянского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E46634" w:rsidRDefault="00E46634" w:rsidP="00E46634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Кущевского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В.А.Сиденко</w:t>
      </w:r>
    </w:p>
    <w:p w:rsidR="00D806DD" w:rsidRDefault="00D806DD" w:rsidP="00D806DD">
      <w:pPr>
        <w:pStyle w:val="WW-"/>
        <w:spacing w:after="0" w:line="100" w:lineRule="atLeast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D5989" w:rsidRDefault="008D5989" w:rsidP="00D806DD">
      <w:pPr>
        <w:pStyle w:val="WW-"/>
        <w:spacing w:after="0" w:line="100" w:lineRule="atLeast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D5989" w:rsidRDefault="008D5989" w:rsidP="00D806DD">
      <w:pPr>
        <w:pStyle w:val="WW-"/>
        <w:spacing w:after="0" w:line="100" w:lineRule="atLeast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D5989" w:rsidRDefault="008D5989" w:rsidP="00D806DD">
      <w:pPr>
        <w:pStyle w:val="WW-"/>
        <w:spacing w:after="0" w:line="100" w:lineRule="atLeast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D5989" w:rsidRDefault="008D5989" w:rsidP="00D806DD">
      <w:pPr>
        <w:pStyle w:val="WW-"/>
        <w:spacing w:after="0" w:line="100" w:lineRule="atLeast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D5989" w:rsidRDefault="008D5989" w:rsidP="00D806DD">
      <w:pPr>
        <w:pStyle w:val="WW-"/>
        <w:spacing w:after="0" w:line="100" w:lineRule="atLeast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D806DD" w:rsidRDefault="00D806DD" w:rsidP="00D806DD">
      <w:pPr>
        <w:pStyle w:val="WW-"/>
        <w:spacing w:after="0" w:line="100" w:lineRule="atLeast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D806DD" w:rsidRDefault="00D806DD" w:rsidP="00D806DD">
      <w:pPr>
        <w:pStyle w:val="WW-"/>
        <w:spacing w:after="0" w:line="100" w:lineRule="atLeast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D806DD" w:rsidRDefault="00D806DD" w:rsidP="00D806DD">
      <w:pPr>
        <w:pStyle w:val="WW-"/>
        <w:spacing w:after="0" w:line="100" w:lineRule="atLeast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D806DD" w:rsidRDefault="00D806DD" w:rsidP="00D806DD">
      <w:pPr>
        <w:pStyle w:val="WW-"/>
        <w:spacing w:after="0" w:line="100" w:lineRule="atLeast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D806DD" w:rsidRDefault="00D806DD" w:rsidP="00D806DD">
      <w:pPr>
        <w:pStyle w:val="WW-"/>
        <w:spacing w:after="0" w:line="100" w:lineRule="atLeast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D806DD" w:rsidRDefault="00D806DD" w:rsidP="00D806DD">
      <w:pPr>
        <w:pStyle w:val="WW-"/>
        <w:spacing w:after="0" w:line="100" w:lineRule="atLeast"/>
        <w:ind w:firstLine="698"/>
        <w:jc w:val="center"/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 xml:space="preserve">                                                                        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№ 1</w:t>
      </w:r>
    </w:p>
    <w:p w:rsidR="00D806DD" w:rsidRDefault="00D806DD" w:rsidP="00D806DD">
      <w:pPr>
        <w:pStyle w:val="WW-"/>
        <w:spacing w:after="0" w:line="100" w:lineRule="atLeast"/>
        <w:ind w:firstLine="698"/>
        <w:jc w:val="center"/>
      </w:pPr>
      <w:bookmarkStart w:id="2" w:name="sub_10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D806DD" w:rsidRDefault="00D806DD" w:rsidP="00D806DD">
      <w:pPr>
        <w:pStyle w:val="WW-"/>
        <w:spacing w:after="0" w:line="100" w:lineRule="atLeast"/>
        <w:ind w:firstLine="698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</w:t>
      </w:r>
    </w:p>
    <w:p w:rsidR="00D806DD" w:rsidRDefault="006C0A0F" w:rsidP="00D806DD">
      <w:pPr>
        <w:pStyle w:val="WW-"/>
        <w:spacing w:after="0" w:line="100" w:lineRule="atLeast"/>
        <w:ind w:firstLine="698"/>
        <w:jc w:val="right"/>
      </w:pP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="00D806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806DD" w:rsidRDefault="00D806DD" w:rsidP="00D806DD">
      <w:pPr>
        <w:pStyle w:val="WW-"/>
        <w:spacing w:after="0" w:line="100" w:lineRule="atLeas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Кущевского района</w:t>
      </w:r>
    </w:p>
    <w:p w:rsidR="00D806DD" w:rsidRDefault="00D806DD" w:rsidP="00D806DD">
      <w:pPr>
        <w:pStyle w:val="WW-"/>
        <w:spacing w:after="0" w:line="100" w:lineRule="atLeast"/>
        <w:ind w:firstLine="72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E0E61">
        <w:rPr>
          <w:rFonts w:ascii="Times New Roman" w:hAnsi="Times New Roman" w:cs="Times New Roman"/>
          <w:sz w:val="28"/>
          <w:szCs w:val="28"/>
        </w:rPr>
        <w:t>от 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0E6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E0E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AE43C0">
        <w:rPr>
          <w:rFonts w:ascii="Times New Roman" w:hAnsi="Times New Roman" w:cs="Times New Roman"/>
          <w:sz w:val="28"/>
          <w:szCs w:val="28"/>
        </w:rPr>
        <w:t>2</w:t>
      </w:r>
    </w:p>
    <w:p w:rsidR="00D806DD" w:rsidRDefault="00D806DD" w:rsidP="00D806DD">
      <w:pPr>
        <w:pStyle w:val="WW-"/>
        <w:spacing w:before="108" w:after="108" w:line="100" w:lineRule="atLeast"/>
        <w:jc w:val="center"/>
      </w:pPr>
    </w:p>
    <w:p w:rsidR="00D806DD" w:rsidRDefault="00D806DD" w:rsidP="00D806DD">
      <w:pPr>
        <w:pStyle w:val="WW-"/>
        <w:spacing w:after="0" w:line="2" w:lineRule="atLeast"/>
        <w:jc w:val="center"/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ПОЛОЖЕНИЕ</w:t>
      </w:r>
    </w:p>
    <w:p w:rsidR="00D806DD" w:rsidRDefault="00D806DD" w:rsidP="00D806DD">
      <w:pPr>
        <w:pStyle w:val="WW-"/>
        <w:spacing w:after="0" w:line="2" w:lineRule="atLeast"/>
        <w:jc w:val="center"/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об оплате труда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</w:p>
    <w:p w:rsidR="00D806DD" w:rsidRDefault="006C0A0F" w:rsidP="00D806DD">
      <w:pPr>
        <w:pStyle w:val="WW-"/>
        <w:spacing w:after="0" w:line="2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="00D806DD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</w:p>
    <w:p w:rsidR="00D806DD" w:rsidRDefault="00D806DD" w:rsidP="00D806DD">
      <w:pPr>
        <w:pStyle w:val="a5"/>
        <w:numPr>
          <w:ilvl w:val="0"/>
          <w:numId w:val="1"/>
        </w:numPr>
        <w:spacing w:before="108" w:after="108" w:line="100" w:lineRule="atLeast"/>
        <w:ind w:hanging="360"/>
        <w:jc w:val="center"/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Общие положения</w:t>
      </w:r>
    </w:p>
    <w:p w:rsidR="00D806DD" w:rsidRDefault="00D806DD" w:rsidP="00D806DD">
      <w:pPr>
        <w:pStyle w:val="WW-"/>
        <w:spacing w:after="0" w:line="100" w:lineRule="atLeast"/>
        <w:ind w:firstLine="851"/>
        <w:jc w:val="both"/>
      </w:pPr>
      <w:bookmarkStart w:id="3" w:name="sub_11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Положение об оплате труда работников муниципальных учреждений </w:t>
      </w:r>
      <w:r w:rsidR="006C0A0F">
        <w:rPr>
          <w:rFonts w:ascii="Times New Roman" w:hAnsi="Times New Roman" w:cs="Times New Roman"/>
          <w:sz w:val="28"/>
          <w:szCs w:val="28"/>
        </w:rPr>
        <w:t>Краснополянского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разработано в целях сохранения единых подходов и особенностей, связанных с условиями оплаты труда работников муниципальных учреждений </w:t>
      </w:r>
      <w:r w:rsidR="006C0A0F">
        <w:rPr>
          <w:rFonts w:ascii="Times New Roman" w:hAnsi="Times New Roman" w:cs="Times New Roman"/>
          <w:sz w:val="28"/>
          <w:szCs w:val="28"/>
        </w:rPr>
        <w:t>Краснополянского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района, в целях упорядочения оплаты труда работников указанных учреждений, перечень которых устанавливается настоящим постановлением администрации </w:t>
      </w:r>
      <w:r w:rsidR="006C0A0F">
        <w:rPr>
          <w:rFonts w:ascii="Times New Roman" w:hAnsi="Times New Roman" w:cs="Times New Roman"/>
          <w:sz w:val="28"/>
          <w:szCs w:val="28"/>
        </w:rPr>
        <w:t>Краснополянского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района.</w:t>
      </w:r>
      <w:proofErr w:type="gramEnd"/>
    </w:p>
    <w:p w:rsidR="00D806DD" w:rsidRDefault="00D806DD" w:rsidP="00D806DD">
      <w:pPr>
        <w:pStyle w:val="a5"/>
        <w:numPr>
          <w:ilvl w:val="0"/>
          <w:numId w:val="1"/>
        </w:numPr>
        <w:spacing w:before="108" w:after="108" w:line="100" w:lineRule="atLeast"/>
        <w:ind w:hanging="360"/>
        <w:jc w:val="center"/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Оплата труда</w:t>
      </w:r>
    </w:p>
    <w:p w:rsidR="00D806DD" w:rsidRDefault="00D806DD" w:rsidP="00D806DD">
      <w:pPr>
        <w:pStyle w:val="WW-"/>
        <w:spacing w:after="0" w:line="100" w:lineRule="atLeast"/>
        <w:ind w:firstLine="851"/>
        <w:jc w:val="both"/>
      </w:pPr>
      <w:bookmarkStart w:id="4" w:name="sub_12"/>
      <w:bookmarkEnd w:id="4"/>
      <w:r>
        <w:rPr>
          <w:rFonts w:ascii="Times New Roman" w:hAnsi="Times New Roman" w:cs="Times New Roman"/>
          <w:sz w:val="28"/>
          <w:szCs w:val="28"/>
        </w:rPr>
        <w:t xml:space="preserve">1. Оплата труда работников муниципальных учреждений </w:t>
      </w:r>
      <w:r w:rsidR="006C0A0F">
        <w:rPr>
          <w:rFonts w:ascii="Times New Roman" w:hAnsi="Times New Roman" w:cs="Times New Roman"/>
          <w:sz w:val="28"/>
          <w:szCs w:val="28"/>
        </w:rPr>
        <w:t>Краснополянского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состоит из месячного должностного оклада (далее -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должностной оклад</w:t>
      </w:r>
      <w:r>
        <w:rPr>
          <w:rFonts w:ascii="Times New Roman" w:hAnsi="Times New Roman" w:cs="Times New Roman"/>
          <w:sz w:val="28"/>
          <w:szCs w:val="28"/>
        </w:rPr>
        <w:t xml:space="preserve">), ежемесячных и иных дополнительных выплат (далее -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дополнительные выплаты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806DD" w:rsidRDefault="00D806DD" w:rsidP="00D806DD">
      <w:pPr>
        <w:pStyle w:val="WW-"/>
        <w:spacing w:after="0" w:line="100" w:lineRule="atLeast"/>
        <w:ind w:firstLine="851"/>
        <w:jc w:val="both"/>
      </w:pPr>
      <w:bookmarkStart w:id="5" w:name="sub_121"/>
      <w:bookmarkEnd w:id="5"/>
      <w:r>
        <w:rPr>
          <w:rFonts w:ascii="Times New Roman" w:hAnsi="Times New Roman" w:cs="Times New Roman"/>
          <w:sz w:val="28"/>
          <w:szCs w:val="28"/>
        </w:rPr>
        <w:t xml:space="preserve">2. Размеры должностных окладов устанавливаются настоящим постановлением администрации </w:t>
      </w:r>
      <w:r w:rsidR="006C0A0F">
        <w:rPr>
          <w:rFonts w:ascii="Times New Roman" w:hAnsi="Times New Roman" w:cs="Times New Roman"/>
          <w:sz w:val="28"/>
          <w:szCs w:val="28"/>
        </w:rPr>
        <w:t>Краснополянского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района.</w:t>
      </w:r>
    </w:p>
    <w:p w:rsidR="00D806DD" w:rsidRDefault="00D806DD" w:rsidP="00D806DD">
      <w:pPr>
        <w:pStyle w:val="WW-"/>
        <w:spacing w:after="0" w:line="100" w:lineRule="atLeast"/>
        <w:ind w:firstLine="851"/>
        <w:jc w:val="both"/>
      </w:pPr>
      <w:bookmarkStart w:id="6" w:name="sub_122"/>
      <w:bookmarkEnd w:id="6"/>
      <w:r>
        <w:rPr>
          <w:rFonts w:ascii="Times New Roman" w:hAnsi="Times New Roman" w:cs="Times New Roman"/>
          <w:sz w:val="28"/>
          <w:szCs w:val="28"/>
        </w:rPr>
        <w:t xml:space="preserve">3. Должностные оклады увеличиваются (индексируются) в сроки и в пределах размера повышения (индексации) должностных окладов не муниципальных служащих </w:t>
      </w:r>
      <w:r w:rsidR="006C0A0F">
        <w:rPr>
          <w:rFonts w:ascii="Times New Roman" w:hAnsi="Times New Roman" w:cs="Times New Roman"/>
          <w:sz w:val="28"/>
          <w:szCs w:val="28"/>
        </w:rPr>
        <w:t>Краснополянского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района, если иное не установлено решением Совета </w:t>
      </w:r>
      <w:r w:rsidR="006C0A0F">
        <w:rPr>
          <w:rFonts w:ascii="Times New Roman" w:hAnsi="Times New Roman" w:cs="Times New Roman"/>
          <w:sz w:val="28"/>
          <w:szCs w:val="28"/>
        </w:rPr>
        <w:t>Краснополянского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о бюджете на соответствующий финансовый год и плановый период.</w:t>
      </w:r>
    </w:p>
    <w:p w:rsidR="00D806DD" w:rsidRDefault="00D806DD" w:rsidP="00D806DD">
      <w:pPr>
        <w:pStyle w:val="WW-"/>
        <w:spacing w:after="0" w:line="100" w:lineRule="atLeast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При увеличении (индексации) должностных окладов, их размеры подлежат округлению до целого рубля в сторону увеличения.</w:t>
      </w:r>
    </w:p>
    <w:p w:rsidR="00D806DD" w:rsidRDefault="00D806DD" w:rsidP="00D806DD">
      <w:pPr>
        <w:pStyle w:val="WW-"/>
        <w:spacing w:after="0" w:line="100" w:lineRule="atLeast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4. К дополнительным выплатам относятся:</w:t>
      </w:r>
    </w:p>
    <w:p w:rsidR="00D806DD" w:rsidRDefault="00D806DD" w:rsidP="00D806DD">
      <w:pPr>
        <w:pStyle w:val="WW-"/>
        <w:spacing w:after="0" w:line="100" w:lineRule="atLeast"/>
        <w:ind w:firstLine="851"/>
        <w:jc w:val="both"/>
      </w:pPr>
      <w:bookmarkStart w:id="7" w:name="sub_124"/>
      <w:bookmarkEnd w:id="7"/>
      <w:r>
        <w:rPr>
          <w:rFonts w:ascii="Times New Roman" w:hAnsi="Times New Roman" w:cs="Times New Roman"/>
          <w:sz w:val="28"/>
          <w:szCs w:val="28"/>
        </w:rPr>
        <w:t xml:space="preserve">1) ежемесячная надбавка за сложность и напряженность труда - в размере до 150 процентов должностного оклада,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выплаты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конкретный размер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определяются работодателем по согласованию с  главой </w:t>
      </w:r>
      <w:r w:rsidR="006C0A0F">
        <w:rPr>
          <w:rFonts w:ascii="Times New Roman" w:hAnsi="Times New Roman" w:cs="Times New Roman"/>
          <w:sz w:val="28"/>
          <w:szCs w:val="28"/>
        </w:rPr>
        <w:t>Краснополянского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района;</w:t>
      </w:r>
    </w:p>
    <w:p w:rsidR="00D806DD" w:rsidRDefault="00D806DD" w:rsidP="00D806DD">
      <w:pPr>
        <w:pStyle w:val="WW-"/>
        <w:spacing w:after="0" w:line="100" w:lineRule="atLeast"/>
        <w:ind w:firstLine="851"/>
        <w:jc w:val="both"/>
      </w:pPr>
      <w:bookmarkStart w:id="8" w:name="sub_1243"/>
      <w:bookmarkStart w:id="9" w:name="sub_1241"/>
      <w:bookmarkStart w:id="10" w:name="sub_1242"/>
      <w:bookmarkEnd w:id="8"/>
      <w:bookmarkEnd w:id="9"/>
      <w:bookmarkEnd w:id="10"/>
      <w:r>
        <w:rPr>
          <w:rFonts w:ascii="Times New Roman" w:hAnsi="Times New Roman" w:cs="Times New Roman"/>
          <w:sz w:val="28"/>
          <w:szCs w:val="28"/>
        </w:rPr>
        <w:t xml:space="preserve">2) премии по результатам работы (размер премий не ограничивается в пределах фонда оплаты труда), порядок выплаты которых определяется работодателем по согласованию с главой </w:t>
      </w:r>
      <w:r w:rsidR="006C0A0F">
        <w:rPr>
          <w:rFonts w:ascii="Times New Roman" w:hAnsi="Times New Roman" w:cs="Times New Roman"/>
          <w:sz w:val="28"/>
          <w:szCs w:val="28"/>
        </w:rPr>
        <w:t>Краснополянского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района;</w:t>
      </w:r>
    </w:p>
    <w:p w:rsidR="00D806DD" w:rsidRDefault="00D806DD" w:rsidP="00D806DD">
      <w:pPr>
        <w:pStyle w:val="WW-"/>
        <w:spacing w:after="0" w:line="100" w:lineRule="atLeast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ежемесячное денежное поощрение - в размере до 150 процентов должностного оклада, порядок выплаты и конкретный размер которого определяются работодателем по согласованию с главой </w:t>
      </w:r>
      <w:r w:rsidR="006C0A0F">
        <w:rPr>
          <w:rFonts w:ascii="Times New Roman" w:hAnsi="Times New Roman" w:cs="Times New Roman"/>
          <w:sz w:val="28"/>
          <w:szCs w:val="28"/>
        </w:rPr>
        <w:t>Краснополянского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района;</w:t>
      </w:r>
    </w:p>
    <w:p w:rsidR="00D806DD" w:rsidRDefault="00D806DD" w:rsidP="00D806DD">
      <w:pPr>
        <w:pStyle w:val="WW-"/>
        <w:spacing w:after="0" w:line="100" w:lineRule="atLeast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4) с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тимулирующая надбавка за интенсивность и высокие результаты работы  в размере до  150 процентов должностного оклада;</w:t>
      </w:r>
    </w:p>
    <w:p w:rsidR="00D806DD" w:rsidRDefault="00D806DD" w:rsidP="00D806DD">
      <w:pPr>
        <w:pStyle w:val="WW-"/>
        <w:spacing w:after="0" w:line="100" w:lineRule="atLeast"/>
        <w:ind w:firstLine="851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5) единовременная выплата при предоставлении ежегодного оплачиваемого отпуска и материальная помощь - в размере до 3,0  должностных окладов, выплачиваемые в соответствии с положением, утверждаемым работодателем.</w:t>
      </w:r>
      <w:proofErr w:type="gramEnd"/>
    </w:p>
    <w:p w:rsidR="00D806DD" w:rsidRDefault="00D806DD" w:rsidP="00D806DD">
      <w:pPr>
        <w:pStyle w:val="WW-"/>
        <w:spacing w:after="0" w:line="100" w:lineRule="atLeast"/>
        <w:ind w:firstLine="851"/>
        <w:jc w:val="both"/>
      </w:pPr>
      <w:bookmarkStart w:id="11" w:name="sub_1244"/>
      <w:bookmarkEnd w:id="11"/>
      <w:r>
        <w:rPr>
          <w:rFonts w:ascii="Times New Roman" w:hAnsi="Times New Roman" w:cs="Times New Roman"/>
          <w:sz w:val="28"/>
          <w:szCs w:val="28"/>
        </w:rPr>
        <w:t xml:space="preserve">5. Работникам муниципальных учреждений </w:t>
      </w:r>
      <w:r w:rsidR="006C0A0F">
        <w:rPr>
          <w:rFonts w:ascii="Times New Roman" w:hAnsi="Times New Roman" w:cs="Times New Roman"/>
          <w:sz w:val="28"/>
          <w:szCs w:val="28"/>
        </w:rPr>
        <w:t>Краснополянского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производятся иные выплаты, предусмотренные соответствующими федеральными законами и иными нормативными правовыми актами.</w:t>
      </w:r>
    </w:p>
    <w:p w:rsidR="00D806DD" w:rsidRDefault="00D806DD" w:rsidP="00D806DD">
      <w:pPr>
        <w:pStyle w:val="WW-"/>
        <w:spacing w:after="0" w:line="100" w:lineRule="atLeast"/>
        <w:ind w:firstLine="851"/>
        <w:jc w:val="both"/>
      </w:pPr>
      <w:bookmarkStart w:id="12" w:name="sub_125"/>
      <w:bookmarkEnd w:id="12"/>
      <w:r>
        <w:rPr>
          <w:rFonts w:ascii="Times New Roman" w:hAnsi="Times New Roman" w:cs="Times New Roman"/>
          <w:sz w:val="28"/>
          <w:szCs w:val="28"/>
        </w:rPr>
        <w:t xml:space="preserve">6. При формировании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фонда оплаты труда работников муниципальных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A0F">
        <w:rPr>
          <w:rFonts w:ascii="Times New Roman" w:hAnsi="Times New Roman" w:cs="Times New Roman"/>
          <w:sz w:val="28"/>
          <w:szCs w:val="28"/>
        </w:rPr>
        <w:t>Краснополянского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сверх средств, направляемых для выплаты должностных окладов, предусматриваются средства для выплаты (в расчете на год):</w:t>
      </w:r>
    </w:p>
    <w:p w:rsidR="00D806DD" w:rsidRDefault="00D806DD" w:rsidP="00D806DD">
      <w:pPr>
        <w:pStyle w:val="WW-"/>
        <w:spacing w:after="0" w:line="100" w:lineRule="atLeast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1) ежемесячной надбавки за сложность и напряженность труда - в размере 18 должностных окладов;</w:t>
      </w:r>
    </w:p>
    <w:p w:rsidR="00D806DD" w:rsidRDefault="00D806DD" w:rsidP="00D806DD">
      <w:pPr>
        <w:pStyle w:val="WW-"/>
        <w:spacing w:after="0" w:line="100" w:lineRule="atLeast"/>
        <w:ind w:firstLine="851"/>
        <w:jc w:val="both"/>
      </w:pPr>
      <w:bookmarkStart w:id="13" w:name="sub_1262"/>
      <w:r>
        <w:rPr>
          <w:rFonts w:ascii="Times New Roman" w:hAnsi="Times New Roman" w:cs="Times New Roman"/>
          <w:sz w:val="28"/>
          <w:szCs w:val="28"/>
        </w:rPr>
        <w:t>2)  премий по результатам работы</w:t>
      </w:r>
      <w:bookmarkStart w:id="14" w:name="sub_12622"/>
      <w:bookmarkEnd w:id="13"/>
      <w:r>
        <w:rPr>
          <w:rFonts w:ascii="Times New Roman" w:hAnsi="Times New Roman" w:cs="Times New Roman"/>
          <w:sz w:val="28"/>
          <w:szCs w:val="28"/>
        </w:rPr>
        <w:t xml:space="preserve"> в размере 18 должностных окладов</w:t>
      </w:r>
      <w:bookmarkEnd w:id="14"/>
      <w:r>
        <w:rPr>
          <w:rFonts w:ascii="Times New Roman" w:hAnsi="Times New Roman" w:cs="Times New Roman"/>
          <w:sz w:val="28"/>
          <w:szCs w:val="28"/>
        </w:rPr>
        <w:t>;</w:t>
      </w:r>
    </w:p>
    <w:p w:rsidR="00D806DD" w:rsidRDefault="00D806DD" w:rsidP="00D806DD">
      <w:pPr>
        <w:pStyle w:val="WW-"/>
        <w:spacing w:after="0" w:line="100" w:lineRule="atLeast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3) ежемесячного денежного поощрения - в размере 18 должностных окладов;</w:t>
      </w:r>
    </w:p>
    <w:p w:rsidR="00D806DD" w:rsidRDefault="00D806DD" w:rsidP="00D806DD">
      <w:pPr>
        <w:pStyle w:val="WW-"/>
        <w:spacing w:after="0" w:line="100" w:lineRule="atLeast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4) с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тимулирующей надбавки за интенсивность и высокие результаты работы - в размере 18 должностных окладов;</w:t>
      </w:r>
    </w:p>
    <w:p w:rsidR="00D806DD" w:rsidRDefault="00D806DD" w:rsidP="00D806DD">
      <w:pPr>
        <w:pStyle w:val="WW-"/>
        <w:spacing w:after="0" w:line="100" w:lineRule="atLeast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5) единовременной выплаты при предоставлении ежегодного оплачиваемого отпуска и материальной помощи - в размере до 3,0 должностного оклада.</w:t>
      </w:r>
    </w:p>
    <w:p w:rsidR="00D806DD" w:rsidRDefault="00D806DD" w:rsidP="00D806DD">
      <w:pPr>
        <w:pStyle w:val="WW-"/>
        <w:spacing w:after="0" w:line="100" w:lineRule="atLeast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7. Работодатель имеет право перераспределять средства фонда оплаты труда между выплатами, предусмотренными пунктом 6 настоящего раздела.</w:t>
      </w:r>
    </w:p>
    <w:p w:rsidR="00D806DD" w:rsidRDefault="00D806DD" w:rsidP="00D806DD">
      <w:pPr>
        <w:pStyle w:val="WW-"/>
        <w:spacing w:after="0" w:line="100" w:lineRule="atLeast"/>
        <w:ind w:firstLine="851"/>
        <w:jc w:val="both"/>
      </w:pPr>
      <w:bookmarkStart w:id="15" w:name="sub_127"/>
      <w:bookmarkEnd w:id="15"/>
      <w:r>
        <w:rPr>
          <w:rFonts w:ascii="Times New Roman" w:hAnsi="Times New Roman" w:cs="Times New Roman"/>
          <w:sz w:val="28"/>
          <w:szCs w:val="28"/>
        </w:rPr>
        <w:t>8. Допускается двойное наименование должности, например, главный специалист, программист. При этом должностной оклад устанавливается по первой должности.</w:t>
      </w:r>
    </w:p>
    <w:p w:rsidR="00D806DD" w:rsidRDefault="00D806DD" w:rsidP="00D806DD">
      <w:pPr>
        <w:pStyle w:val="WW-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06DD" w:rsidRDefault="00D806DD" w:rsidP="00D806DD">
      <w:pPr>
        <w:pStyle w:val="WW-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28"/>
      <w:bookmarkEnd w:id="16"/>
    </w:p>
    <w:p w:rsidR="00755050" w:rsidRDefault="00755050" w:rsidP="00755050">
      <w:pPr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 Краснополянского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сельского</w:t>
      </w:r>
      <w:proofErr w:type="gramEnd"/>
    </w:p>
    <w:p w:rsidR="00755050" w:rsidRDefault="00755050" w:rsidP="00755050">
      <w:pPr>
        <w:autoSpaceDE w:val="0"/>
        <w:rPr>
          <w:rStyle w:val="a6"/>
          <w:i w:val="0"/>
        </w:rPr>
      </w:pPr>
      <w:r>
        <w:rPr>
          <w:rFonts w:ascii="Times New Roman CYR" w:hAnsi="Times New Roman CYR" w:cs="Times New Roman CYR"/>
          <w:sz w:val="28"/>
          <w:szCs w:val="28"/>
        </w:rPr>
        <w:t>поселения Кущевского района                                                                         В.А.Сиденко</w:t>
      </w:r>
    </w:p>
    <w:p w:rsidR="00D806DD" w:rsidRDefault="00D806DD" w:rsidP="00D806DD">
      <w:pPr>
        <w:pStyle w:val="WW-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D806DD" w:rsidRDefault="00D806DD" w:rsidP="00D806DD">
      <w:pPr>
        <w:pStyle w:val="WW-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D806DD" w:rsidRDefault="00D806DD" w:rsidP="00D806DD">
      <w:pPr>
        <w:pStyle w:val="WW-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D806DD" w:rsidRDefault="00D806DD" w:rsidP="00D806DD">
      <w:pPr>
        <w:pStyle w:val="WW-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D806DD" w:rsidRDefault="00D806DD" w:rsidP="00D806DD">
      <w:pPr>
        <w:pStyle w:val="WW-"/>
        <w:spacing w:after="0" w:line="100" w:lineRule="atLeast"/>
        <w:ind w:firstLine="698"/>
        <w:jc w:val="center"/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          </w:t>
      </w:r>
    </w:p>
    <w:p w:rsidR="00D806DD" w:rsidRDefault="00D806DD" w:rsidP="00D806DD">
      <w:pPr>
        <w:pStyle w:val="WW-"/>
        <w:spacing w:after="0" w:line="100" w:lineRule="atLeast"/>
        <w:ind w:firstLine="698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</w:t>
      </w:r>
    </w:p>
    <w:p w:rsidR="00D806DD" w:rsidRDefault="00D806DD" w:rsidP="00D806DD">
      <w:pPr>
        <w:pStyle w:val="WW-"/>
        <w:spacing w:after="0" w:line="100" w:lineRule="atLeast"/>
        <w:ind w:firstLine="698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D806DD" w:rsidRDefault="00D806DD" w:rsidP="00D806DD">
      <w:pPr>
        <w:pStyle w:val="WW-"/>
        <w:spacing w:after="0" w:line="100" w:lineRule="atLeast"/>
        <w:ind w:firstLine="698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D806DD" w:rsidRDefault="00D806DD" w:rsidP="00D806DD">
      <w:pPr>
        <w:pStyle w:val="WW-"/>
        <w:spacing w:after="0" w:line="100" w:lineRule="atLeast"/>
        <w:ind w:firstLine="698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D806DD" w:rsidRDefault="00D806DD" w:rsidP="00D806DD">
      <w:pPr>
        <w:pStyle w:val="WW-"/>
        <w:spacing w:after="0" w:line="100" w:lineRule="atLeast"/>
        <w:ind w:firstLine="698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755050" w:rsidRDefault="00755050" w:rsidP="00D806DD">
      <w:pPr>
        <w:pStyle w:val="WW-"/>
        <w:spacing w:after="0" w:line="100" w:lineRule="atLeast"/>
        <w:ind w:firstLine="698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755050" w:rsidRDefault="00755050" w:rsidP="00D806DD">
      <w:pPr>
        <w:pStyle w:val="WW-"/>
        <w:spacing w:after="0" w:line="100" w:lineRule="atLeast"/>
        <w:ind w:firstLine="698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755050" w:rsidRDefault="00755050" w:rsidP="00D806DD">
      <w:pPr>
        <w:pStyle w:val="WW-"/>
        <w:spacing w:after="0" w:line="100" w:lineRule="atLeast"/>
        <w:ind w:firstLine="698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755050" w:rsidRDefault="00755050" w:rsidP="00D806DD">
      <w:pPr>
        <w:pStyle w:val="WW-"/>
        <w:spacing w:after="0" w:line="100" w:lineRule="atLeast"/>
        <w:ind w:firstLine="698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755050" w:rsidRDefault="00755050" w:rsidP="00D806DD">
      <w:pPr>
        <w:pStyle w:val="WW-"/>
        <w:spacing w:after="0" w:line="100" w:lineRule="atLeast"/>
        <w:ind w:firstLine="698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755050" w:rsidRDefault="00755050" w:rsidP="00D806DD">
      <w:pPr>
        <w:pStyle w:val="WW-"/>
        <w:spacing w:after="0" w:line="100" w:lineRule="atLeast"/>
        <w:ind w:firstLine="698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755050" w:rsidRDefault="00755050" w:rsidP="00D806DD">
      <w:pPr>
        <w:pStyle w:val="WW-"/>
        <w:spacing w:after="0" w:line="100" w:lineRule="atLeast"/>
        <w:ind w:firstLine="698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755050" w:rsidRDefault="00755050" w:rsidP="00D806DD">
      <w:pPr>
        <w:pStyle w:val="WW-"/>
        <w:spacing w:after="0" w:line="100" w:lineRule="atLeast"/>
        <w:ind w:firstLine="698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D806DD" w:rsidRDefault="00D806DD" w:rsidP="00D806DD">
      <w:pPr>
        <w:pStyle w:val="WW-"/>
        <w:spacing w:after="0" w:line="100" w:lineRule="atLeast"/>
        <w:ind w:firstLine="698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D806DD" w:rsidRDefault="00D806DD" w:rsidP="00D806DD">
      <w:pPr>
        <w:pStyle w:val="WW-"/>
        <w:spacing w:after="0" w:line="100" w:lineRule="atLeast"/>
        <w:ind w:firstLine="698"/>
        <w:jc w:val="center"/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 xml:space="preserve">                                                                    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№ 2</w:t>
      </w:r>
    </w:p>
    <w:p w:rsidR="00D806DD" w:rsidRDefault="00D806DD" w:rsidP="00D806DD">
      <w:pPr>
        <w:pStyle w:val="WW-"/>
        <w:spacing w:after="0" w:line="100" w:lineRule="atLeast"/>
        <w:ind w:firstLine="698"/>
        <w:jc w:val="center"/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УТВЕРЖДЕНЫ</w:t>
      </w:r>
    </w:p>
    <w:p w:rsidR="00D806DD" w:rsidRDefault="00D806DD" w:rsidP="00D806DD">
      <w:pPr>
        <w:pStyle w:val="WW-"/>
        <w:spacing w:after="0" w:line="100" w:lineRule="atLeast"/>
        <w:ind w:firstLine="698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администрации</w:t>
      </w:r>
    </w:p>
    <w:p w:rsidR="00D806DD" w:rsidRDefault="006C0A0F" w:rsidP="00D806DD">
      <w:pPr>
        <w:pStyle w:val="WW-"/>
        <w:spacing w:after="0" w:line="100" w:lineRule="atLeast"/>
        <w:ind w:firstLine="698"/>
        <w:jc w:val="right"/>
      </w:pP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="00755050">
        <w:rPr>
          <w:rFonts w:ascii="Times New Roman" w:hAnsi="Times New Roman" w:cs="Times New Roman"/>
          <w:sz w:val="28"/>
          <w:szCs w:val="28"/>
        </w:rPr>
        <w:t xml:space="preserve"> </w:t>
      </w:r>
      <w:r w:rsidR="00D806D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806DD" w:rsidRDefault="00D806DD" w:rsidP="00D806DD">
      <w:pPr>
        <w:pStyle w:val="WW-"/>
        <w:spacing w:after="0" w:line="100" w:lineRule="atLeast"/>
        <w:ind w:firstLine="698"/>
        <w:jc w:val="center"/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Кущевского района</w:t>
      </w:r>
    </w:p>
    <w:p w:rsidR="00D806DD" w:rsidRDefault="00D806DD" w:rsidP="00D806DD">
      <w:pPr>
        <w:pStyle w:val="WW-"/>
        <w:spacing w:after="0" w:line="100" w:lineRule="atLeast"/>
        <w:ind w:firstLine="698"/>
        <w:jc w:val="center"/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    </w:t>
      </w:r>
      <w:r w:rsidR="002E0E61">
        <w:rPr>
          <w:rFonts w:ascii="Times New Roman" w:hAnsi="Times New Roman" w:cs="Times New Roman"/>
          <w:bCs/>
          <w:color w:val="26282F"/>
          <w:sz w:val="28"/>
          <w:szCs w:val="28"/>
        </w:rPr>
        <w:t>от 11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 w:rsidR="002E0E61">
        <w:rPr>
          <w:rFonts w:ascii="Times New Roman" w:hAnsi="Times New Roman" w:cs="Times New Roman"/>
          <w:bCs/>
          <w:color w:val="26282F"/>
          <w:sz w:val="28"/>
          <w:szCs w:val="28"/>
        </w:rPr>
        <w:t>01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.202</w:t>
      </w:r>
      <w:r w:rsidR="002E0E61">
        <w:rPr>
          <w:rFonts w:ascii="Times New Roman" w:hAnsi="Times New Roman" w:cs="Times New Roman"/>
          <w:bCs/>
          <w:color w:val="26282F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г.  № </w:t>
      </w:r>
      <w:r w:rsidR="00AE43C0">
        <w:rPr>
          <w:rFonts w:ascii="Times New Roman" w:hAnsi="Times New Roman" w:cs="Times New Roman"/>
          <w:bCs/>
          <w:color w:val="26282F"/>
          <w:sz w:val="28"/>
          <w:szCs w:val="28"/>
        </w:rPr>
        <w:t>2</w:t>
      </w:r>
    </w:p>
    <w:p w:rsidR="00D806DD" w:rsidRDefault="00D806DD" w:rsidP="00D806DD">
      <w:pPr>
        <w:pStyle w:val="WW-"/>
        <w:spacing w:after="0" w:line="1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7"/>
        <w:gridCol w:w="2155"/>
        <w:gridCol w:w="40"/>
        <w:gridCol w:w="40"/>
      </w:tblGrid>
      <w:tr w:rsidR="00D806DD" w:rsidTr="000E0421">
        <w:trPr>
          <w:trHeight w:val="127"/>
        </w:trPr>
        <w:tc>
          <w:tcPr>
            <w:tcW w:w="9532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D806DD" w:rsidRDefault="00D806DD" w:rsidP="000E0421">
            <w:pPr>
              <w:pStyle w:val="WW-"/>
              <w:spacing w:after="0" w:line="2" w:lineRule="atLeast"/>
              <w:jc w:val="center"/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РАЗМЕРЫ</w:t>
            </w:r>
          </w:p>
          <w:p w:rsidR="00D806DD" w:rsidRDefault="00D806DD" w:rsidP="000E0421">
            <w:pPr>
              <w:pStyle w:val="WW-"/>
              <w:spacing w:after="0" w:line="2" w:lineRule="atLeast"/>
              <w:jc w:val="center"/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должностных окладов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учреждений </w:t>
            </w:r>
            <w:r w:rsidR="006C0A0F">
              <w:rPr>
                <w:rFonts w:ascii="Times New Roman" w:hAnsi="Times New Roman" w:cs="Times New Roman"/>
                <w:sz w:val="28"/>
                <w:szCs w:val="28"/>
              </w:rPr>
              <w:t>Краснополянского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Кущевского района</w:t>
            </w:r>
          </w:p>
          <w:p w:rsidR="00D806DD" w:rsidRDefault="00D806DD" w:rsidP="000E0421">
            <w:pPr>
              <w:pStyle w:val="WW-"/>
              <w:spacing w:after="0" w:line="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D806DD" w:rsidRDefault="00D806DD" w:rsidP="000E0421">
            <w:pPr>
              <w:snapToGrid w:val="0"/>
              <w:rPr>
                <w:bCs/>
                <w:color w:val="26282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D806DD" w:rsidRDefault="00D806DD" w:rsidP="000E0421">
            <w:pPr>
              <w:snapToGrid w:val="0"/>
              <w:rPr>
                <w:bCs/>
                <w:color w:val="26282F"/>
                <w:sz w:val="28"/>
                <w:szCs w:val="28"/>
              </w:rPr>
            </w:pPr>
          </w:p>
        </w:tc>
      </w:tr>
      <w:tr w:rsidR="00D806DD" w:rsidTr="000E0421">
        <w:tblPrEx>
          <w:tblCellMar>
            <w:left w:w="113" w:type="dxa"/>
            <w:right w:w="108" w:type="dxa"/>
          </w:tblCellMar>
        </w:tblPrEx>
        <w:trPr>
          <w:trHeight w:val="127"/>
        </w:trPr>
        <w:tc>
          <w:tcPr>
            <w:tcW w:w="7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806DD" w:rsidRDefault="00D806DD" w:rsidP="000E0421">
            <w:pPr>
              <w:pStyle w:val="WW-"/>
              <w:spacing w:before="108" w:after="108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2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6DD" w:rsidRDefault="00D806DD" w:rsidP="000E0421">
            <w:pPr>
              <w:pStyle w:val="WW-"/>
              <w:spacing w:before="108" w:after="108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Размер месячного должностного оклада (рублей)</w:t>
            </w:r>
          </w:p>
        </w:tc>
      </w:tr>
      <w:tr w:rsidR="00D806DD" w:rsidTr="000E0421">
        <w:tblPrEx>
          <w:tblCellMar>
            <w:left w:w="108" w:type="dxa"/>
            <w:right w:w="108" w:type="dxa"/>
          </w:tblCellMar>
        </w:tblPrEx>
        <w:trPr>
          <w:trHeight w:val="127"/>
        </w:trPr>
        <w:tc>
          <w:tcPr>
            <w:tcW w:w="96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6DD" w:rsidRDefault="00D806DD" w:rsidP="000E0421">
            <w:pPr>
              <w:pStyle w:val="WW-"/>
              <w:spacing w:after="0" w:line="100" w:lineRule="atLeast"/>
            </w:pPr>
            <w:bookmarkStart w:id="17" w:name="sub_201"/>
            <w:bookmarkEnd w:id="17"/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1. Должности специалистов и служащих</w:t>
            </w:r>
          </w:p>
        </w:tc>
      </w:tr>
      <w:tr w:rsidR="00D806DD" w:rsidTr="000E0421">
        <w:tblPrEx>
          <w:tblCellMar>
            <w:left w:w="113" w:type="dxa"/>
            <w:right w:w="108" w:type="dxa"/>
          </w:tblCellMar>
        </w:tblPrEx>
        <w:trPr>
          <w:trHeight w:val="278"/>
        </w:trPr>
        <w:tc>
          <w:tcPr>
            <w:tcW w:w="7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806DD" w:rsidRDefault="00D806DD" w:rsidP="000E0421">
            <w:pPr>
              <w:pStyle w:val="WW-"/>
              <w:spacing w:after="0" w:line="100" w:lineRule="atLeast"/>
            </w:pPr>
            <w:bookmarkStart w:id="18" w:name="sub_2011"/>
            <w:bookmarkEnd w:id="18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6DD" w:rsidRDefault="00755050" w:rsidP="000E0421">
            <w:pPr>
              <w:pStyle w:val="WW-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13845,0</w:t>
            </w:r>
            <w:r w:rsidR="00D806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06DD" w:rsidTr="000E0421">
        <w:tblPrEx>
          <w:tblCellMar>
            <w:left w:w="113" w:type="dxa"/>
            <w:right w:w="108" w:type="dxa"/>
          </w:tblCellMar>
        </w:tblPrEx>
        <w:trPr>
          <w:trHeight w:val="278"/>
        </w:trPr>
        <w:tc>
          <w:tcPr>
            <w:tcW w:w="7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806DD" w:rsidRDefault="00D806DD" w:rsidP="000E0421">
            <w:pPr>
              <w:pStyle w:val="WW-"/>
              <w:spacing w:after="0" w:line="100" w:lineRule="atLeast"/>
              <w:jc w:val="both"/>
            </w:pPr>
            <w:bookmarkStart w:id="19" w:name="sub_2012"/>
            <w:bookmarkEnd w:id="19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главный бухгалтер </w:t>
            </w:r>
          </w:p>
        </w:tc>
        <w:tc>
          <w:tcPr>
            <w:tcW w:w="2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6DD" w:rsidRDefault="00755050" w:rsidP="000E0421">
            <w:pPr>
              <w:pStyle w:val="WW-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13845</w:t>
            </w:r>
            <w:r w:rsidR="00D806D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806DD" w:rsidTr="000E0421">
        <w:tblPrEx>
          <w:tblCellMar>
            <w:left w:w="113" w:type="dxa"/>
            <w:right w:w="108" w:type="dxa"/>
          </w:tblCellMar>
        </w:tblPrEx>
        <w:trPr>
          <w:trHeight w:val="278"/>
        </w:trPr>
        <w:tc>
          <w:tcPr>
            <w:tcW w:w="7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806DD" w:rsidRDefault="00D806DD" w:rsidP="000E0421">
            <w:pPr>
              <w:pStyle w:val="WW-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6DD" w:rsidRDefault="00755050" w:rsidP="000E0421">
            <w:pPr>
              <w:pStyle w:val="WW-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4436</w:t>
            </w:r>
            <w:r w:rsidR="00D806D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806DD" w:rsidTr="000E0421">
        <w:tblPrEx>
          <w:tblCellMar>
            <w:left w:w="113" w:type="dxa"/>
            <w:right w:w="108" w:type="dxa"/>
          </w:tblCellMar>
        </w:tblPrEx>
        <w:trPr>
          <w:trHeight w:val="278"/>
        </w:trPr>
        <w:tc>
          <w:tcPr>
            <w:tcW w:w="7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806DD" w:rsidRDefault="00D806DD" w:rsidP="000E0421">
            <w:pPr>
              <w:pStyle w:val="WW-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Профессии рабочих</w:t>
            </w:r>
          </w:p>
        </w:tc>
        <w:tc>
          <w:tcPr>
            <w:tcW w:w="2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6DD" w:rsidRDefault="00D806DD" w:rsidP="000E0421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6DD" w:rsidTr="000E0421">
        <w:tblPrEx>
          <w:tblCellMar>
            <w:left w:w="113" w:type="dxa"/>
            <w:right w:w="108" w:type="dxa"/>
          </w:tblCellMar>
        </w:tblPrEx>
        <w:trPr>
          <w:trHeight w:val="278"/>
        </w:trPr>
        <w:tc>
          <w:tcPr>
            <w:tcW w:w="7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806DD" w:rsidRDefault="00D806DD" w:rsidP="000E0421">
            <w:pPr>
              <w:pStyle w:val="WW-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Тракторист</w:t>
            </w:r>
          </w:p>
        </w:tc>
        <w:tc>
          <w:tcPr>
            <w:tcW w:w="2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6DD" w:rsidRDefault="00755050" w:rsidP="000E0421">
            <w:pPr>
              <w:pStyle w:val="WW-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7350</w:t>
            </w:r>
            <w:r w:rsidR="00D806D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806DD" w:rsidTr="000E0421">
        <w:tblPrEx>
          <w:tblCellMar>
            <w:left w:w="113" w:type="dxa"/>
            <w:right w:w="108" w:type="dxa"/>
          </w:tblCellMar>
        </w:tblPrEx>
        <w:trPr>
          <w:trHeight w:val="278"/>
        </w:trPr>
        <w:tc>
          <w:tcPr>
            <w:tcW w:w="73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806DD" w:rsidRDefault="00755050" w:rsidP="000E0421">
            <w:pPr>
              <w:pStyle w:val="WW-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223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6DD" w:rsidRDefault="00755050" w:rsidP="000E0421">
            <w:pPr>
              <w:pStyle w:val="WW-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7700</w:t>
            </w:r>
            <w:r w:rsidR="00D806D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806DD" w:rsidTr="000E0421">
        <w:tblPrEx>
          <w:tblCellMar>
            <w:left w:w="113" w:type="dxa"/>
            <w:right w:w="108" w:type="dxa"/>
          </w:tblCellMar>
        </w:tblPrEx>
        <w:trPr>
          <w:trHeight w:val="278"/>
        </w:trPr>
        <w:tc>
          <w:tcPr>
            <w:tcW w:w="73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806DD" w:rsidRDefault="00755050" w:rsidP="000E0421">
            <w:pPr>
              <w:pStyle w:val="WW-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благоустройству</w:t>
            </w:r>
          </w:p>
        </w:tc>
        <w:tc>
          <w:tcPr>
            <w:tcW w:w="223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6DD" w:rsidRDefault="00755050" w:rsidP="000E0421">
            <w:pPr>
              <w:pStyle w:val="WW-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6750</w:t>
            </w:r>
            <w:r w:rsidR="00D806D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55050" w:rsidTr="000E0421">
        <w:tblPrEx>
          <w:tblCellMar>
            <w:left w:w="113" w:type="dxa"/>
            <w:right w:w="108" w:type="dxa"/>
          </w:tblCellMar>
        </w:tblPrEx>
        <w:trPr>
          <w:trHeight w:val="278"/>
        </w:trPr>
        <w:tc>
          <w:tcPr>
            <w:tcW w:w="73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5050" w:rsidRDefault="00755050" w:rsidP="000E0421">
            <w:pPr>
              <w:pStyle w:val="WW-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223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5050" w:rsidRDefault="00755050" w:rsidP="000E0421">
            <w:pPr>
              <w:pStyle w:val="WW-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6750,00</w:t>
            </w:r>
          </w:p>
        </w:tc>
      </w:tr>
      <w:tr w:rsidR="00755050" w:rsidTr="000E0421">
        <w:tblPrEx>
          <w:tblCellMar>
            <w:left w:w="113" w:type="dxa"/>
            <w:right w:w="108" w:type="dxa"/>
          </w:tblCellMar>
        </w:tblPrEx>
        <w:trPr>
          <w:trHeight w:val="278"/>
        </w:trPr>
        <w:tc>
          <w:tcPr>
            <w:tcW w:w="73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5050" w:rsidRDefault="00755050" w:rsidP="000E0421">
            <w:pPr>
              <w:pStyle w:val="WW-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Разнорабочий</w:t>
            </w:r>
          </w:p>
        </w:tc>
        <w:tc>
          <w:tcPr>
            <w:tcW w:w="223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5050" w:rsidRDefault="00755050" w:rsidP="000E0421">
            <w:pPr>
              <w:pStyle w:val="WW-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7050,00</w:t>
            </w:r>
          </w:p>
        </w:tc>
      </w:tr>
      <w:tr w:rsidR="00755050" w:rsidTr="000E0421">
        <w:tblPrEx>
          <w:tblCellMar>
            <w:left w:w="113" w:type="dxa"/>
            <w:right w:w="108" w:type="dxa"/>
          </w:tblCellMar>
        </w:tblPrEx>
        <w:trPr>
          <w:trHeight w:val="278"/>
        </w:trPr>
        <w:tc>
          <w:tcPr>
            <w:tcW w:w="73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5050" w:rsidRDefault="00755050" w:rsidP="000E0421">
            <w:pPr>
              <w:pStyle w:val="WW-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223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5050" w:rsidRDefault="00755050" w:rsidP="000E0421">
            <w:pPr>
              <w:pStyle w:val="WW-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6750,00</w:t>
            </w:r>
          </w:p>
        </w:tc>
      </w:tr>
      <w:tr w:rsidR="00755050" w:rsidTr="000E0421">
        <w:tblPrEx>
          <w:tblCellMar>
            <w:left w:w="113" w:type="dxa"/>
            <w:right w:w="108" w:type="dxa"/>
          </w:tblCellMar>
        </w:tblPrEx>
        <w:trPr>
          <w:trHeight w:val="278"/>
        </w:trPr>
        <w:tc>
          <w:tcPr>
            <w:tcW w:w="73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5050" w:rsidRDefault="00755050" w:rsidP="000E0421">
            <w:pPr>
              <w:pStyle w:val="WW-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территории</w:t>
            </w:r>
          </w:p>
        </w:tc>
        <w:tc>
          <w:tcPr>
            <w:tcW w:w="223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5050" w:rsidRDefault="00755050" w:rsidP="000E0421">
            <w:pPr>
              <w:pStyle w:val="WW-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6750,00</w:t>
            </w:r>
          </w:p>
        </w:tc>
      </w:tr>
      <w:tr w:rsidR="00755050" w:rsidTr="000E0421">
        <w:tblPrEx>
          <w:tblCellMar>
            <w:left w:w="113" w:type="dxa"/>
            <w:right w:w="108" w:type="dxa"/>
          </w:tblCellMar>
        </w:tblPrEx>
        <w:trPr>
          <w:trHeight w:val="278"/>
        </w:trPr>
        <w:tc>
          <w:tcPr>
            <w:tcW w:w="73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5050" w:rsidRDefault="00755050" w:rsidP="000E0421">
            <w:pPr>
              <w:pStyle w:val="WW-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223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5050" w:rsidRDefault="00755050" w:rsidP="000E0421">
            <w:pPr>
              <w:pStyle w:val="WW-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8650,00</w:t>
            </w:r>
          </w:p>
        </w:tc>
      </w:tr>
      <w:tr w:rsidR="00D806DD" w:rsidTr="000E0421">
        <w:tblPrEx>
          <w:tblCellMar>
            <w:left w:w="113" w:type="dxa"/>
            <w:right w:w="108" w:type="dxa"/>
          </w:tblCellMar>
        </w:tblPrEx>
        <w:trPr>
          <w:trHeight w:val="278"/>
        </w:trPr>
        <w:tc>
          <w:tcPr>
            <w:tcW w:w="73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806DD" w:rsidRDefault="00D806DD" w:rsidP="000E0421">
            <w:pPr>
              <w:pStyle w:val="WW-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Контролер технического состояния </w:t>
            </w:r>
            <w:r w:rsidR="00755050"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транспортных средств</w:t>
            </w:r>
          </w:p>
        </w:tc>
        <w:tc>
          <w:tcPr>
            <w:tcW w:w="223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6DD" w:rsidRDefault="00755050" w:rsidP="000E0421">
            <w:pPr>
              <w:pStyle w:val="WW-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7700</w:t>
            </w:r>
            <w:r w:rsidR="00D806D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D806DD" w:rsidRDefault="00D806DD" w:rsidP="00D806DD">
      <w:pPr>
        <w:pStyle w:val="WW-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06DD" w:rsidRDefault="00D806DD" w:rsidP="00D806DD">
      <w:pPr>
        <w:pStyle w:val="WW-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001B" w:rsidRDefault="008B001B" w:rsidP="00D806DD">
      <w:pPr>
        <w:pStyle w:val="WW-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5050" w:rsidRDefault="00755050" w:rsidP="00755050">
      <w:pPr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 Краснополянского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сельского</w:t>
      </w:r>
      <w:proofErr w:type="gramEnd"/>
    </w:p>
    <w:p w:rsidR="00755050" w:rsidRDefault="00755050" w:rsidP="00755050">
      <w:pPr>
        <w:autoSpaceDE w:val="0"/>
        <w:rPr>
          <w:rStyle w:val="a6"/>
          <w:i w:val="0"/>
        </w:rPr>
      </w:pPr>
      <w:r>
        <w:rPr>
          <w:rFonts w:ascii="Times New Roman CYR" w:hAnsi="Times New Roman CYR" w:cs="Times New Roman CYR"/>
          <w:sz w:val="28"/>
          <w:szCs w:val="28"/>
        </w:rPr>
        <w:t>поселения Кущевского района                                                                         В.А.Сиденко</w:t>
      </w:r>
    </w:p>
    <w:p w:rsidR="00D806DD" w:rsidRDefault="00D806DD" w:rsidP="00D806DD">
      <w:pPr>
        <w:pStyle w:val="WW-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806DD" w:rsidRDefault="00D806DD" w:rsidP="00D806DD">
      <w:pPr>
        <w:pStyle w:val="WW-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806DD" w:rsidRDefault="00D806DD" w:rsidP="00D806DD">
      <w:pPr>
        <w:pStyle w:val="WW-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806DD" w:rsidRDefault="00D806DD" w:rsidP="00D806DD">
      <w:pPr>
        <w:pStyle w:val="WW-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806DD" w:rsidRDefault="00D806DD" w:rsidP="00D806DD">
      <w:pPr>
        <w:pStyle w:val="WW-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806DD" w:rsidRDefault="00D806DD" w:rsidP="00D806DD">
      <w:pPr>
        <w:pStyle w:val="WW-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806DD" w:rsidRDefault="00D806DD" w:rsidP="00D806DD">
      <w:pPr>
        <w:pStyle w:val="WW-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806DD" w:rsidRDefault="00D806DD" w:rsidP="00D806DD">
      <w:pPr>
        <w:pStyle w:val="WW-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806DD" w:rsidRDefault="00D806DD" w:rsidP="00D806DD">
      <w:pPr>
        <w:pStyle w:val="WW-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806DD" w:rsidRDefault="00D806DD" w:rsidP="00D806DD">
      <w:pPr>
        <w:pStyle w:val="WW-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806DD" w:rsidRDefault="00D806DD" w:rsidP="00D806DD">
      <w:pPr>
        <w:pStyle w:val="WW-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806DD" w:rsidRDefault="00D806DD" w:rsidP="00D806DD">
      <w:pPr>
        <w:pStyle w:val="WW-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806DD" w:rsidRDefault="00D806DD" w:rsidP="00D806DD">
      <w:pPr>
        <w:pStyle w:val="WW-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806DD" w:rsidRDefault="00D806DD" w:rsidP="00D806DD">
      <w:pPr>
        <w:pStyle w:val="WW-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 xml:space="preserve">                                                           </w:t>
      </w:r>
    </w:p>
    <w:p w:rsidR="00D806DD" w:rsidRDefault="00D806DD" w:rsidP="00D806DD">
      <w:pPr>
        <w:pStyle w:val="WW-"/>
        <w:spacing w:after="0" w:line="100" w:lineRule="atLeast"/>
        <w:ind w:firstLine="698"/>
        <w:jc w:val="center"/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№ 3</w:t>
      </w:r>
    </w:p>
    <w:p w:rsidR="00D806DD" w:rsidRDefault="00D806DD" w:rsidP="00D806DD">
      <w:pPr>
        <w:pStyle w:val="WW-"/>
        <w:spacing w:after="0" w:line="100" w:lineRule="atLeast"/>
        <w:ind w:firstLine="698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администрации</w:t>
      </w:r>
    </w:p>
    <w:p w:rsidR="00D806DD" w:rsidRDefault="00D806DD" w:rsidP="00D806DD">
      <w:pPr>
        <w:pStyle w:val="WW-"/>
        <w:spacing w:after="0" w:line="100" w:lineRule="atLeast"/>
        <w:ind w:firstLine="698"/>
        <w:jc w:val="center"/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</w:t>
      </w:r>
      <w:r w:rsidR="006C0A0F">
        <w:rPr>
          <w:rFonts w:ascii="Times New Roman" w:hAnsi="Times New Roman" w:cs="Times New Roman"/>
          <w:bCs/>
          <w:color w:val="26282F"/>
          <w:sz w:val="28"/>
          <w:szCs w:val="28"/>
        </w:rPr>
        <w:t>Краснополянского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D806DD" w:rsidRDefault="00D806DD" w:rsidP="00D806DD">
      <w:pPr>
        <w:pStyle w:val="WW-"/>
        <w:spacing w:after="0" w:line="100" w:lineRule="atLeast"/>
        <w:ind w:firstLine="698"/>
        <w:jc w:val="center"/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сельского поселения </w:t>
      </w:r>
    </w:p>
    <w:p w:rsidR="00D806DD" w:rsidRDefault="00D806DD" w:rsidP="00D806DD">
      <w:pPr>
        <w:pStyle w:val="WW-"/>
        <w:spacing w:after="0" w:line="100" w:lineRule="atLeast"/>
        <w:ind w:firstLine="698"/>
        <w:jc w:val="center"/>
      </w:pPr>
      <w:bookmarkStart w:id="20" w:name="_GoBack"/>
      <w:bookmarkEnd w:id="20"/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Кущевского района </w:t>
      </w:r>
    </w:p>
    <w:p w:rsidR="00D806DD" w:rsidRDefault="00D806DD" w:rsidP="00D806DD">
      <w:pPr>
        <w:pStyle w:val="WW-"/>
        <w:spacing w:after="0" w:line="100" w:lineRule="atLeast"/>
        <w:ind w:firstLine="698"/>
        <w:jc w:val="center"/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</w:t>
      </w:r>
      <w:r w:rsidR="002E0E61">
        <w:rPr>
          <w:rFonts w:ascii="Times New Roman" w:hAnsi="Times New Roman" w:cs="Times New Roman"/>
          <w:bCs/>
          <w:color w:val="26282F"/>
          <w:sz w:val="28"/>
          <w:szCs w:val="28"/>
        </w:rPr>
        <w:t>от 11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 w:rsidR="002E0E61">
        <w:rPr>
          <w:rFonts w:ascii="Times New Roman" w:hAnsi="Times New Roman" w:cs="Times New Roman"/>
          <w:bCs/>
          <w:color w:val="26282F"/>
          <w:sz w:val="28"/>
          <w:szCs w:val="28"/>
        </w:rPr>
        <w:t>01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.202</w:t>
      </w:r>
      <w:r w:rsidR="002E0E61">
        <w:rPr>
          <w:rFonts w:ascii="Times New Roman" w:hAnsi="Times New Roman" w:cs="Times New Roman"/>
          <w:bCs/>
          <w:color w:val="26282F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г.  № </w:t>
      </w:r>
      <w:r w:rsidR="00AE43C0">
        <w:rPr>
          <w:rFonts w:ascii="Times New Roman" w:hAnsi="Times New Roman" w:cs="Times New Roman"/>
          <w:bCs/>
          <w:color w:val="26282F"/>
          <w:sz w:val="28"/>
          <w:szCs w:val="28"/>
        </w:rPr>
        <w:t>2</w:t>
      </w:r>
    </w:p>
    <w:p w:rsidR="00D806DD" w:rsidRDefault="00D806DD" w:rsidP="00D806DD">
      <w:pPr>
        <w:pStyle w:val="WW-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06DD" w:rsidRDefault="00D806DD" w:rsidP="00D806DD">
      <w:pPr>
        <w:pStyle w:val="WW-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06DD" w:rsidRDefault="00D806DD" w:rsidP="00D806DD">
      <w:pPr>
        <w:pStyle w:val="WW-"/>
        <w:spacing w:after="0" w:line="2" w:lineRule="atLeast"/>
        <w:jc w:val="center"/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ПЕРЕЧЕНЬ </w:t>
      </w:r>
    </w:p>
    <w:p w:rsidR="00D806DD" w:rsidRDefault="00D806DD" w:rsidP="00D806DD">
      <w:pPr>
        <w:pStyle w:val="WW-"/>
        <w:spacing w:after="0" w:line="2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</w:p>
    <w:p w:rsidR="00D806DD" w:rsidRDefault="006C0A0F" w:rsidP="00D806DD">
      <w:pPr>
        <w:pStyle w:val="WW-"/>
        <w:spacing w:after="0" w:line="2" w:lineRule="atLeast"/>
        <w:jc w:val="center"/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Краснополянского</w:t>
      </w:r>
      <w:r w:rsidR="00D806D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D806DD">
        <w:rPr>
          <w:rFonts w:ascii="Times New Roman" w:hAnsi="Times New Roman" w:cs="Times New Roman"/>
          <w:sz w:val="28"/>
          <w:szCs w:val="28"/>
        </w:rPr>
        <w:t>сельского поселения Кущевского района</w:t>
      </w:r>
    </w:p>
    <w:p w:rsidR="00D806DD" w:rsidRDefault="00D806DD" w:rsidP="00D806DD">
      <w:pPr>
        <w:pStyle w:val="WW-"/>
        <w:spacing w:after="0" w:line="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806DD" w:rsidRDefault="00D806DD" w:rsidP="00D806DD">
      <w:pPr>
        <w:pStyle w:val="WW-"/>
        <w:spacing w:after="0" w:line="100" w:lineRule="atLeast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 Муниципальное казенное учреждение «Производственно-эксплуатационный и социальный центр»</w:t>
      </w:r>
      <w:r w:rsidR="00755050" w:rsidRPr="0075505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75505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Краснополянского </w:t>
      </w:r>
      <w:r w:rsidR="0075505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Кущевского района;</w:t>
      </w:r>
    </w:p>
    <w:p w:rsidR="00D806DD" w:rsidRDefault="00D806DD" w:rsidP="00D806DD">
      <w:pPr>
        <w:pStyle w:val="WW-"/>
        <w:tabs>
          <w:tab w:val="left" w:pos="1276"/>
        </w:tabs>
        <w:spacing w:after="0" w:line="100" w:lineRule="atLeast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2. Муниципальное учреждение «Централизованная бухгалтерия </w:t>
      </w:r>
      <w:r w:rsidR="006C0A0F">
        <w:rPr>
          <w:rFonts w:ascii="Times New Roman" w:hAnsi="Times New Roman" w:cs="Times New Roman"/>
          <w:bCs/>
          <w:color w:val="26282F"/>
          <w:sz w:val="28"/>
          <w:szCs w:val="28"/>
        </w:rPr>
        <w:t>Краснополянского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поселения» Кущевского района.</w:t>
      </w:r>
    </w:p>
    <w:p w:rsidR="00D806DD" w:rsidRDefault="00D806DD" w:rsidP="00D806DD">
      <w:pPr>
        <w:pStyle w:val="WW-"/>
        <w:tabs>
          <w:tab w:val="left" w:pos="2989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001B" w:rsidRDefault="008B001B" w:rsidP="00D806DD">
      <w:pPr>
        <w:pStyle w:val="WW-"/>
        <w:tabs>
          <w:tab w:val="left" w:pos="2989"/>
        </w:tabs>
        <w:spacing w:after="0" w:line="100" w:lineRule="atLeast"/>
        <w:jc w:val="both"/>
      </w:pPr>
    </w:p>
    <w:p w:rsidR="00D806DD" w:rsidRDefault="00D806DD" w:rsidP="00D806DD">
      <w:pPr>
        <w:ind w:right="-6"/>
        <w:jc w:val="center"/>
      </w:pPr>
      <w:r>
        <w:rPr>
          <w:color w:val="000000"/>
          <w:sz w:val="27"/>
          <w:szCs w:val="27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</w:t>
      </w:r>
    </w:p>
    <w:p w:rsidR="00755050" w:rsidRDefault="00755050" w:rsidP="00755050">
      <w:pPr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 Краснополянского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сельского</w:t>
      </w:r>
      <w:proofErr w:type="gramEnd"/>
    </w:p>
    <w:p w:rsidR="00755050" w:rsidRDefault="00755050" w:rsidP="00755050">
      <w:pPr>
        <w:autoSpaceDE w:val="0"/>
        <w:rPr>
          <w:rStyle w:val="a6"/>
          <w:i w:val="0"/>
        </w:rPr>
      </w:pPr>
      <w:r>
        <w:rPr>
          <w:rFonts w:ascii="Times New Roman CYR" w:hAnsi="Times New Roman CYR" w:cs="Times New Roman CYR"/>
          <w:sz w:val="28"/>
          <w:szCs w:val="28"/>
        </w:rPr>
        <w:t>поселения Кущевского района                                                                         В.А.Сиденко</w:t>
      </w:r>
    </w:p>
    <w:p w:rsidR="00D806DD" w:rsidRDefault="00D806DD" w:rsidP="00D806DD">
      <w:pPr>
        <w:pStyle w:val="ConsTitle"/>
        <w:widowControl/>
        <w:ind w:right="0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</w:t>
      </w:r>
    </w:p>
    <w:p w:rsidR="00D806DD" w:rsidRDefault="00D806DD" w:rsidP="00D806DD">
      <w:r>
        <w:rPr>
          <w:rFonts w:cs="Times New Roman"/>
          <w:b/>
          <w:sz w:val="28"/>
          <w:szCs w:val="28"/>
        </w:rPr>
        <w:t xml:space="preserve">                                                                     </w:t>
      </w:r>
    </w:p>
    <w:sectPr w:rsidR="00D806DD" w:rsidSect="00D806DD">
      <w:pgSz w:w="11906" w:h="16838"/>
      <w:pgMar w:top="426" w:right="45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06DD"/>
    <w:rsid w:val="002943C5"/>
    <w:rsid w:val="002E0E61"/>
    <w:rsid w:val="006C0A0F"/>
    <w:rsid w:val="00755050"/>
    <w:rsid w:val="0086235B"/>
    <w:rsid w:val="008B001B"/>
    <w:rsid w:val="008D5989"/>
    <w:rsid w:val="00AE43C0"/>
    <w:rsid w:val="00B9135F"/>
    <w:rsid w:val="00D46CED"/>
    <w:rsid w:val="00D70FD9"/>
    <w:rsid w:val="00D806DD"/>
    <w:rsid w:val="00DB4161"/>
    <w:rsid w:val="00E46634"/>
    <w:rsid w:val="00E5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D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6DD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D806D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Title">
    <w:name w:val="ConsTitle"/>
    <w:rsid w:val="00D806D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2"/>
      <w:sz w:val="16"/>
      <w:szCs w:val="16"/>
      <w:lang w:eastAsia="zh-CN"/>
    </w:rPr>
  </w:style>
  <w:style w:type="paragraph" w:customStyle="1" w:styleId="WW-">
    <w:name w:val="WW-Базовый"/>
    <w:rsid w:val="00D806DD"/>
    <w:pPr>
      <w:suppressAutoHyphens/>
    </w:pPr>
    <w:rPr>
      <w:rFonts w:ascii="Calibri" w:eastAsia="SimSun" w:hAnsi="Calibri" w:cs="Calibri"/>
      <w:kern w:val="2"/>
      <w:lang w:eastAsia="zh-CN"/>
    </w:rPr>
  </w:style>
  <w:style w:type="paragraph" w:styleId="a5">
    <w:name w:val="List Paragraph"/>
    <w:basedOn w:val="WW-"/>
    <w:qFormat/>
    <w:rsid w:val="00D806DD"/>
    <w:pPr>
      <w:ind w:left="720"/>
      <w:contextualSpacing/>
    </w:pPr>
  </w:style>
  <w:style w:type="character" w:styleId="a6">
    <w:name w:val="Emphasis"/>
    <w:uiPriority w:val="20"/>
    <w:qFormat/>
    <w:rsid w:val="006C0A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1341</Words>
  <Characters>7649</Characters>
  <Application>Microsoft Office Word</Application>
  <DocSecurity>0</DocSecurity>
  <Lines>63</Lines>
  <Paragraphs>17</Paragraphs>
  <ScaleCrop>false</ScaleCrop>
  <Company>Microsoft</Company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2021-01-13T11:02:00Z</dcterms:created>
  <dcterms:modified xsi:type="dcterms:W3CDTF">2021-03-18T06:31:00Z</dcterms:modified>
</cp:coreProperties>
</file>