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9DF" w:rsidRPr="004F38BC" w:rsidRDefault="00C41289" w:rsidP="00C4128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</w:t>
      </w:r>
      <w:r w:rsidR="00BC49DF" w:rsidRPr="004F38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РФ  </w:t>
      </w:r>
    </w:p>
    <w:p w:rsidR="00BC5321" w:rsidRPr="004F38BC" w:rsidRDefault="00BC49DF" w:rsidP="00BC53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8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C41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="00BC5321" w:rsidRPr="004F38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ВОЛГОГРАДСКАЯ ОБЛАСТЬ               </w:t>
      </w:r>
      <w:r w:rsidRPr="004F38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</w:t>
      </w:r>
      <w:r w:rsidR="00BC5321" w:rsidRPr="004F38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C41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BC5321" w:rsidRPr="004F38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ОКТЯБРЬСКИЙ  МУНИЦИПАЛЬНЫЙ РАЙОН</w:t>
      </w:r>
    </w:p>
    <w:p w:rsidR="00BC5321" w:rsidRPr="004F38BC" w:rsidRDefault="00BC5321" w:rsidP="00C41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38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НАРОДНЫХ ДЕПУТАТОВ</w:t>
      </w:r>
    </w:p>
    <w:p w:rsidR="00BC5321" w:rsidRPr="004F38BC" w:rsidRDefault="00BC49DF" w:rsidP="00BC49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38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</w:t>
      </w:r>
      <w:r w:rsidR="00C41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="00140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ПЕРЕГРУЗНЕНСКОГО</w:t>
      </w:r>
      <w:r w:rsidR="00BC5321" w:rsidRPr="004F38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BC49DF" w:rsidRPr="004F38BC" w:rsidRDefault="00BC49DF" w:rsidP="00BC49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38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</w:t>
      </w:r>
      <w:r w:rsidR="00C41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Pr="004F38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4 созыв</w:t>
      </w:r>
    </w:p>
    <w:p w:rsidR="00BC5321" w:rsidRPr="004F38BC" w:rsidRDefault="00BC5321" w:rsidP="00BC5321">
      <w:pPr>
        <w:keepNext/>
        <w:tabs>
          <w:tab w:val="left" w:pos="708"/>
        </w:tabs>
        <w:spacing w:before="240" w:after="6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C5321" w:rsidRPr="004F38BC" w:rsidRDefault="00BC5321" w:rsidP="00BC5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BC5321" w:rsidRPr="004F38BC" w:rsidRDefault="00BC5321" w:rsidP="00BC532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="00BC49DF" w:rsidRPr="004F3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C5321" w:rsidRPr="004F38BC" w:rsidRDefault="00BC5321" w:rsidP="00BC5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321" w:rsidRPr="004F38BC" w:rsidRDefault="00BC5321" w:rsidP="00BC5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5321" w:rsidRPr="004F38BC" w:rsidRDefault="00140805" w:rsidP="00BC53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12</w:t>
      </w:r>
      <w:r w:rsidR="00BC49DF" w:rsidRPr="004F38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ноября</w:t>
      </w:r>
      <w:r w:rsidR="00BC5321" w:rsidRPr="004F38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2019 года                                                    </w:t>
      </w:r>
      <w:r w:rsidR="00BC49DF" w:rsidRPr="004F38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BC5321" w:rsidRPr="004F38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="00BC5321" w:rsidRPr="004F38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№194/1</w:t>
      </w:r>
    </w:p>
    <w:p w:rsidR="00BC5321" w:rsidRPr="004F38BC" w:rsidRDefault="00BC5321" w:rsidP="00BC5321">
      <w:pPr>
        <w:keepNext/>
        <w:spacing w:after="0" w:line="240" w:lineRule="auto"/>
        <w:jc w:val="center"/>
        <w:outlineLvl w:val="0"/>
        <w:rPr>
          <w:sz w:val="24"/>
          <w:szCs w:val="24"/>
        </w:rPr>
      </w:pPr>
    </w:p>
    <w:p w:rsidR="00BC5321" w:rsidRPr="004F38BC" w:rsidRDefault="00BC5321" w:rsidP="00BC53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решение </w:t>
      </w:r>
    </w:p>
    <w:p w:rsidR="00BC5321" w:rsidRPr="004F38BC" w:rsidRDefault="00BC5321" w:rsidP="00BC53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Совета народных депутатов </w:t>
      </w:r>
    </w:p>
    <w:p w:rsidR="00BC5321" w:rsidRPr="004F38BC" w:rsidRDefault="00140805" w:rsidP="00BC53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Перегрузненского</w:t>
      </w:r>
      <w:r w:rsidR="00BC5321" w:rsidRPr="004F3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</w:p>
    <w:p w:rsidR="00BC5321" w:rsidRPr="004F38BC" w:rsidRDefault="00BC5321" w:rsidP="00BC53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Октябрьского муниципального района </w:t>
      </w:r>
    </w:p>
    <w:p w:rsidR="00BC5321" w:rsidRPr="004F38BC" w:rsidRDefault="00BC5321" w:rsidP="00BC53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Волгоградской области </w:t>
      </w:r>
    </w:p>
    <w:p w:rsidR="00BC5321" w:rsidRPr="004F38BC" w:rsidRDefault="00140805" w:rsidP="00BC53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 29 ноября</w:t>
      </w:r>
      <w:r w:rsidR="00BC49DF" w:rsidRPr="004F3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C5321" w:rsidRPr="004F3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 г.</w:t>
      </w:r>
      <w:r w:rsidR="00BC5321" w:rsidRPr="004F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C5321" w:rsidRPr="004F3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176/3</w:t>
      </w:r>
      <w:r w:rsidR="00BC5321" w:rsidRPr="004F3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C5321" w:rsidRPr="004F38BC" w:rsidRDefault="00BC5321" w:rsidP="00BC53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"Об установлении земельного налога"</w:t>
      </w:r>
    </w:p>
    <w:p w:rsidR="00BC5321" w:rsidRPr="004F38BC" w:rsidRDefault="00BC5321" w:rsidP="00BC5321">
      <w:pPr>
        <w:keepNext/>
        <w:keepLines/>
        <w:tabs>
          <w:tab w:val="left" w:pos="-3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321" w:rsidRPr="004F38BC" w:rsidRDefault="00BC5321" w:rsidP="00C41289">
      <w:pPr>
        <w:widowControl w:val="0"/>
        <w:spacing w:after="274" w:line="302" w:lineRule="exac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38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соответствии с </w:t>
      </w:r>
      <w:r w:rsidRPr="004F38B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29.09.2019 N 325-ФЗ "О внесении изменений в части первую и вторую Налогового кодекса Российской Федерации", Федеральным законом от 15.04.2019 N 63-ФЗ "О внесении изменений в часть вторую Налогового кодекса Российской Федерации и статью 9 Федерального закона "О внесении изменений в части первую и вторую Налогового кодекса Российской Федерации и отдельные законодательные акты Российской Федерации</w:t>
      </w:r>
      <w:proofErr w:type="gramEnd"/>
      <w:r w:rsidRPr="004F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налогах и сборах" </w:t>
      </w:r>
      <w:r w:rsidR="00140805">
        <w:rPr>
          <w:rFonts w:ascii="Times New Roman" w:eastAsia="Times New Roman" w:hAnsi="Times New Roman" w:cs="Times New Roman"/>
          <w:sz w:val="24"/>
          <w:szCs w:val="24"/>
        </w:rPr>
        <w:t>Совет народных депутатов Перегрузненского</w:t>
      </w:r>
      <w:r w:rsidRPr="004F38B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</w:t>
      </w:r>
    </w:p>
    <w:p w:rsidR="00BC5321" w:rsidRPr="004F38BC" w:rsidRDefault="00C41289" w:rsidP="00C41289">
      <w:pPr>
        <w:widowControl w:val="0"/>
        <w:spacing w:after="263" w:line="260" w:lineRule="exact"/>
        <w:ind w:right="40"/>
        <w:jc w:val="both"/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</w:t>
      </w:r>
      <w:r w:rsidR="00BC5321" w:rsidRPr="004F38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C5321" w:rsidRPr="004F38BC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>РЕШИЛ:</w:t>
      </w:r>
    </w:p>
    <w:p w:rsidR="00BC5321" w:rsidRPr="004F38BC" w:rsidRDefault="00BC5321" w:rsidP="00C41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решение </w:t>
      </w:r>
      <w:r w:rsidR="001408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 Перегрузненского</w:t>
      </w:r>
      <w:r w:rsidRPr="004F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Октябрьского муниципального района Волгоградской области </w:t>
      </w:r>
    </w:p>
    <w:p w:rsidR="00BC5321" w:rsidRPr="004F38BC" w:rsidRDefault="00140805" w:rsidP="00C41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ноября  2018 г.  № 176/3</w:t>
      </w:r>
      <w:r w:rsidR="00BC5321" w:rsidRPr="004F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установлении земельного налога" следующие изменения:</w:t>
      </w:r>
    </w:p>
    <w:p w:rsidR="00BC5321" w:rsidRPr="004F38BC" w:rsidRDefault="00BC5321" w:rsidP="00C412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8B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подпункты 1 и 2 пункта 2 изложить в следующей редакции:</w:t>
      </w:r>
    </w:p>
    <w:p w:rsidR="00BC5321" w:rsidRPr="004F38BC" w:rsidRDefault="00BC5321" w:rsidP="00C41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8BC">
        <w:rPr>
          <w:rFonts w:ascii="Times New Roman" w:eastAsia="Times New Roman" w:hAnsi="Times New Roman" w:cs="Times New Roman"/>
          <w:sz w:val="24"/>
          <w:szCs w:val="24"/>
          <w:lang w:eastAsia="ru-RU"/>
        </w:rPr>
        <w:t>«1)  0,1 процента в отношении земельных участков:</w:t>
      </w:r>
    </w:p>
    <w:p w:rsidR="00BC5321" w:rsidRPr="004F38BC" w:rsidRDefault="00BC5321" w:rsidP="00C41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F38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BC5321" w:rsidRPr="004F38BC" w:rsidRDefault="00BC5321" w:rsidP="00C41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8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BC5321" w:rsidRPr="004F38BC" w:rsidRDefault="00BC5321" w:rsidP="00C41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8BC">
        <w:rPr>
          <w:rFonts w:ascii="Times New Roman" w:eastAsia="Times New Roman" w:hAnsi="Times New Roman" w:cs="Times New Roman"/>
          <w:sz w:val="24"/>
          <w:szCs w:val="24"/>
          <w:lang w:eastAsia="ru-RU"/>
        </w:rPr>
        <w:t>2) 0,3 процента в отношении земельных участков:</w:t>
      </w:r>
    </w:p>
    <w:p w:rsidR="00BC5321" w:rsidRPr="004F38BC" w:rsidRDefault="00BC5321" w:rsidP="00C41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8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BC5321" w:rsidRPr="004F38BC" w:rsidRDefault="00BC5321" w:rsidP="00C41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ограниченных в обороте в соответствии с </w:t>
      </w:r>
      <w:hyperlink r:id="rId6" w:history="1">
        <w:r w:rsidRPr="004F38B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4F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предоставленных для обеспечения обороны, безопасности и таможенных нужд</w:t>
      </w:r>
      <w:proofErr w:type="gramStart"/>
      <w:r w:rsidRPr="004F38BC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4F38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5321" w:rsidRPr="004F38BC" w:rsidRDefault="00BC5321" w:rsidP="00C41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   пункта 3 изложить в следующей редакции:</w:t>
      </w:r>
    </w:p>
    <w:p w:rsidR="00BC5321" w:rsidRPr="004F38BC" w:rsidRDefault="00BC5321" w:rsidP="00C412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8BC">
        <w:rPr>
          <w:rFonts w:ascii="Times New Roman" w:eastAsia="Times New Roman" w:hAnsi="Times New Roman" w:cs="Times New Roman"/>
          <w:sz w:val="24"/>
          <w:szCs w:val="24"/>
          <w:lang w:eastAsia="ru-RU"/>
        </w:rPr>
        <w:t>«3. Порядок уплаты налога:</w:t>
      </w:r>
    </w:p>
    <w:p w:rsidR="00BC5321" w:rsidRPr="004F38BC" w:rsidRDefault="00BC5321" w:rsidP="00C41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8BC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соответствии с пунктом 1 статьи 397 Налогового кодекса Российской Федерации налогоплательщиками - организациями налог подлежит уплате не позднее 1 марта года, следующего за истекшим налоговым периодом;</w:t>
      </w:r>
      <w:r w:rsidRPr="004F38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p w:rsidR="00BC5321" w:rsidRPr="004F38BC" w:rsidRDefault="00BC5321" w:rsidP="00C41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8BC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соответствии с пунктом 1 статьи 397 Налогового кодекса Российской Федерации налогоплательщиками - физическими лицами налог подлежит уплате не позднее 1 декабря года, следующего за истекшим налоговым периодом.</w:t>
      </w:r>
    </w:p>
    <w:p w:rsidR="00BC5321" w:rsidRPr="004F38BC" w:rsidRDefault="00BC5321" w:rsidP="00C41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8B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Авансовые платежи по налогу подлежат уплате налогоплательщиками-организациями не позднее последнего числа месяца, следующего за истекшим отчетным периодом, в сумме, исчисленной как одна четвертая соответствующей налоговой ставки. Отчетными периодами признаются первый квартал, второй квартал и тре</w:t>
      </w:r>
      <w:r w:rsidR="00C4128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тий квартал календарного года.</w:t>
      </w:r>
    </w:p>
    <w:p w:rsidR="00BC5321" w:rsidRPr="004F38BC" w:rsidRDefault="00BC5321" w:rsidP="00C4128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38BC">
        <w:rPr>
          <w:rFonts w:ascii="Times New Roman" w:hAnsi="Times New Roman" w:cs="Times New Roman"/>
          <w:sz w:val="24"/>
          <w:szCs w:val="24"/>
        </w:rPr>
        <w:t>2. Настоящее решение вступает в силу с 1 января года, следующего за годом его принятия, но не ранее одного месяца со дня его официального опубликования, за исключением пункт 1.2. который вступает в силу с 01.01.2021 года.</w:t>
      </w:r>
    </w:p>
    <w:p w:rsidR="00BC5321" w:rsidRPr="004F38BC" w:rsidRDefault="00BC5321" w:rsidP="00BC53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289" w:rsidRDefault="00C41289" w:rsidP="00BC5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289" w:rsidRDefault="00C41289" w:rsidP="00BC5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289" w:rsidRDefault="00C41289" w:rsidP="00BC5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289" w:rsidRDefault="00C41289" w:rsidP="00BC5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289" w:rsidRDefault="00C41289" w:rsidP="00BC5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289" w:rsidRDefault="00C41289" w:rsidP="00BC5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289" w:rsidRDefault="00C41289" w:rsidP="00BC5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289" w:rsidRDefault="00C41289" w:rsidP="00BC5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289" w:rsidRDefault="00C41289" w:rsidP="00BC5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321" w:rsidRPr="004F38BC" w:rsidRDefault="00140805" w:rsidP="00BC5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Перегрузненского</w:t>
      </w:r>
      <w:r w:rsidR="00BC5321" w:rsidRPr="004F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</w:t>
      </w:r>
      <w:r w:rsidR="0007014A" w:rsidRPr="004F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С.М. Кайдышев</w:t>
      </w:r>
    </w:p>
    <w:p w:rsidR="00BC5321" w:rsidRPr="004F38BC" w:rsidRDefault="00BC5321" w:rsidP="00BC5321">
      <w:pPr>
        <w:rPr>
          <w:sz w:val="24"/>
          <w:szCs w:val="24"/>
        </w:rPr>
      </w:pPr>
    </w:p>
    <w:p w:rsidR="00BC5321" w:rsidRPr="004F38BC" w:rsidRDefault="00BC5321" w:rsidP="00BC5321">
      <w:pPr>
        <w:rPr>
          <w:sz w:val="24"/>
          <w:szCs w:val="24"/>
        </w:rPr>
      </w:pPr>
    </w:p>
    <w:p w:rsidR="00BC5321" w:rsidRPr="004F38BC" w:rsidRDefault="00BC5321" w:rsidP="00BC5321">
      <w:pPr>
        <w:rPr>
          <w:sz w:val="24"/>
          <w:szCs w:val="24"/>
        </w:rPr>
      </w:pPr>
    </w:p>
    <w:p w:rsidR="00BC5321" w:rsidRDefault="00BC5321" w:rsidP="00BC5321">
      <w:pPr>
        <w:rPr>
          <w:sz w:val="24"/>
          <w:szCs w:val="24"/>
        </w:rPr>
      </w:pPr>
    </w:p>
    <w:p w:rsidR="004F38BC" w:rsidRDefault="004F38BC" w:rsidP="00BC5321">
      <w:pPr>
        <w:rPr>
          <w:sz w:val="24"/>
          <w:szCs w:val="24"/>
        </w:rPr>
      </w:pPr>
    </w:p>
    <w:p w:rsidR="004F38BC" w:rsidRDefault="004F38BC" w:rsidP="00BC5321">
      <w:pPr>
        <w:rPr>
          <w:sz w:val="24"/>
          <w:szCs w:val="24"/>
        </w:rPr>
      </w:pPr>
    </w:p>
    <w:p w:rsidR="004F38BC" w:rsidRDefault="004F38BC" w:rsidP="00BC5321">
      <w:pPr>
        <w:rPr>
          <w:sz w:val="24"/>
          <w:szCs w:val="24"/>
        </w:rPr>
      </w:pPr>
    </w:p>
    <w:p w:rsidR="004F38BC" w:rsidRDefault="004F38BC" w:rsidP="00BC5321">
      <w:pPr>
        <w:rPr>
          <w:sz w:val="24"/>
          <w:szCs w:val="24"/>
        </w:rPr>
      </w:pPr>
    </w:p>
    <w:p w:rsidR="004F38BC" w:rsidRDefault="004F38BC" w:rsidP="00BC5321">
      <w:pPr>
        <w:rPr>
          <w:sz w:val="24"/>
          <w:szCs w:val="24"/>
        </w:rPr>
      </w:pPr>
    </w:p>
    <w:p w:rsidR="00EF2221" w:rsidRPr="004F38BC" w:rsidRDefault="00EF2221" w:rsidP="00BC5321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sectPr w:rsidR="00EF2221" w:rsidRPr="004F3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D3D59"/>
    <w:multiLevelType w:val="hybridMultilevel"/>
    <w:tmpl w:val="636C94FE"/>
    <w:lvl w:ilvl="0" w:tplc="CE38C554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0446734"/>
    <w:multiLevelType w:val="hybridMultilevel"/>
    <w:tmpl w:val="07AEDA36"/>
    <w:lvl w:ilvl="0" w:tplc="CE38C554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8416BEF"/>
    <w:multiLevelType w:val="hybridMultilevel"/>
    <w:tmpl w:val="06AC65FC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9A5665D"/>
    <w:multiLevelType w:val="hybridMultilevel"/>
    <w:tmpl w:val="93FCCB8E"/>
    <w:lvl w:ilvl="0" w:tplc="CE38C554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A5C2070"/>
    <w:multiLevelType w:val="hybridMultilevel"/>
    <w:tmpl w:val="50C048D6"/>
    <w:lvl w:ilvl="0" w:tplc="CE38C554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AAE553E"/>
    <w:multiLevelType w:val="hybridMultilevel"/>
    <w:tmpl w:val="D804989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430207F"/>
    <w:multiLevelType w:val="multilevel"/>
    <w:tmpl w:val="A7C4983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7">
    <w:nsid w:val="79DA6165"/>
    <w:multiLevelType w:val="hybridMultilevel"/>
    <w:tmpl w:val="4E885072"/>
    <w:lvl w:ilvl="0" w:tplc="CE38C554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C9C"/>
    <w:rsid w:val="0007014A"/>
    <w:rsid w:val="00140805"/>
    <w:rsid w:val="00206CD5"/>
    <w:rsid w:val="004F38BC"/>
    <w:rsid w:val="008E75E1"/>
    <w:rsid w:val="00932790"/>
    <w:rsid w:val="00B5497D"/>
    <w:rsid w:val="00B5540D"/>
    <w:rsid w:val="00BC49DF"/>
    <w:rsid w:val="00BC5321"/>
    <w:rsid w:val="00BF6C9C"/>
    <w:rsid w:val="00C21B3B"/>
    <w:rsid w:val="00C41289"/>
    <w:rsid w:val="00DB413F"/>
    <w:rsid w:val="00E510BA"/>
    <w:rsid w:val="00EF2221"/>
    <w:rsid w:val="00FB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53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53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EFA7A636874B4C3BC3B3D16330F638A4A5E3F02115CAB3433FB34F044910F61045C426AD0AEE06Cw177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2019-11-14T06:08:00Z</dcterms:created>
  <dcterms:modified xsi:type="dcterms:W3CDTF">2019-11-18T05:00:00Z</dcterms:modified>
</cp:coreProperties>
</file>