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52" w:rsidRDefault="00AC6452" w:rsidP="00500EDF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BA169D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</w:t>
      </w:r>
      <w:r w:rsidR="00BA169D">
        <w:rPr>
          <w:szCs w:val="28"/>
        </w:rPr>
        <w:t>ПРОЕКТ</w:t>
      </w:r>
      <w:r>
        <w:rPr>
          <w:szCs w:val="28"/>
        </w:rPr>
        <w:t xml:space="preserve">        </w:t>
      </w:r>
    </w:p>
    <w:p w:rsidR="00AC6452" w:rsidRDefault="00AC6452" w:rsidP="00BA169D">
      <w:pPr>
        <w:pStyle w:val="a3"/>
        <w:rPr>
          <w:szCs w:val="28"/>
        </w:rPr>
      </w:pPr>
      <w:r>
        <w:rPr>
          <w:szCs w:val="28"/>
        </w:rPr>
        <w:t>АДМИНИСТРАЦИИ</w:t>
      </w:r>
    </w:p>
    <w:p w:rsidR="00BA169D" w:rsidRDefault="00BA169D" w:rsidP="00BA169D">
      <w:pPr>
        <w:pStyle w:val="a3"/>
        <w:rPr>
          <w:szCs w:val="28"/>
        </w:rPr>
      </w:pPr>
      <w:r>
        <w:rPr>
          <w:szCs w:val="28"/>
        </w:rPr>
        <w:t>МУНИЦИПАЛЬНОГО ОБРАЗОВАНИЯ</w:t>
      </w:r>
    </w:p>
    <w:p w:rsidR="00BA169D" w:rsidRDefault="00BA169D" w:rsidP="00BA169D">
      <w:pPr>
        <w:pStyle w:val="a3"/>
        <w:rPr>
          <w:szCs w:val="28"/>
        </w:rPr>
      </w:pPr>
      <w:r>
        <w:rPr>
          <w:szCs w:val="28"/>
        </w:rPr>
        <w:t xml:space="preserve">СЕЛЬСКОГО ПОСЕЛЕНИЯ  </w:t>
      </w:r>
    </w:p>
    <w:p w:rsidR="00AC6452" w:rsidRDefault="00BA169D" w:rsidP="00BA169D">
      <w:pPr>
        <w:pStyle w:val="a3"/>
        <w:rPr>
          <w:szCs w:val="28"/>
        </w:rPr>
      </w:pPr>
      <w:r>
        <w:rPr>
          <w:szCs w:val="28"/>
        </w:rPr>
        <w:t>ДЕРЕВНЯ САВИНО</w:t>
      </w:r>
    </w:p>
    <w:p w:rsidR="00AC6452" w:rsidRDefault="00AC6452" w:rsidP="00BA169D">
      <w:pPr>
        <w:pStyle w:val="a3"/>
        <w:rPr>
          <w:szCs w:val="28"/>
        </w:rPr>
      </w:pPr>
      <w:r>
        <w:rPr>
          <w:szCs w:val="28"/>
        </w:rPr>
        <w:t>Калужской области</w:t>
      </w:r>
    </w:p>
    <w:p w:rsidR="00AC6452" w:rsidRDefault="00AC6452" w:rsidP="00BA169D">
      <w:pPr>
        <w:pStyle w:val="a3"/>
        <w:rPr>
          <w:szCs w:val="28"/>
        </w:rPr>
      </w:pPr>
      <w:r>
        <w:rPr>
          <w:szCs w:val="28"/>
        </w:rPr>
        <w:t>Мосальского района</w:t>
      </w:r>
    </w:p>
    <w:p w:rsidR="00AC6452" w:rsidRDefault="00AC6452" w:rsidP="00BA169D">
      <w:pPr>
        <w:pStyle w:val="a3"/>
        <w:rPr>
          <w:szCs w:val="28"/>
        </w:rPr>
      </w:pPr>
    </w:p>
    <w:p w:rsidR="00AC6452" w:rsidRPr="00EF2108" w:rsidRDefault="00AC6452" w:rsidP="00BA16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E7B">
        <w:rPr>
          <w:rFonts w:ascii="Times New Roman" w:hAnsi="Times New Roman"/>
          <w:b/>
          <w:sz w:val="28"/>
          <w:szCs w:val="28"/>
        </w:rPr>
        <w:t>ПОСТАНОВЛЕНИЕ</w:t>
      </w:r>
    </w:p>
    <w:p w:rsidR="00AC6452" w:rsidRDefault="00BA169D" w:rsidP="00500E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       </w:t>
      </w:r>
      <w:r w:rsidR="00AC6452">
        <w:rPr>
          <w:rFonts w:ascii="Times New Roman" w:hAnsi="Times New Roman"/>
          <w:b/>
          <w:sz w:val="28"/>
          <w:szCs w:val="28"/>
        </w:rPr>
        <w:t xml:space="preserve">2022г.                                                                                       № </w:t>
      </w:r>
    </w:p>
    <w:tbl>
      <w:tblPr>
        <w:tblW w:w="0" w:type="auto"/>
        <w:tblLook w:val="00A0"/>
      </w:tblPr>
      <w:tblGrid>
        <w:gridCol w:w="6062"/>
      </w:tblGrid>
      <w:tr w:rsidR="00AC6452" w:rsidRPr="00671343" w:rsidTr="008776AE">
        <w:tc>
          <w:tcPr>
            <w:tcW w:w="6062" w:type="dxa"/>
          </w:tcPr>
          <w:p w:rsidR="00AC6452" w:rsidRPr="00671343" w:rsidRDefault="00AC6452" w:rsidP="008776A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«Присвоение, изменение или аннулирование адреса объектам недвижимости, расположенным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сельского</w:t>
            </w:r>
            <w:r w:rsidR="00BA16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поселения деревня Савино</w:t>
            </w:r>
          </w:p>
        </w:tc>
      </w:tr>
    </w:tbl>
    <w:p w:rsidR="00AC6452" w:rsidRDefault="00AC6452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C6452" w:rsidRDefault="00AC6452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 Об  общих принципах организации местного самоуправления в Российской Федерации», постановлением Правительства Российской Федерации  от 19.11.2014 № 1221 «Об утверждении правил присвоения, изменения и аннулирования адресов» (ред. от 12.08.2015г.), Приказом Министерства финансов Российской Федерации от 11.12.2014г. № 146н «Об утверждении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присвоении объекту адресации адреса или аннулирован</w:t>
      </w:r>
      <w:r w:rsidR="00F93F20">
        <w:rPr>
          <w:rFonts w:ascii="Times New Roman" w:hAnsi="Times New Roman" w:cs="Times New Roman"/>
          <w:sz w:val="28"/>
          <w:szCs w:val="28"/>
        </w:rPr>
        <w:t xml:space="preserve">ии его адреса, решения об </w:t>
      </w:r>
      <w:r w:rsidR="000218A5">
        <w:rPr>
          <w:rFonts w:ascii="Times New Roman" w:hAnsi="Times New Roman" w:cs="Times New Roman"/>
          <w:sz w:val="28"/>
          <w:szCs w:val="28"/>
        </w:rPr>
        <w:t>утверждении Правил присвоения, изменения и аннулирования адресов на территории сельского поселения деревня Савино (в ред. от 27.07</w:t>
      </w:r>
      <w:r>
        <w:rPr>
          <w:rFonts w:ascii="Times New Roman" w:hAnsi="Times New Roman" w:cs="Times New Roman"/>
          <w:sz w:val="28"/>
          <w:szCs w:val="28"/>
        </w:rPr>
        <w:t>.2015г.</w:t>
      </w:r>
      <w:r w:rsidR="00BA169D">
        <w:rPr>
          <w:rFonts w:ascii="Times New Roman" w:hAnsi="Times New Roman" w:cs="Times New Roman"/>
          <w:sz w:val="28"/>
          <w:szCs w:val="28"/>
        </w:rPr>
        <w:t>), Уставом сельского поселения деревня Савино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</w:t>
      </w:r>
      <w:r w:rsidR="00BA169D">
        <w:rPr>
          <w:rFonts w:ascii="Times New Roman" w:hAnsi="Times New Roman" w:cs="Times New Roman"/>
          <w:sz w:val="28"/>
          <w:szCs w:val="28"/>
        </w:rPr>
        <w:t>я деревня Савино</w:t>
      </w:r>
      <w:r w:rsidR="00BF28E9">
        <w:rPr>
          <w:rFonts w:ascii="Times New Roman" w:hAnsi="Times New Roman" w:cs="Times New Roman"/>
          <w:sz w:val="28"/>
          <w:szCs w:val="28"/>
        </w:rPr>
        <w:t xml:space="preserve"> </w:t>
      </w:r>
      <w:r w:rsidR="00BA16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6452" w:rsidRDefault="00AC6452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452" w:rsidRDefault="00AC6452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6" w:anchor="P41" w:history="1">
        <w:r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или аннулирование адреса объектам недвижимости, расположенным на </w:t>
      </w:r>
      <w:r w:rsidR="00BA169D">
        <w:rPr>
          <w:rFonts w:ascii="Times New Roman" w:hAnsi="Times New Roman" w:cs="Times New Roman"/>
          <w:sz w:val="28"/>
          <w:szCs w:val="28"/>
        </w:rPr>
        <w:t>территории сельского поселения деревня Савино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C6452" w:rsidRDefault="00AC6452" w:rsidP="00BF28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после его официального опубликования (обнародования) и подлежит размещению на официал</w:t>
      </w:r>
      <w:r w:rsidR="00BA169D">
        <w:rPr>
          <w:rFonts w:ascii="Times New Roman" w:hAnsi="Times New Roman" w:cs="Times New Roman"/>
          <w:sz w:val="28"/>
          <w:szCs w:val="28"/>
        </w:rPr>
        <w:t>ьном сайте сельского поселения деревня Савино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8E9" w:rsidRDefault="00BF28E9" w:rsidP="00BF28E9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BF28E9" w:rsidRDefault="00AC6452" w:rsidP="00BF28E9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BA169D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  <w:r w:rsidR="00BA169D"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AC6452" w:rsidRPr="00BA169D" w:rsidRDefault="00AC6452" w:rsidP="00BF28E9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BA1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F28E9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BA169D" w:rsidRPr="00BA169D">
        <w:rPr>
          <w:rFonts w:ascii="Times New Roman" w:hAnsi="Times New Roman" w:cs="Times New Roman"/>
          <w:b w:val="0"/>
          <w:sz w:val="28"/>
          <w:szCs w:val="28"/>
        </w:rPr>
        <w:t>еревня Савино</w:t>
      </w:r>
      <w:r w:rsidR="00BF28E9">
        <w:rPr>
          <w:rFonts w:ascii="Times New Roman" w:hAnsi="Times New Roman" w:cs="Times New Roman"/>
          <w:b w:val="0"/>
          <w:sz w:val="28"/>
          <w:szCs w:val="28"/>
        </w:rPr>
        <w:t>:                         Г.В.Михайлова.</w:t>
      </w:r>
      <w:r w:rsidRPr="00BA169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</w:t>
      </w:r>
      <w:r w:rsidR="00BF28E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AC6452" w:rsidRDefault="00AC6452" w:rsidP="00500E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AC6452" w:rsidRPr="008776AE" w:rsidTr="008776AE">
        <w:tc>
          <w:tcPr>
            <w:tcW w:w="4076" w:type="dxa"/>
          </w:tcPr>
          <w:p w:rsidR="00AC6452" w:rsidRPr="008776AE" w:rsidRDefault="00AC645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 xml:space="preserve">Приложение </w:t>
            </w:r>
          </w:p>
          <w:p w:rsidR="00AC6452" w:rsidRPr="008776AE" w:rsidRDefault="00AC645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>к Постановлению администрации</w:t>
            </w:r>
          </w:p>
          <w:p w:rsidR="00AC6452" w:rsidRPr="008776AE" w:rsidRDefault="00AC645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</w:t>
            </w:r>
            <w:r w:rsidR="00BF28E9">
              <w:rPr>
                <w:b w:val="0"/>
                <w:sz w:val="20"/>
                <w:lang w:eastAsia="en-US"/>
              </w:rPr>
              <w:t>П д</w:t>
            </w:r>
            <w:r w:rsidR="00BA169D">
              <w:rPr>
                <w:b w:val="0"/>
                <w:sz w:val="20"/>
                <w:lang w:eastAsia="en-US"/>
              </w:rPr>
              <w:t>еревня Савино</w:t>
            </w:r>
          </w:p>
          <w:p w:rsidR="00AC6452" w:rsidRPr="008776AE" w:rsidRDefault="00AC6452" w:rsidP="000218A5">
            <w:pPr>
              <w:pStyle w:val="ConsPlusTitle"/>
              <w:rPr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 xml:space="preserve">     </w:t>
            </w:r>
            <w:r>
              <w:rPr>
                <w:b w:val="0"/>
                <w:sz w:val="20"/>
                <w:lang w:eastAsia="en-US"/>
              </w:rPr>
              <w:t xml:space="preserve">   </w:t>
            </w:r>
            <w:r w:rsidR="000218A5">
              <w:rPr>
                <w:b w:val="0"/>
                <w:sz w:val="20"/>
                <w:lang w:eastAsia="en-US"/>
              </w:rPr>
              <w:t xml:space="preserve">                        от      </w:t>
            </w:r>
            <w:r>
              <w:rPr>
                <w:b w:val="0"/>
                <w:sz w:val="20"/>
                <w:lang w:eastAsia="en-US"/>
              </w:rPr>
              <w:t>2022</w:t>
            </w:r>
            <w:r w:rsidRPr="008776AE">
              <w:rPr>
                <w:b w:val="0"/>
                <w:sz w:val="20"/>
                <w:lang w:eastAsia="en-US"/>
              </w:rPr>
              <w:t xml:space="preserve"> г. № </w:t>
            </w:r>
          </w:p>
        </w:tc>
      </w:tr>
    </w:tbl>
    <w:p w:rsidR="00AC6452" w:rsidRPr="00B768AF" w:rsidRDefault="00AC6452" w:rsidP="00500EDF">
      <w:pPr>
        <w:pStyle w:val="ConsPlusTitle"/>
        <w:jc w:val="center"/>
        <w:rPr>
          <w:szCs w:val="22"/>
        </w:rPr>
      </w:pPr>
    </w:p>
    <w:p w:rsidR="00AC6452" w:rsidRPr="00B768AF" w:rsidRDefault="00AC6452" w:rsidP="00500EDF">
      <w:pPr>
        <w:pStyle w:val="ConsPlusTitle"/>
        <w:jc w:val="center"/>
        <w:rPr>
          <w:szCs w:val="22"/>
        </w:rPr>
      </w:pPr>
    </w:p>
    <w:p w:rsidR="00AC6452" w:rsidRPr="00B31907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1907">
        <w:rPr>
          <w:rFonts w:ascii="Times New Roman" w:hAnsi="Times New Roman" w:cs="Times New Roman"/>
          <w:szCs w:val="22"/>
        </w:rPr>
        <w:t>АДМИНИСТРАТИВНЫЙ РЕГЛАМЕНТ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68AF">
        <w:rPr>
          <w:szCs w:val="22"/>
        </w:rPr>
        <w:t xml:space="preserve">ПО </w:t>
      </w:r>
      <w:r w:rsidRPr="00500EDF">
        <w:rPr>
          <w:rFonts w:ascii="Times New Roman" w:hAnsi="Times New Roman" w:cs="Times New Roman"/>
          <w:szCs w:val="22"/>
        </w:rPr>
        <w:t>ПРЕДОСТАВЛЕНИЮ МУНИЦИПАЛЬНОЙ УСЛУГИ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</w:t>
      </w:r>
      <w:r w:rsidR="00BF28E9">
        <w:rPr>
          <w:rFonts w:ascii="Times New Roman" w:hAnsi="Times New Roman" w:cs="Times New Roman"/>
          <w:szCs w:val="22"/>
        </w:rPr>
        <w:t xml:space="preserve"> ПОСЕЛЕНИЯ </w:t>
      </w:r>
      <w:r w:rsidR="00BA169D">
        <w:rPr>
          <w:rFonts w:ascii="Times New Roman" w:hAnsi="Times New Roman" w:cs="Times New Roman"/>
          <w:szCs w:val="22"/>
        </w:rPr>
        <w:t>ДЕРЕВНЯ САВИНО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1. ОБЩИЕ ПОЛОЖЕНИЯ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500EDF">
        <w:rPr>
          <w:rFonts w:ascii="Times New Roman" w:hAnsi="Times New Roman" w:cs="Times New Roman"/>
          <w:szCs w:val="22"/>
        </w:rPr>
        <w:t>Настоящий Административный</w:t>
      </w:r>
      <w:r>
        <w:rPr>
          <w:rFonts w:ascii="Times New Roman" w:hAnsi="Times New Roman" w:cs="Times New Roman"/>
          <w:szCs w:val="22"/>
        </w:rPr>
        <w:t xml:space="preserve"> регламент Адм</w:t>
      </w:r>
      <w:r w:rsidR="00BF28E9">
        <w:rPr>
          <w:rFonts w:ascii="Times New Roman" w:hAnsi="Times New Roman" w:cs="Times New Roman"/>
          <w:szCs w:val="22"/>
        </w:rPr>
        <w:t>инистрации 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 xml:space="preserve"> по предоставлению муниципальной услуги «Присвоение, изменение и аннулирование адреса объекту адресации на территории </w:t>
      </w:r>
      <w:r w:rsidR="00BF28E9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 xml:space="preserve">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адресации на территории </w:t>
      </w:r>
      <w:r w:rsidR="00BF28E9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 xml:space="preserve"> (далее - муниципальная услуга).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AC6452" w:rsidRPr="00500EDF" w:rsidRDefault="00384C6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7" w:history="1">
        <w:r w:rsidR="00AC6452" w:rsidRPr="00500EDF">
          <w:rPr>
            <w:rFonts w:ascii="Times New Roman" w:hAnsi="Times New Roman" w:cs="Times New Roman"/>
            <w:szCs w:val="22"/>
          </w:rPr>
          <w:t>Конституцией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Российской Федерации от 12.12.1993 г.;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Градостроительным </w:t>
      </w:r>
      <w:hyperlink r:id="rId8" w:history="1">
        <w:r w:rsidRPr="00500EDF">
          <w:rPr>
            <w:rFonts w:ascii="Times New Roman" w:hAnsi="Times New Roman" w:cs="Times New Roman"/>
            <w:szCs w:val="22"/>
          </w:rPr>
          <w:t>кодексом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Федеральным </w:t>
      </w:r>
      <w:hyperlink r:id="rId9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C6452" w:rsidRPr="00500EDF" w:rsidRDefault="00384C6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0" w:history="1">
        <w:r w:rsidR="00AC6452" w:rsidRPr="00500EDF">
          <w:rPr>
            <w:rFonts w:ascii="Times New Roman" w:hAnsi="Times New Roman" w:cs="Times New Roman"/>
            <w:szCs w:val="22"/>
          </w:rPr>
          <w:t>постановлением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(ред</w:t>
      </w:r>
      <w:proofErr w:type="gramStart"/>
      <w:r w:rsidR="00AC6452" w:rsidRPr="00500EDF">
        <w:rPr>
          <w:rFonts w:ascii="Times New Roman" w:hAnsi="Times New Roman" w:cs="Times New Roman"/>
          <w:szCs w:val="22"/>
        </w:rPr>
        <w:t>.о</w:t>
      </w:r>
      <w:proofErr w:type="gramEnd"/>
      <w:r w:rsidR="00AC6452" w:rsidRPr="00500EDF">
        <w:rPr>
          <w:rFonts w:ascii="Times New Roman" w:hAnsi="Times New Roman" w:cs="Times New Roman"/>
          <w:szCs w:val="22"/>
        </w:rPr>
        <w:t>т 12.08.2015г.);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Приказом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Министерства </w:t>
      </w:r>
      <w:r w:rsidRPr="00500EDF">
        <w:rPr>
          <w:rFonts w:ascii="Times New Roman" w:hAnsi="Times New Roman" w:cs="Times New Roman"/>
          <w:szCs w:val="22"/>
        </w:rPr>
        <w:t xml:space="preserve">финансов Российской Федерации от 11.12.2014 № 146н «Об утверждении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>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AC6452" w:rsidRPr="00500EDF" w:rsidRDefault="00384C6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1" w:history="1">
        <w:r w:rsidR="00AC6452"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Калужской области от 04.10.2004 № 344-ОЗ «О градостроительной деятельности в Калужской области»;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Федеральным законом от 13.07.2015г №218 ФЗ « О государственной регистрации недвижимости»;</w:t>
      </w:r>
    </w:p>
    <w:p w:rsidR="00AC6452" w:rsidRPr="00500EDF" w:rsidRDefault="00384C6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2" w:history="1">
        <w:r w:rsidR="00AC6452" w:rsidRPr="00500EDF">
          <w:rPr>
            <w:rFonts w:ascii="Times New Roman" w:hAnsi="Times New Roman" w:cs="Times New Roman"/>
            <w:szCs w:val="22"/>
          </w:rPr>
          <w:t>Уставом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</w:t>
      </w:r>
      <w:r w:rsidR="00BF28E9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="00AC6452">
        <w:rPr>
          <w:rFonts w:ascii="Times New Roman" w:hAnsi="Times New Roman" w:cs="Times New Roman"/>
          <w:szCs w:val="22"/>
        </w:rPr>
        <w:t>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решением </w:t>
      </w:r>
      <w:r>
        <w:rPr>
          <w:rFonts w:ascii="Times New Roman" w:hAnsi="Times New Roman" w:cs="Times New Roman"/>
          <w:szCs w:val="22"/>
        </w:rPr>
        <w:t xml:space="preserve">Сельской Думы </w:t>
      </w:r>
      <w:r w:rsidRPr="00500EDF">
        <w:rPr>
          <w:rFonts w:ascii="Times New Roman" w:hAnsi="Times New Roman" w:cs="Times New Roman"/>
          <w:szCs w:val="22"/>
        </w:rPr>
        <w:t xml:space="preserve"> </w:t>
      </w:r>
      <w:r w:rsidR="00BF28E9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от 28.10.2013</w:t>
      </w:r>
      <w:r w:rsidRPr="00500EDF">
        <w:rPr>
          <w:rFonts w:ascii="Times New Roman" w:hAnsi="Times New Roman" w:cs="Times New Roman"/>
          <w:szCs w:val="22"/>
        </w:rPr>
        <w:t xml:space="preserve"> года № </w:t>
      </w:r>
      <w:r w:rsidR="002B7CE2">
        <w:rPr>
          <w:rFonts w:ascii="Times New Roman" w:hAnsi="Times New Roman" w:cs="Times New Roman"/>
          <w:szCs w:val="22"/>
        </w:rPr>
        <w:t>85</w:t>
      </w:r>
      <w:r w:rsidRPr="00500EDF">
        <w:rPr>
          <w:rFonts w:ascii="Times New Roman" w:hAnsi="Times New Roman" w:cs="Times New Roman"/>
          <w:szCs w:val="22"/>
        </w:rPr>
        <w:t xml:space="preserve"> «Об утверждении генерального плана </w:t>
      </w:r>
      <w:r w:rsidR="002B7CE2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>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 Органы, учреждения и организации, участвующие в предоставлении муниципальной услуги.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1.3.1. Предоставление муниципальной услуги осуществляется администрацией </w:t>
      </w:r>
      <w:r w:rsidR="002B7CE2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>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служба судебных приставов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антимонопольная служба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кадастра объектов недвижимости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Федеральное агентство по управлению федеральным имуществом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местного самоуправления;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по управлению государственным имуществом;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(организации) технического учета и технической инвентаризации;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нотариата;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опеки и попечительства;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судебные органы;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лицензированная организация, выполняющая топографо-геодезические и картографические работы;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иные уполномоченные органы, учреждения и организации.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1.4. Муниципальная услуга по присвоению адресов объектам адресации предоставляется бесплатно.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 Применяемые термины и определения.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1.6. Количество взаимодействий заявителя с должностными лицами Администрации </w:t>
      </w:r>
      <w:r w:rsidR="002B7CE2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при получении данной муниципальной услуги - 1.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1.7. Время ожидания для подачи документов в Администрацию </w:t>
      </w:r>
      <w:r w:rsidR="002B7CE2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и получения результата предоставления муниципальной услуги не может превышать 15 минут.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2. ТРЕБОВАНИЯ К ПОРЯДКУ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информирования о муниципальной услуге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2.1.1. Информация о порядке оказания муниципальной услуги предоставляется</w:t>
      </w:r>
      <w:r>
        <w:rPr>
          <w:rFonts w:ascii="Times New Roman" w:hAnsi="Times New Roman" w:cs="Times New Roman"/>
          <w:szCs w:val="22"/>
        </w:rPr>
        <w:t xml:space="preserve"> ведущим</w:t>
      </w:r>
      <w:r w:rsidRPr="00500EDF">
        <w:rPr>
          <w:rFonts w:ascii="Times New Roman" w:hAnsi="Times New Roman" w:cs="Times New Roman"/>
          <w:szCs w:val="22"/>
        </w:rPr>
        <w:t xml:space="preserve"> специалистом 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Администрации </w:t>
      </w:r>
      <w:r w:rsidR="002B7CE2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1) при личном контакте с заявителем;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2) с использованием средств телефонной связи и электронной связи;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3) письменно – в случае письменного обращения заявителя.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Информация о предоставлении муниципальной услуги должна содержать сведения:</w:t>
      </w:r>
    </w:p>
    <w:p w:rsidR="00AC6452" w:rsidRPr="00500EDF" w:rsidRDefault="00AC645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действиях заявителя, являющихся основанием для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результате оказания муниципальной услуги и порядке передачи результата заявителю;</w:t>
      </w:r>
    </w:p>
    <w:p w:rsidR="00AC6452" w:rsidRPr="00500EDF" w:rsidRDefault="00AC645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2.1.3. Информация о порядке предоставления муниципальной услуги предоставляется:</w:t>
      </w:r>
    </w:p>
    <w:p w:rsidR="00AC6452" w:rsidRPr="00500EDF" w:rsidRDefault="002B7CE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экспертом</w:t>
      </w:r>
      <w:r w:rsidR="00AC6452" w:rsidRPr="00500EDF">
        <w:rPr>
          <w:rFonts w:ascii="Times New Roman" w:hAnsi="Times New Roman" w:cs="Times New Roman"/>
          <w:szCs w:val="22"/>
        </w:rPr>
        <w:t xml:space="preserve"> Администрации </w:t>
      </w:r>
      <w:r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="00AC6452">
        <w:rPr>
          <w:rFonts w:ascii="Times New Roman" w:hAnsi="Times New Roman" w:cs="Times New Roman"/>
          <w:szCs w:val="22"/>
        </w:rPr>
        <w:t xml:space="preserve"> </w:t>
      </w:r>
      <w:r w:rsidR="00AC6452" w:rsidRPr="00500EDF">
        <w:rPr>
          <w:rFonts w:ascii="Times New Roman" w:hAnsi="Times New Roman" w:cs="Times New Roman"/>
          <w:szCs w:val="22"/>
        </w:rPr>
        <w:t xml:space="preserve">Калужская область, </w:t>
      </w:r>
      <w:r w:rsidR="00AC6452">
        <w:rPr>
          <w:rFonts w:ascii="Times New Roman" w:hAnsi="Times New Roman" w:cs="Times New Roman"/>
          <w:szCs w:val="22"/>
        </w:rPr>
        <w:t>Мосальский</w:t>
      </w:r>
      <w:r>
        <w:rPr>
          <w:rFonts w:ascii="Times New Roman" w:hAnsi="Times New Roman" w:cs="Times New Roman"/>
          <w:szCs w:val="22"/>
        </w:rPr>
        <w:t xml:space="preserve"> район, д</w:t>
      </w:r>
      <w:proofErr w:type="gramStart"/>
      <w:r>
        <w:rPr>
          <w:rFonts w:ascii="Times New Roman" w:hAnsi="Times New Roman" w:cs="Times New Roman"/>
          <w:szCs w:val="22"/>
        </w:rPr>
        <w:t>.С</w:t>
      </w:r>
      <w:proofErr w:type="gramEnd"/>
      <w:r>
        <w:rPr>
          <w:rFonts w:ascii="Times New Roman" w:hAnsi="Times New Roman" w:cs="Times New Roman"/>
          <w:szCs w:val="22"/>
        </w:rPr>
        <w:t>авино</w:t>
      </w:r>
      <w:r w:rsidR="00AC6452" w:rsidRPr="00500EDF">
        <w:rPr>
          <w:rFonts w:ascii="Times New Roman" w:hAnsi="Times New Roman" w:cs="Times New Roman"/>
          <w:szCs w:val="22"/>
        </w:rPr>
        <w:t xml:space="preserve">,  ул. </w:t>
      </w:r>
      <w:r>
        <w:rPr>
          <w:rFonts w:ascii="Times New Roman" w:hAnsi="Times New Roman" w:cs="Times New Roman"/>
          <w:szCs w:val="22"/>
        </w:rPr>
        <w:t>Центральная, д. 2</w:t>
      </w:r>
      <w:r w:rsidR="00AC6452" w:rsidRPr="00500EDF">
        <w:rPr>
          <w:rFonts w:ascii="Times New Roman" w:hAnsi="Times New Roman" w:cs="Times New Roman"/>
          <w:szCs w:val="22"/>
        </w:rPr>
        <w:t>, тел.: (484</w:t>
      </w:r>
      <w:r>
        <w:rPr>
          <w:rFonts w:ascii="Times New Roman" w:hAnsi="Times New Roman" w:cs="Times New Roman"/>
          <w:szCs w:val="22"/>
        </w:rPr>
        <w:t>52) 2-19-79</w:t>
      </w:r>
      <w:r w:rsidR="00AC6452" w:rsidRPr="00500EDF">
        <w:rPr>
          <w:rFonts w:ascii="Times New Roman" w:hAnsi="Times New Roman" w:cs="Times New Roman"/>
          <w:szCs w:val="22"/>
        </w:rPr>
        <w:t>;</w:t>
      </w:r>
    </w:p>
    <w:p w:rsidR="00AC6452" w:rsidRPr="00500EDF" w:rsidRDefault="00AC645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средств телефонной и электронной связи;</w:t>
      </w:r>
    </w:p>
    <w:p w:rsidR="00AC6452" w:rsidRPr="00500EDF" w:rsidRDefault="00AC645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посредством публикаций в средствах массовой информации;</w:t>
      </w:r>
    </w:p>
    <w:p w:rsidR="00AC6452" w:rsidRPr="00500EDF" w:rsidRDefault="00AC645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сети Интернет;</w:t>
      </w:r>
    </w:p>
    <w:p w:rsidR="00AC6452" w:rsidRDefault="00AC6452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информационном стенде</w:t>
      </w:r>
      <w:r w:rsidRPr="00500EDF">
        <w:rPr>
          <w:rFonts w:ascii="Times New Roman" w:hAnsi="Times New Roman" w:cs="Times New Roman"/>
          <w:szCs w:val="22"/>
        </w:rPr>
        <w:t xml:space="preserve"> Администрации </w:t>
      </w:r>
      <w:r w:rsidR="00005CF1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</w:p>
    <w:p w:rsidR="00AC6452" w:rsidRPr="00500EDF" w:rsidRDefault="00AC6452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2.1.4. Обязанности специалиста по предоставлению услуги по телефону: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 xml:space="preserve">называет организацию, </w:t>
      </w:r>
      <w:proofErr w:type="gramStart"/>
      <w:r w:rsidRPr="00500EDF">
        <w:rPr>
          <w:rFonts w:ascii="Times New Roman" w:hAnsi="Times New Roman" w:cs="Times New Roman"/>
          <w:szCs w:val="22"/>
        </w:rPr>
        <w:t>свои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фамилию, имя, отчество и должность;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предлагает абоненту представиться;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выслушивает суть вопроса;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вежливо, корректно и лаконично дает ответ по существу вопросов в пределах компетенции специалиста.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2.1.5. Информирование о ходе предоставления муниципальной услуги осуществляется специалистом при личном контакте с заявителями, с использованием почтовой (в том числе и электронной), телефонной связи.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Порядок получения консультаций по предоставлению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2.2.1. Консультации по предоставлению муниципальной услуги осуществляются в Администрации </w:t>
      </w:r>
      <w:r>
        <w:rPr>
          <w:rFonts w:ascii="Times New Roman" w:hAnsi="Times New Roman" w:cs="Times New Roman"/>
          <w:szCs w:val="22"/>
        </w:rPr>
        <w:t xml:space="preserve">сельского </w:t>
      </w:r>
      <w:r w:rsidR="00005CF1">
        <w:rPr>
          <w:rFonts w:ascii="Times New Roman" w:hAnsi="Times New Roman" w:cs="Times New Roman"/>
          <w:szCs w:val="22"/>
        </w:rPr>
        <w:t>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="00005CF1">
        <w:rPr>
          <w:rFonts w:ascii="Times New Roman" w:hAnsi="Times New Roman" w:cs="Times New Roman"/>
          <w:szCs w:val="22"/>
        </w:rPr>
        <w:t xml:space="preserve"> главой администрации</w:t>
      </w:r>
      <w:r w:rsidRPr="00500EDF">
        <w:rPr>
          <w:rFonts w:ascii="Times New Roman" w:hAnsi="Times New Roman" w:cs="Times New Roman"/>
          <w:szCs w:val="22"/>
        </w:rPr>
        <w:t xml:space="preserve"> по адресу: Калужская область, </w:t>
      </w:r>
      <w:r>
        <w:rPr>
          <w:rFonts w:ascii="Times New Roman" w:hAnsi="Times New Roman" w:cs="Times New Roman"/>
          <w:szCs w:val="22"/>
        </w:rPr>
        <w:t>Мосальский</w:t>
      </w:r>
      <w:r w:rsidR="00005CF1">
        <w:rPr>
          <w:rFonts w:ascii="Times New Roman" w:hAnsi="Times New Roman" w:cs="Times New Roman"/>
          <w:szCs w:val="22"/>
        </w:rPr>
        <w:t xml:space="preserve"> район, д</w:t>
      </w:r>
      <w:proofErr w:type="gramStart"/>
      <w:r w:rsidR="00005CF1">
        <w:rPr>
          <w:rFonts w:ascii="Times New Roman" w:hAnsi="Times New Roman" w:cs="Times New Roman"/>
          <w:szCs w:val="22"/>
        </w:rPr>
        <w:t>.С</w:t>
      </w:r>
      <w:proofErr w:type="gramEnd"/>
      <w:r w:rsidR="00005CF1">
        <w:rPr>
          <w:rFonts w:ascii="Times New Roman" w:hAnsi="Times New Roman" w:cs="Times New Roman"/>
          <w:szCs w:val="22"/>
        </w:rPr>
        <w:t>авино</w:t>
      </w:r>
      <w:r w:rsidRPr="00500EDF">
        <w:rPr>
          <w:rFonts w:ascii="Times New Roman" w:hAnsi="Times New Roman" w:cs="Times New Roman"/>
          <w:szCs w:val="22"/>
        </w:rPr>
        <w:t xml:space="preserve">,  ул. </w:t>
      </w:r>
      <w:r w:rsidR="00005CF1">
        <w:rPr>
          <w:rFonts w:ascii="Times New Roman" w:hAnsi="Times New Roman" w:cs="Times New Roman"/>
          <w:szCs w:val="22"/>
        </w:rPr>
        <w:t>Центральная, д. 2</w:t>
      </w:r>
      <w:r w:rsidRPr="00500EDF">
        <w:rPr>
          <w:rFonts w:ascii="Times New Roman" w:hAnsi="Times New Roman" w:cs="Times New Roman"/>
          <w:szCs w:val="22"/>
        </w:rPr>
        <w:t>, тел.: (484</w:t>
      </w:r>
      <w:r>
        <w:rPr>
          <w:rFonts w:ascii="Times New Roman" w:hAnsi="Times New Roman" w:cs="Times New Roman"/>
          <w:szCs w:val="22"/>
        </w:rPr>
        <w:t>5</w:t>
      </w:r>
      <w:r w:rsidRPr="00500EDF">
        <w:rPr>
          <w:rFonts w:ascii="Times New Roman" w:hAnsi="Times New Roman" w:cs="Times New Roman"/>
          <w:szCs w:val="22"/>
        </w:rPr>
        <w:t xml:space="preserve">2) </w:t>
      </w:r>
      <w:r w:rsidR="00005CF1">
        <w:rPr>
          <w:rFonts w:ascii="Times New Roman" w:hAnsi="Times New Roman" w:cs="Times New Roman"/>
          <w:szCs w:val="22"/>
        </w:rPr>
        <w:t>2-19-79</w:t>
      </w:r>
    </w:p>
    <w:p w:rsidR="00AC6452" w:rsidRPr="00500EDF" w:rsidRDefault="00AC6452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proofErr w:type="spellStart"/>
      <w:r w:rsidRPr="00500EDF">
        <w:rPr>
          <w:rFonts w:ascii="Times New Roman" w:hAnsi="Times New Roman"/>
          <w:lang w:val="en-US"/>
        </w:rPr>
        <w:t>adm</w:t>
      </w:r>
      <w:r w:rsidR="00005CF1">
        <w:rPr>
          <w:rFonts w:ascii="Times New Roman" w:hAnsi="Times New Roman"/>
          <w:lang w:val="en-US"/>
        </w:rPr>
        <w:t>savino</w:t>
      </w:r>
      <w:proofErr w:type="spellEnd"/>
      <w:r w:rsidRPr="00500EDF">
        <w:rPr>
          <w:rFonts w:ascii="Times New Roman" w:hAnsi="Times New Roman"/>
        </w:rPr>
        <w:t>@</w:t>
      </w:r>
      <w:r w:rsidRPr="00500EDF">
        <w:rPr>
          <w:rFonts w:ascii="Times New Roman" w:hAnsi="Times New Roman"/>
          <w:lang w:val="en-US"/>
        </w:rPr>
        <w:t>mail</w:t>
      </w:r>
      <w:r w:rsidRPr="00500EDF">
        <w:rPr>
          <w:rFonts w:ascii="Times New Roman" w:hAnsi="Times New Roman"/>
        </w:rPr>
        <w:t>.</w:t>
      </w:r>
      <w:proofErr w:type="spellStart"/>
      <w:r w:rsidRPr="00500EDF">
        <w:rPr>
          <w:rFonts w:ascii="Times New Roman" w:hAnsi="Times New Roman"/>
          <w:lang w:val="en-US"/>
        </w:rPr>
        <w:t>ru</w:t>
      </w:r>
      <w:proofErr w:type="spellEnd"/>
      <w:r w:rsidRPr="00500EDF">
        <w:rPr>
          <w:rFonts w:ascii="Times New Roman" w:hAnsi="Times New Roman"/>
        </w:rPr>
        <w:t xml:space="preserve">) в определенное время: - </w:t>
      </w:r>
      <w:r w:rsidRPr="00500EDF">
        <w:rPr>
          <w:rFonts w:ascii="Times New Roman" w:hAnsi="Times New Roman"/>
          <w:u w:val="single"/>
        </w:rPr>
        <w:t>понедельник -  четверг</w:t>
      </w:r>
      <w:r>
        <w:rPr>
          <w:rFonts w:ascii="Times New Roman" w:hAnsi="Times New Roman"/>
        </w:rPr>
        <w:t>: 08.00 - 16</w:t>
      </w:r>
      <w:r w:rsidRPr="00500EDF">
        <w:rPr>
          <w:rFonts w:ascii="Times New Roman" w:hAnsi="Times New Roman"/>
        </w:rPr>
        <w:t xml:space="preserve">.15; перерыв на обед - 13.00 - 14.00; </w:t>
      </w:r>
    </w:p>
    <w:p w:rsidR="00AC6452" w:rsidRPr="00500EDF" w:rsidRDefault="00AC6452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- </w:t>
      </w:r>
      <w:r w:rsidRPr="00500EDF">
        <w:rPr>
          <w:rFonts w:ascii="Times New Roman" w:hAnsi="Times New Roman"/>
          <w:u w:val="single"/>
        </w:rPr>
        <w:t>пятница:</w:t>
      </w:r>
      <w:r>
        <w:rPr>
          <w:rFonts w:ascii="Times New Roman" w:hAnsi="Times New Roman"/>
        </w:rPr>
        <w:t xml:space="preserve"> 08.00 - 15</w:t>
      </w:r>
      <w:r w:rsidRPr="00500EDF">
        <w:rPr>
          <w:rFonts w:ascii="Times New Roman" w:hAnsi="Times New Roman"/>
        </w:rPr>
        <w:t>.00; перерыв на обед - 13.00 - 14.00.</w:t>
      </w:r>
    </w:p>
    <w:p w:rsidR="00AC6452" w:rsidRPr="00500EDF" w:rsidRDefault="00AC6452" w:rsidP="00500EDF">
      <w:pPr>
        <w:pStyle w:val="a7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500EDF">
        <w:rPr>
          <w:rFonts w:ascii="Times New Roman" w:hAnsi="Times New Roman"/>
          <w:color w:val="000000"/>
          <w:lang w:val="ru-RU"/>
        </w:rPr>
        <w:t xml:space="preserve">- </w:t>
      </w:r>
      <w:r w:rsidRPr="00500EDF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500EDF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AC6452" w:rsidRPr="00500EDF" w:rsidRDefault="00AC6452" w:rsidP="00500EDF">
      <w:pPr>
        <w:rPr>
          <w:rFonts w:ascii="Times New Roman" w:hAnsi="Times New Roman"/>
        </w:rPr>
      </w:pPr>
      <w:r w:rsidRPr="00500EDF">
        <w:rPr>
          <w:rFonts w:ascii="Times New Roman" w:hAnsi="Times New Roman"/>
        </w:rPr>
        <w:t>Выходные дни: суббота, воскресенье.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3. Порядок информирования о ходе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2.3.2. Информирование о ходе предоставления муниципальной услуги осуществляется специалистом по вопросам городского хозяйства и архитектуры Администрации </w:t>
      </w:r>
      <w:r w:rsidR="00005CF1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>:</w:t>
      </w:r>
    </w:p>
    <w:p w:rsidR="00AC6452" w:rsidRPr="00500EDF" w:rsidRDefault="00AC6452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 непосредственном обращении заявителя,</w:t>
      </w:r>
    </w:p>
    <w:p w:rsidR="00AC6452" w:rsidRPr="00500EDF" w:rsidRDefault="00AC6452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телефонной связи.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4. Технические требования к помещению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2.4.1. Помещения для предоставления муниципальной услуги размещаются </w:t>
      </w:r>
      <w:r>
        <w:rPr>
          <w:rFonts w:ascii="Times New Roman" w:hAnsi="Times New Roman" w:cs="Times New Roman"/>
          <w:szCs w:val="22"/>
        </w:rPr>
        <w:t xml:space="preserve">в здании </w:t>
      </w:r>
      <w:r w:rsidR="00005CF1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>ДК</w:t>
      </w:r>
      <w:r w:rsidRPr="00500EDF">
        <w:rPr>
          <w:rFonts w:ascii="Times New Roman" w:hAnsi="Times New Roman" w:cs="Times New Roman"/>
          <w:szCs w:val="22"/>
        </w:rPr>
        <w:t xml:space="preserve"> </w:t>
      </w:r>
      <w:r w:rsidR="00005CF1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>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Помещения должны соответствовать санитарно-эпидемиологическим правилам и нормативам.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2.4.2. На территории, прилегающей к месторасположению Администрации </w:t>
      </w:r>
      <w:r w:rsidR="00005CF1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 w:rsidRPr="00500EDF">
        <w:rPr>
          <w:rFonts w:ascii="Times New Roman" w:hAnsi="Times New Roman" w:cs="Times New Roman"/>
          <w:szCs w:val="22"/>
        </w:rPr>
        <w:t>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2.4.3.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Вход и выход из помещений оборудуются соответствующими указателями.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2.4.4. Места для информирования, предназначенные для ознакомления заявителей с информационными материалами, оборудуются:</w:t>
      </w:r>
    </w:p>
    <w:p w:rsidR="00AC6452" w:rsidRPr="00500EDF" w:rsidRDefault="00AC6452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информационными стендами;</w:t>
      </w:r>
    </w:p>
    <w:p w:rsidR="00AC6452" w:rsidRPr="00500EDF" w:rsidRDefault="00AC6452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2.4.5. Места для ожидания приема на предоставление или получение документов оборудуются стульями. 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2.4.6. 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AC6452" w:rsidRPr="00500EDF" w:rsidRDefault="00AC645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номера кабинета;</w:t>
      </w:r>
    </w:p>
    <w:p w:rsidR="00AC6452" w:rsidRPr="00500EDF" w:rsidRDefault="00AC645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времени перерыва на обед и технического перерыва.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3. ТРЕБОВАНИЯ К СОСТАВУ ДОКУМЕНТОВ,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ДЛЯ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Перечень документов, необходимых для предоставления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2597"/>
      <w:bookmarkEnd w:id="0"/>
      <w:r w:rsidRPr="00500EDF">
        <w:rPr>
          <w:rFonts w:ascii="Times New Roman" w:hAnsi="Times New Roman" w:cs="Times New Roman"/>
          <w:szCs w:val="22"/>
        </w:rPr>
        <w:t xml:space="preserve">3.1. </w:t>
      </w:r>
      <w:proofErr w:type="gramStart"/>
      <w:r w:rsidRPr="00500EDF">
        <w:rPr>
          <w:rFonts w:ascii="Times New Roman" w:hAnsi="Times New Roman" w:cs="Times New Roman"/>
          <w:szCs w:val="22"/>
        </w:rPr>
        <w:t xml:space="preserve">В целях присвоения адреса объекту адресации заявитель обращается в Администрацию </w:t>
      </w:r>
      <w:r w:rsidR="00005CF1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с </w:t>
      </w:r>
      <w:hyperlink w:anchor="P2745" w:history="1">
        <w:r w:rsidRPr="00500EDF">
          <w:rPr>
            <w:rFonts w:ascii="Times New Roman" w:hAnsi="Times New Roman" w:cs="Times New Roman"/>
            <w:szCs w:val="22"/>
          </w:rPr>
          <w:t>заявлением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установленного образца (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адреса») </w:t>
      </w:r>
      <w:r w:rsidRPr="00500EDF">
        <w:rPr>
          <w:rFonts w:ascii="Times New Roman" w:hAnsi="Times New Roman" w:cs="Times New Roman"/>
          <w:szCs w:val="22"/>
        </w:rPr>
        <w:t>в соответствии с порядком, установленным настоящим Административным регламентом.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98"/>
      <w:bookmarkEnd w:id="1"/>
      <w:r w:rsidRPr="00500EDF">
        <w:rPr>
          <w:rFonts w:ascii="Times New Roman" w:hAnsi="Times New Roman" w:cs="Times New Roman"/>
          <w:szCs w:val="22"/>
        </w:rPr>
        <w:t>3.2.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хозяйственного ведения;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оперативного управления;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пожизненно наследуемого владения;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постоянного (бессрочного) пользования.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3.3. В заявлении о присвоении адреса обязательно указываются следующие данные:</w:t>
      </w:r>
    </w:p>
    <w:p w:rsidR="00AC6452" w:rsidRPr="00500EDF" w:rsidRDefault="00AC645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AC6452" w:rsidRPr="00500EDF" w:rsidRDefault="00AC645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 w:rsidR="00AC6452" w:rsidRPr="00500EDF" w:rsidRDefault="00AC645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контактные телефоны.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610"/>
      <w:bookmarkEnd w:id="2"/>
      <w:r w:rsidRPr="00500EDF">
        <w:rPr>
          <w:rFonts w:ascii="Times New Roman" w:hAnsi="Times New Roman" w:cs="Times New Roman"/>
          <w:szCs w:val="22"/>
        </w:rPr>
        <w:t>3.4. Одновременно с поданным заявлением для оказания муниципальной услуги необходимы следующие документы: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правоустанавливающие и (или) </w:t>
      </w:r>
      <w:proofErr w:type="spellStart"/>
      <w:r w:rsidRPr="00500EDF">
        <w:rPr>
          <w:rFonts w:ascii="Times New Roman" w:hAnsi="Times New Roman" w:cs="Times New Roman"/>
          <w:szCs w:val="22"/>
        </w:rPr>
        <w:t>правоудостоверяющие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 документы на объект (объекты) адресации;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3" w:name="P2612"/>
      <w:bookmarkEnd w:id="3"/>
      <w:r w:rsidRPr="00500EDF">
        <w:rPr>
          <w:rFonts w:ascii="Times New Roman" w:hAnsi="Times New Roman" w:cs="Times New Roman"/>
          <w:szCs w:val="22"/>
        </w:rPr>
        <w:lastRenderedPageBreak/>
        <w:t>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4" w:name="P2619"/>
      <w:bookmarkEnd w:id="4"/>
      <w:r w:rsidRPr="00500EDF">
        <w:rPr>
          <w:rFonts w:ascii="Times New Roman" w:hAnsi="Times New Roman" w:cs="Times New Roman"/>
          <w:szCs w:val="22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 соответствии с </w:t>
      </w:r>
      <w:hyperlink r:id="rId13" w:history="1">
        <w:r w:rsidRPr="00500EDF">
          <w:rPr>
            <w:rFonts w:ascii="Times New Roman" w:hAnsi="Times New Roman" w:cs="Times New Roman"/>
            <w:szCs w:val="22"/>
          </w:rPr>
          <w:t>п. 3</w:t>
        </w:r>
      </w:hyperlink>
      <w:r w:rsidRPr="00500EDF">
        <w:rPr>
          <w:rFonts w:ascii="Times New Roman" w:hAnsi="Times New Roman" w:cs="Times New Roman"/>
          <w:szCs w:val="22"/>
        </w:rPr>
        <w:t xml:space="preserve">0 Правил присвоения, изменения и аннулирования адресов документы, указанные в подпунктах 2 - </w:t>
      </w:r>
      <w:hyperlink w:anchor="P2619" w:history="1">
        <w:r w:rsidRPr="00500EDF">
          <w:rPr>
            <w:rFonts w:ascii="Times New Roman" w:hAnsi="Times New Roman" w:cs="Times New Roman"/>
            <w:szCs w:val="22"/>
          </w:rPr>
          <w:t>9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п. 3.4</w:t>
        </w:r>
      </w:hyperlink>
      <w:r w:rsidRPr="00500EDF">
        <w:rPr>
          <w:rFonts w:ascii="Times New Roman" w:hAnsi="Times New Roman" w:cs="Times New Roman"/>
          <w:szCs w:val="22"/>
        </w:rPr>
        <w:t>, прилагаются к заявлению.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623"/>
      <w:bookmarkEnd w:id="5"/>
      <w:r w:rsidRPr="00500EDF">
        <w:rPr>
          <w:rFonts w:ascii="Times New Roman" w:hAnsi="Times New Roman" w:cs="Times New Roman"/>
          <w:szCs w:val="22"/>
        </w:rPr>
        <w:t>3.5. Представленные документы должны соответствовать следующим требованиям: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имеют надлежащие подписи сторон или определенных законодательством должностных лиц;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быть исполнены карандашом;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представленных документах не должно быть разночтений наименований, показателей, адресов и т.д.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4. ПРЕДОСТАВЛЕНИЕ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 сроки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4.1. </w:t>
      </w:r>
      <w:proofErr w:type="gramStart"/>
      <w:r w:rsidRPr="00500EDF">
        <w:rPr>
          <w:rFonts w:ascii="Times New Roman" w:hAnsi="Times New Roman"/>
        </w:rPr>
        <w:t xml:space="preserve">Предоставление муниципальной услуги осуществляется с момента поступления в Администрацию </w:t>
      </w:r>
      <w:r w:rsidR="00005CF1">
        <w:rPr>
          <w:rFonts w:ascii="Times New Roman" w:hAnsi="Times New Roman"/>
        </w:rPr>
        <w:t>сельского поселения д</w:t>
      </w:r>
      <w:r w:rsidR="00BA169D">
        <w:rPr>
          <w:rFonts w:ascii="Times New Roman" w:hAnsi="Times New Roman"/>
        </w:rPr>
        <w:t>еревня Савино</w:t>
      </w:r>
      <w:r>
        <w:rPr>
          <w:rFonts w:ascii="Times New Roman" w:hAnsi="Times New Roman"/>
        </w:rPr>
        <w:t xml:space="preserve"> </w:t>
      </w:r>
      <w:r w:rsidRPr="00500EDF">
        <w:rPr>
          <w:rFonts w:ascii="Times New Roman" w:hAnsi="Times New Roman"/>
        </w:rPr>
        <w:t>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информационной адресной системе (ФИАС), в срок не более чем 18 (восемнадцать) рабочих дней со дня поступления заявления.</w:t>
      </w:r>
      <w:proofErr w:type="gramEnd"/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Исчерпывающий перечень оснований для отказа или приостановления 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4.2.1. В предоставлении муниципальной услуги может быть отказано по следующим основаниям: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 заявлением о присвоении объекту адресации адреса обратилось лицо, не указанное в </w:t>
      </w:r>
      <w:hyperlink w:anchor="P2598" w:history="1">
        <w:r w:rsidRPr="00500EDF">
          <w:rPr>
            <w:rFonts w:ascii="Times New Roman" w:hAnsi="Times New Roman" w:cs="Times New Roman"/>
            <w:szCs w:val="22"/>
          </w:rPr>
          <w:t>п. 3.2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00EDF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отсутствуют случаи и условия для присвоения объекту адресации адреса или аннулирования его адреса.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4.2.2. Принятое Администрацией </w:t>
      </w:r>
      <w:r w:rsidR="00005CF1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Отказ должен быть подписан Главой Администрации </w:t>
      </w:r>
      <w:r w:rsidR="00005CF1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5. АДМИНИСТРАТИВНЫЕ ПРОЦЕДУРЫ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прием документов для оказания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6" w:name="P2651"/>
      <w:bookmarkEnd w:id="6"/>
      <w:r w:rsidRPr="00500EDF">
        <w:rPr>
          <w:rFonts w:ascii="Times New Roman" w:hAnsi="Times New Roman" w:cs="Times New Roman"/>
          <w:szCs w:val="22"/>
        </w:rPr>
        <w:t>проверка представленных документов на соответствие требованиям, установленным нормативными правовыми актами;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регистрация заявления и приложенных к нему документов, необходимых для оказания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принятие решения о выдаче или об отказе в выдаче постановления о присвоении адреса объекту адресации;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подготовка проекта постановления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о присвоении адреса объекту адресации;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выдача постановления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(далее - постановление) о присвоении адреса объекту адресации и регистрация адреса или аннулирование адреса в системе ФИАС.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Последовательность административных действий (процедур) при предоставлении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</w:t>
      </w:r>
      <w:hyperlink w:anchor="P2597" w:history="1">
        <w:r w:rsidRPr="00500EDF">
          <w:rPr>
            <w:rFonts w:ascii="Times New Roman" w:hAnsi="Times New Roman" w:cs="Times New Roman"/>
            <w:szCs w:val="22"/>
          </w:rPr>
          <w:t>пунктах 3.1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3.4 раздела 3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Рассмотрение представленных документов и принятие решения о выдаче постановления о присвоении адреса объекту адресации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7" w:name="P2671"/>
      <w:bookmarkEnd w:id="7"/>
      <w:r w:rsidRPr="00500EDF">
        <w:rPr>
          <w:rFonts w:ascii="Times New Roman" w:hAnsi="Times New Roman" w:cs="Times New Roman"/>
          <w:szCs w:val="22"/>
        </w:rPr>
        <w:t xml:space="preserve">5.2.1. Глава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в течение 1 рабочего дня со времени поступления документов назначает исполнителя для подготовки проекта </w:t>
      </w:r>
      <w:r w:rsidRPr="00500EDF">
        <w:rPr>
          <w:rFonts w:ascii="Times New Roman" w:hAnsi="Times New Roman" w:cs="Times New Roman"/>
          <w:szCs w:val="22"/>
        </w:rPr>
        <w:lastRenderedPageBreak/>
        <w:t>постановления о присвоении почтового адреса объекту адресации.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5.2.2. Исполнитель проверяет наличие полного пакета документов и готовит проект постановления.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8" w:name="P2673"/>
      <w:bookmarkEnd w:id="8"/>
      <w:r w:rsidRPr="00500EDF">
        <w:rPr>
          <w:rFonts w:ascii="Times New Roman" w:hAnsi="Times New Roman" w:cs="Times New Roman"/>
          <w:szCs w:val="22"/>
        </w:rPr>
        <w:t>5.2.3. Проект постановления визируется исполнителем - специалистом по вопросам городского хозяйства и архитектуры Администрации.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       После подписания главой Администрации</w:t>
      </w:r>
      <w:r w:rsidR="00EB24C4" w:rsidRPr="00EB24C4">
        <w:rPr>
          <w:rFonts w:ascii="Times New Roman" w:hAnsi="Times New Roman" w:cs="Times New Roman"/>
          <w:szCs w:val="22"/>
        </w:rPr>
        <w:t xml:space="preserve"> </w:t>
      </w:r>
      <w:r w:rsidR="00EB24C4">
        <w:rPr>
          <w:rFonts w:ascii="Times New Roman" w:hAnsi="Times New Roman" w:cs="Times New Roman"/>
          <w:szCs w:val="22"/>
        </w:rPr>
        <w:t>сельского поселения деревня Савино</w:t>
      </w:r>
      <w:r w:rsidRPr="00500EDF">
        <w:rPr>
          <w:rFonts w:ascii="Times New Roman" w:hAnsi="Times New Roman" w:cs="Times New Roman"/>
          <w:szCs w:val="22"/>
        </w:rPr>
        <w:t>, постановления о присвоении адреса или аннулирования адреса объекту адресации передается специалисту по вопросам архитектуры. Специалист  производит регистрацию адреса или аннулирование адреса в системе ФИАС и выдает заявителю  постановление о присвоении адреса или аннулир</w:t>
      </w:r>
      <w:r>
        <w:rPr>
          <w:rFonts w:ascii="Times New Roman" w:hAnsi="Times New Roman" w:cs="Times New Roman"/>
          <w:szCs w:val="22"/>
        </w:rPr>
        <w:t>ования адреса объекту адресации</w:t>
      </w:r>
      <w:r w:rsidRPr="00500EDF">
        <w:rPr>
          <w:rFonts w:ascii="Times New Roman" w:hAnsi="Times New Roman" w:cs="Times New Roman"/>
          <w:szCs w:val="22"/>
        </w:rPr>
        <w:t>.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6. ПОРЯДОК И ФОРМЫ КОНТРОЛЯ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 ИСПОЛНЕНИЕМ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6.1. Специалист по вопросам городского хозяйства и архитектуры, 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6.2. Руководство предоставлением муниципальной услуги осуществляется Главой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9" w:name="P2685"/>
      <w:bookmarkEnd w:id="9"/>
      <w:r w:rsidRPr="00500EDF">
        <w:rPr>
          <w:rFonts w:ascii="Times New Roman" w:hAnsi="Times New Roman" w:cs="Times New Roman"/>
          <w:szCs w:val="22"/>
        </w:rP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7. ДОСУДЕБНЫЙ (ВНЕСУДЕБНЫЙ) ПОРЯДОК ОБЖАЛОВАНИЯ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РЕШЕНИЙ И ДЕЙСТВИЙ (БЕЗДЕЙСТВИЯ) ОРГАНА, ПРЕДОСТАВЛЯЮЩЕГО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МУНИЦИПАЛЬНУЮ УСЛУГУ, А ТАКЖЕ ДОЛЖНОСТНЫХ ЛИЦ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ИЛИ МУНИЦИПАЛЬНЫХ СЛУЖАЩИХ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7.1. Заявитель имеет право на обжалование действий и (или) бездействия должностных лиц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досудебном (внесудебном) порядке.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Заявитель может обратиться с жалобой по основаниям и в порядке, установленном </w:t>
      </w:r>
      <w:hyperlink r:id="rId14" w:history="1">
        <w:r w:rsidRPr="00500EDF">
          <w:rPr>
            <w:rFonts w:ascii="Times New Roman" w:hAnsi="Times New Roman" w:cs="Times New Roman"/>
            <w:szCs w:val="22"/>
          </w:rPr>
          <w:t>статей 11.1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r:id="rId15" w:history="1">
        <w:r w:rsidRPr="00500EDF">
          <w:rPr>
            <w:rFonts w:ascii="Times New Roman" w:hAnsi="Times New Roman" w:cs="Times New Roman"/>
            <w:szCs w:val="22"/>
          </w:rPr>
          <w:t>11.2</w:t>
        </w:r>
      </w:hyperlink>
      <w:r w:rsidRPr="00500EDF">
        <w:rPr>
          <w:rFonts w:ascii="Times New Roman" w:hAnsi="Times New Roman" w:cs="Times New Roman"/>
          <w:szCs w:val="22"/>
        </w:rPr>
        <w:t xml:space="preserve"> Федерального закона от 27 июля 2010 г. № 210-ФЗ «Об организации предоставления государственных и муниципальных услуг», в том числе в следующих случаях: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регистрации запроса заявителя о предоставлении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 xml:space="preserve">отказ органа, предоставляющего, должностного лица органа, предоставляющего </w:t>
      </w:r>
      <w:r w:rsidRPr="00500EDF">
        <w:rPr>
          <w:rFonts w:ascii="Times New Roman" w:hAnsi="Times New Roman" w:cs="Times New Roman"/>
          <w:szCs w:val="22"/>
        </w:rPr>
        <w:lastRenderedPageBreak/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муниципальными правовыми актами.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7.2. Жалоба подается в письменной форме на бумажном носителе, в электронной форме в Администрацию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предоставляющую муниципальную услугу. Жалобы на действия (бездействия) специалиста по вопросам архитектуры подаются главе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7.3. Жалоба должна содержать:</w:t>
      </w:r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7.4. Основанием для начала процедуры досудебного обжалования является поступление в Администрацию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жалобы, направленной по почте, по электронной почте либо представленной заявителем в письменной форме на бумажном носителе.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7.5. </w:t>
      </w:r>
      <w:proofErr w:type="gramStart"/>
      <w:r w:rsidRPr="00500EDF">
        <w:rPr>
          <w:rFonts w:ascii="Times New Roman" w:hAnsi="Times New Roman" w:cs="Times New Roman"/>
          <w:szCs w:val="22"/>
        </w:rPr>
        <w:t xml:space="preserve">Жалоба, поступившая в Администрацию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подлежит рассмотрению главой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в течение пятнадцати рабочих дней со дня ее регистрации, а в случае обжалования отказа Администрацией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дней со дня ее регистрации.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232"/>
      <w:bookmarkEnd w:id="10"/>
      <w:r w:rsidRPr="00500EDF">
        <w:rPr>
          <w:rFonts w:ascii="Times New Roman" w:hAnsi="Times New Roman" w:cs="Times New Roman"/>
          <w:szCs w:val="22"/>
        </w:rPr>
        <w:t xml:space="preserve">7.6. По результатам рассмотрения жалобы Администрация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принимает одно из следующих решений:</w:t>
      </w:r>
    </w:p>
    <w:p w:rsidR="00AC6452" w:rsidRPr="00500EDF" w:rsidRDefault="00AC6452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 xml:space="preserve">удовлетворяет жалобу, в том числе в форме отмены принятого постановления, исправления допущенных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отказывает в удовлетворении жалобы.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7.7. Не позднее дня, следующего за днем принятия решения, указанного в </w:t>
      </w:r>
      <w:hyperlink w:anchor="P2232" w:history="1">
        <w:r w:rsidRPr="00500EDF">
          <w:rPr>
            <w:rFonts w:ascii="Times New Roman" w:hAnsi="Times New Roman" w:cs="Times New Roman"/>
            <w:szCs w:val="22"/>
          </w:rPr>
          <w:t>п. 7.6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7.8. В случае установления в ходе или по результатам </w:t>
      </w:r>
      <w:proofErr w:type="gramStart"/>
      <w:r w:rsidRPr="00500EDF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или преступления глава Администрации </w:t>
      </w:r>
      <w:r w:rsidR="00EB24C4">
        <w:rPr>
          <w:rFonts w:ascii="Times New Roman" w:hAnsi="Times New Roman" w:cs="Times New Roman"/>
          <w:szCs w:val="22"/>
        </w:rPr>
        <w:t>сельского поселения д</w:t>
      </w:r>
      <w:r w:rsidR="00BA169D">
        <w:rPr>
          <w:rFonts w:ascii="Times New Roman" w:hAnsi="Times New Roman" w:cs="Times New Roman"/>
          <w:szCs w:val="22"/>
        </w:rPr>
        <w:t>еревня Савино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незамедлительно направляет имеющиеся материалы в органы прокуратуры.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B53744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Приложение № 1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="00EB24C4">
        <w:rPr>
          <w:rFonts w:ascii="Times New Roman" w:hAnsi="Times New Roman"/>
          <w:sz w:val="20"/>
          <w:szCs w:val="20"/>
        </w:rPr>
        <w:t xml:space="preserve"> поселения д</w:t>
      </w:r>
      <w:r w:rsidR="00BA169D">
        <w:rPr>
          <w:rFonts w:ascii="Times New Roman" w:hAnsi="Times New Roman"/>
          <w:sz w:val="20"/>
          <w:szCs w:val="20"/>
        </w:rPr>
        <w:t>еревня Савино</w:t>
      </w:r>
      <w:r w:rsidR="00EB24C4">
        <w:rPr>
          <w:rFonts w:ascii="Times New Roman" w:hAnsi="Times New Roman"/>
          <w:sz w:val="20"/>
          <w:szCs w:val="20"/>
        </w:rPr>
        <w:t xml:space="preserve"> от            </w:t>
      </w:r>
      <w:r>
        <w:rPr>
          <w:rFonts w:ascii="Times New Roman" w:hAnsi="Times New Roman"/>
          <w:sz w:val="20"/>
          <w:szCs w:val="20"/>
        </w:rPr>
        <w:t>2022</w:t>
      </w:r>
      <w:r w:rsidRPr="00500EDF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ЗАЯВЛЕНИЯ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 ПРИСВОЕНИИ ОБЪЕКТУ АДРЕСАЦИИ АДРЕСА ИЛИ АННУЛИРОВАНИИ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ЕГО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6452" w:rsidRPr="008776AE" w:rsidTr="0070393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 принято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регистрационный номер 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том числе оригиналов ___, копий ____, количество листов в оригиналах ____, копиях 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ФИО должностного лица 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AC6452" w:rsidRPr="008776AE" w:rsidTr="00703933">
        <w:trPr>
          <w:trHeight w:val="4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----------------------------------------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776AE">
              <w:rPr>
                <w:rFonts w:ascii="Times New Roman" w:hAnsi="Times New Roman"/>
              </w:rPr>
              <w:t>(наименование органа местного самоуправления, органа</w:t>
            </w:r>
            <w:proofErr w:type="gramEnd"/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дата "__" ____________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Объект незавершенного </w:t>
            </w:r>
            <w:r w:rsidRPr="008776AE">
              <w:rPr>
                <w:rFonts w:ascii="Times New Roman" w:hAnsi="Times New Roman"/>
              </w:rPr>
              <w:lastRenderedPageBreak/>
              <w:t>строительства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Присвоить адрес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8776AE">
              <w:rPr>
                <w:rFonts w:ascii="Times New Roman" w:hAnsi="Times New Roman"/>
              </w:rPr>
              <w:t>с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6452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земельного участка, на котором осуществляется </w:t>
            </w:r>
            <w:r w:rsidRPr="008776AE">
              <w:rPr>
                <w:rFonts w:ascii="Times New Roman" w:hAnsi="Times New Roman"/>
              </w:rP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lastRenderedPageBreak/>
              <w:t xml:space="preserve">Адрес земельного участка, на котором </w:t>
            </w:r>
            <w:r w:rsidRPr="008776AE">
              <w:rPr>
                <w:rFonts w:ascii="Times New Roman" w:hAnsi="Times New Roman"/>
              </w:rPr>
              <w:lastRenderedPageBreak/>
              <w:t>осуществляется строительство (реконструкция)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</w:t>
            </w: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6452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8776AE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ий</w:t>
            </w:r>
            <w:proofErr w:type="spellEnd"/>
            <w:r w:rsidRPr="008776AE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8776AE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ий</w:t>
            </w:r>
            <w:proofErr w:type="spellEnd"/>
            <w:r w:rsidRPr="008776AE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Вид помещения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Количество помещений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6452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8776AE">
              <w:rPr>
                <w:rFonts w:ascii="Times New Roman" w:hAnsi="Times New Roman"/>
              </w:rPr>
              <w:t>с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776AE">
              <w:rPr>
                <w:rFonts w:ascii="Times New Roman" w:hAnsi="Times New Roman"/>
              </w:rPr>
              <w:t xml:space="preserve">Отказом в осуществлении кадастрового учета объекта адресации по основаниям, указанным в пунктах 1 и </w:t>
            </w:r>
            <w:hyperlink r:id="rId16" w:history="1">
              <w:r w:rsidRPr="008776AE">
                <w:rPr>
                  <w:rFonts w:ascii="Times New Roman" w:hAnsi="Times New Roman"/>
                </w:rPr>
                <w:t>3 части 2 статьи 27</w:t>
              </w:r>
            </w:hyperlink>
            <w:r w:rsidRPr="008776AE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8776AE">
              <w:rPr>
                <w:rFonts w:ascii="Times New Roman" w:hAnsi="Times New Roman"/>
              </w:rPr>
              <w:t xml:space="preserve"> </w:t>
            </w:r>
            <w:proofErr w:type="gramStart"/>
            <w:r w:rsidRPr="008776AE">
              <w:rPr>
                <w:rFonts w:ascii="Times New Roman" w:hAnsi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8776AE">
              <w:rPr>
                <w:rFonts w:ascii="Times New Roman" w:hAnsi="Times New Roman"/>
              </w:rPr>
              <w:t>www.pravo.gov.ru</w:t>
            </w:r>
            <w:proofErr w:type="spellEnd"/>
            <w:r w:rsidRPr="008776AE">
              <w:rPr>
                <w:rFonts w:ascii="Times New Roman" w:hAnsi="Times New Roman"/>
              </w:rPr>
              <w:t>, 23 декабря 2014 г.)</w:t>
            </w:r>
            <w:proofErr w:type="gramEnd"/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6452" w:rsidRPr="008776AE" w:rsidTr="007039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кем </w:t>
            </w:r>
            <w:proofErr w:type="gramStart"/>
            <w:r w:rsidRPr="008776AE">
              <w:rPr>
                <w:rFonts w:ascii="Times New Roman" w:hAnsi="Times New Roman"/>
              </w:rPr>
              <w:t>выдан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электронной почты </w:t>
            </w:r>
            <w:r w:rsidRPr="008776AE">
              <w:rPr>
                <w:rFonts w:ascii="Times New Roman" w:hAnsi="Times New Roman"/>
              </w:rPr>
              <w:lastRenderedPageBreak/>
              <w:t>(при наличии):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300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 заявителя)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Не направлять</w:t>
            </w: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6452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Заявитель: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6452" w:rsidRPr="008776AE" w:rsidTr="0070393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кем </w:t>
            </w:r>
            <w:proofErr w:type="gramStart"/>
            <w:r w:rsidRPr="008776AE">
              <w:rPr>
                <w:rFonts w:ascii="Times New Roman" w:hAnsi="Times New Roman"/>
              </w:rPr>
              <w:t>выдан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Примечание:</w:t>
            </w: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6452" w:rsidRPr="008776AE" w:rsidTr="007039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776AE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776AE">
              <w:rPr>
                <w:rFonts w:ascii="Times New Roman" w:hAnsi="Times New Roman"/>
              </w:rPr>
              <w:t xml:space="preserve"> автоматизированном </w:t>
            </w:r>
            <w:proofErr w:type="gramStart"/>
            <w:r w:rsidRPr="008776AE">
              <w:rPr>
                <w:rFonts w:ascii="Times New Roman" w:hAnsi="Times New Roman"/>
              </w:rPr>
              <w:t>режиме</w:t>
            </w:r>
            <w:proofErr w:type="gramEnd"/>
            <w:r w:rsidRPr="008776AE">
              <w:rPr>
                <w:rFonts w:ascii="Times New Roman" w:hAnsi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Настоящим также подтверждаю, что: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представленные правоустанавливающи</w:t>
            </w:r>
            <w:proofErr w:type="gramStart"/>
            <w:r w:rsidRPr="008776AE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ие</w:t>
            </w:r>
            <w:proofErr w:type="spellEnd"/>
            <w:r w:rsidRPr="008776AE">
              <w:rPr>
                <w:rFonts w:ascii="Times New Roman" w:hAnsi="Times New Roman"/>
              </w:rPr>
              <w:t>) документ(</w:t>
            </w:r>
            <w:proofErr w:type="spellStart"/>
            <w:r w:rsidRPr="008776AE">
              <w:rPr>
                <w:rFonts w:ascii="Times New Roman" w:hAnsi="Times New Roman"/>
              </w:rPr>
              <w:t>ы</w:t>
            </w:r>
            <w:proofErr w:type="spellEnd"/>
            <w:r w:rsidRPr="008776AE">
              <w:rPr>
                <w:rFonts w:ascii="Times New Roman" w:hAnsi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</w:t>
            </w: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--------------------------------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1" w:name="Par531"/>
      <w:bookmarkEnd w:id="11"/>
      <w:r w:rsidRPr="00500EDF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2" w:name="Par532"/>
      <w:bookmarkEnd w:id="12"/>
      <w:r w:rsidRPr="00500EDF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3" w:name="Par533"/>
      <w:bookmarkEnd w:id="13"/>
      <w:r w:rsidRPr="00500EDF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4" w:name="Par534"/>
      <w:bookmarkEnd w:id="14"/>
      <w:r w:rsidRPr="00500EDF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Примечание.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AC6452" w:rsidRPr="008776AE" w:rsidTr="00703933">
        <w:tc>
          <w:tcPr>
            <w:tcW w:w="564" w:type="dxa"/>
            <w:tcBorders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5" w:name="Par540"/>
            <w:bookmarkEnd w:id="15"/>
            <w:r w:rsidRPr="008776AE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500EDF">
        <w:rPr>
          <w:rFonts w:ascii="Times New Roman" w:hAnsi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00EDF">
        <w:rPr>
          <w:rFonts w:ascii="Times New Roman" w:hAnsi="Times New Roman"/>
        </w:rPr>
        <w:t>. В этом случае строки, не подлежащие заполнению, из формы заявления исключают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F955CB" w:rsidRDefault="00F955CB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lastRenderedPageBreak/>
        <w:t>Приложение № 2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="00F955CB">
        <w:rPr>
          <w:rFonts w:ascii="Times New Roman" w:hAnsi="Times New Roman"/>
          <w:sz w:val="20"/>
          <w:szCs w:val="20"/>
        </w:rPr>
        <w:t xml:space="preserve"> поселения д</w:t>
      </w:r>
      <w:r w:rsidR="00BA169D">
        <w:rPr>
          <w:rFonts w:ascii="Times New Roman" w:hAnsi="Times New Roman"/>
          <w:sz w:val="20"/>
          <w:szCs w:val="20"/>
        </w:rPr>
        <w:t>еревня Савино</w:t>
      </w:r>
      <w:r w:rsidR="00F955CB">
        <w:rPr>
          <w:rFonts w:ascii="Times New Roman" w:hAnsi="Times New Roman"/>
          <w:sz w:val="20"/>
          <w:szCs w:val="20"/>
        </w:rPr>
        <w:t xml:space="preserve"> от          </w:t>
      </w:r>
      <w:r w:rsidRPr="00500EDF">
        <w:rPr>
          <w:rFonts w:ascii="Times New Roman" w:hAnsi="Times New Roman"/>
          <w:sz w:val="20"/>
          <w:szCs w:val="20"/>
        </w:rPr>
        <w:t>202</w:t>
      </w:r>
      <w:r w:rsidR="00F955CB">
        <w:rPr>
          <w:rFonts w:ascii="Times New Roman" w:hAnsi="Times New Roman"/>
          <w:sz w:val="20"/>
          <w:szCs w:val="20"/>
        </w:rPr>
        <w:t>2г. №</w:t>
      </w:r>
      <w:r w:rsidRPr="00500EDF">
        <w:rPr>
          <w:rFonts w:ascii="Times New Roman" w:hAnsi="Times New Roman"/>
          <w:sz w:val="20"/>
          <w:szCs w:val="20"/>
        </w:rPr>
        <w:t xml:space="preserve"> 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РЕШЕНИЯ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ОБ ОТКАЗЕ В ПРИСВОЕНИИ ОБЪЕКТУ АДРЕСАЦИИ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 xml:space="preserve">ИЛИ </w:t>
      </w:r>
      <w:proofErr w:type="gramStart"/>
      <w:r w:rsidRPr="00500EDF">
        <w:rPr>
          <w:rFonts w:ascii="Times New Roman" w:hAnsi="Times New Roman"/>
          <w:b/>
          <w:bCs/>
        </w:rPr>
        <w:t>АННУЛИРОВАНИИ</w:t>
      </w:r>
      <w:proofErr w:type="gramEnd"/>
      <w:r w:rsidRPr="00500EDF">
        <w:rPr>
          <w:rFonts w:ascii="Times New Roman" w:hAnsi="Times New Roman"/>
          <w:b/>
          <w:bCs/>
        </w:rPr>
        <w:t xml:space="preserve"> ЕГО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(Ф.И.О., адрес заявителя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(представителя) заявителя)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(регистрационный номер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заявления о присвоении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объекту адресации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или </w:t>
      </w:r>
      <w:proofErr w:type="gramStart"/>
      <w:r w:rsidRPr="00500EDF">
        <w:rPr>
          <w:rFonts w:ascii="Times New Roman" w:hAnsi="Times New Roman"/>
          <w:sz w:val="20"/>
          <w:szCs w:val="20"/>
        </w:rPr>
        <w:t>аннулировании</w:t>
      </w:r>
      <w:proofErr w:type="gramEnd"/>
      <w:r w:rsidRPr="00500EDF">
        <w:rPr>
          <w:rFonts w:ascii="Times New Roman" w:hAnsi="Times New Roman"/>
          <w:sz w:val="20"/>
          <w:szCs w:val="20"/>
        </w:rPr>
        <w:t xml:space="preserve"> его адреса)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Решение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об отказе в присвоении объекту адресации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или </w:t>
      </w:r>
      <w:proofErr w:type="gramStart"/>
      <w:r w:rsidRPr="00500EDF">
        <w:rPr>
          <w:rFonts w:ascii="Times New Roman" w:hAnsi="Times New Roman"/>
        </w:rPr>
        <w:t>аннулировании</w:t>
      </w:r>
      <w:proofErr w:type="gramEnd"/>
      <w:r w:rsidRPr="00500EDF">
        <w:rPr>
          <w:rFonts w:ascii="Times New Roman" w:hAnsi="Times New Roman"/>
        </w:rPr>
        <w:t xml:space="preserve"> его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от ___________ № 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(наименование органа местного самоуправления, органа государственной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законом субъекта Российской Федерации)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сообщает, что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 дата выдачи документа,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полное наименование, ИНН, КПП (для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российского юридического лица), страна, дата и номер регистрации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(для иностранного юридического лица),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почтовый адрес - для юридического лица)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на  основании  Правил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   (</w:t>
      </w:r>
      <w:proofErr w:type="gramStart"/>
      <w:r w:rsidRPr="00500EDF">
        <w:rPr>
          <w:rFonts w:ascii="Times New Roman" w:hAnsi="Times New Roman"/>
        </w:rPr>
        <w:t>нужное</w:t>
      </w:r>
      <w:proofErr w:type="gramEnd"/>
      <w:r w:rsidRPr="00500EDF">
        <w:rPr>
          <w:rFonts w:ascii="Times New Roman" w:hAnsi="Times New Roman"/>
        </w:rPr>
        <w:t xml:space="preserve"> подчеркнуть)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объекту адресации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________________________________________________________________________.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 аннулировании его адреса)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 xml:space="preserve">в связи </w:t>
      </w:r>
      <w:proofErr w:type="gramStart"/>
      <w:r w:rsidRPr="00500EDF">
        <w:rPr>
          <w:rFonts w:ascii="Times New Roman" w:hAnsi="Times New Roman"/>
        </w:rPr>
        <w:t>с</w:t>
      </w:r>
      <w:proofErr w:type="gramEnd"/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____________________________________________________________________________________.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(основание отказа)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Уполномоченное лицо органа  местного самоуправления,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/>
      </w:tblPr>
      <w:tblGrid>
        <w:gridCol w:w="5495"/>
        <w:gridCol w:w="885"/>
        <w:gridCol w:w="3191"/>
      </w:tblGrid>
      <w:tr w:rsidR="00AC6452" w:rsidRPr="008776AE" w:rsidTr="008776AE">
        <w:tc>
          <w:tcPr>
            <w:tcW w:w="5495" w:type="dxa"/>
            <w:tcBorders>
              <w:bottom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C6452" w:rsidRPr="008776AE" w:rsidTr="008776AE">
        <w:tc>
          <w:tcPr>
            <w:tcW w:w="5495" w:type="dxa"/>
            <w:tcBorders>
              <w:top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(должность, Ф.И.О.)</w:t>
            </w:r>
          </w:p>
        </w:tc>
        <w:tc>
          <w:tcPr>
            <w:tcW w:w="885" w:type="dxa"/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lastRenderedPageBreak/>
        <w:t>Приложение № 3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="00F955CB">
        <w:rPr>
          <w:rFonts w:ascii="Times New Roman" w:hAnsi="Times New Roman"/>
          <w:sz w:val="20"/>
          <w:szCs w:val="20"/>
        </w:rPr>
        <w:t xml:space="preserve"> поселения д</w:t>
      </w:r>
      <w:r w:rsidR="00BA169D">
        <w:rPr>
          <w:rFonts w:ascii="Times New Roman" w:hAnsi="Times New Roman"/>
          <w:sz w:val="20"/>
          <w:szCs w:val="20"/>
        </w:rPr>
        <w:t>еревня Савино</w:t>
      </w:r>
      <w:r w:rsidR="00F955CB">
        <w:rPr>
          <w:rFonts w:ascii="Times New Roman" w:hAnsi="Times New Roman"/>
          <w:sz w:val="20"/>
          <w:szCs w:val="20"/>
        </w:rPr>
        <w:t xml:space="preserve"> от                   2022г. №</w:t>
      </w:r>
      <w:r w:rsidRPr="00500EDF">
        <w:rPr>
          <w:rFonts w:ascii="Times New Roman" w:hAnsi="Times New Roman"/>
          <w:sz w:val="20"/>
          <w:szCs w:val="20"/>
        </w:rPr>
        <w:t xml:space="preserve"> 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500EDF">
        <w:rPr>
          <w:rFonts w:ascii="Times New Roman" w:hAnsi="Times New Roman"/>
          <w:b/>
        </w:rPr>
        <w:t>БЛОК-СХЕМА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</w:t>
      </w:r>
      <w:r w:rsidR="00F955CB">
        <w:rPr>
          <w:rFonts w:ascii="Times New Roman" w:hAnsi="Times New Roman" w:cs="Times New Roman"/>
          <w:szCs w:val="22"/>
        </w:rPr>
        <w:t xml:space="preserve"> ПОСЕЛЕНИЯ </w:t>
      </w:r>
      <w:r w:rsidR="00BA169D">
        <w:rPr>
          <w:rFonts w:ascii="Times New Roman" w:hAnsi="Times New Roman" w:cs="Times New Roman"/>
          <w:szCs w:val="22"/>
        </w:rPr>
        <w:t>ДЕРЕВНЯ САВИНО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4.15pt;margin-top:5.15pt;width:458.75pt;height:34.3pt;z-index:1">
            <v:textbox>
              <w:txbxContent>
                <w:p w:rsidR="00F93F20" w:rsidRPr="00D403A7" w:rsidRDefault="00F93F20" w:rsidP="00500EDF">
                  <w:pPr>
                    <w:spacing w:line="240" w:lineRule="auto"/>
                    <w:jc w:val="center"/>
                  </w:pPr>
                  <w:r w:rsidRPr="00D403A7">
                    <w:t>Прием и регистрация заявления и приложенных к нему документов</w:t>
                  </w:r>
                  <w:proofErr w:type="gramStart"/>
                  <w:r w:rsidRPr="00D403A7">
                    <w:t xml:space="preserve"> ,</w:t>
                  </w:r>
                  <w:proofErr w:type="gramEnd"/>
                  <w:r w:rsidRPr="00D403A7">
                    <w:t xml:space="preserve"> необходимых для оказания муниципальной услуги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  <w:bookmarkStart w:id="16" w:name="P2451"/>
      <w:bookmarkEnd w:id="16"/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05pt;margin-top:.4pt;width:14.2pt;height:28.4pt;z-index:3">
            <v:textbox style="layout-flow:vertical-ideographic"/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28" type="#_x0000_t109" style="position:absolute;margin-left:-14.15pt;margin-top:2.7pt;width:458.75pt;height:24.5pt;z-index:2">
            <v:textbox style="mso-next-textbox:#_x0000_s1028">
              <w:txbxContent>
                <w:p w:rsidR="00F93F20" w:rsidRPr="00D403A7" w:rsidRDefault="00F93F20" w:rsidP="00500EDF">
                  <w:pPr>
                    <w:spacing w:line="240" w:lineRule="auto"/>
                    <w:jc w:val="center"/>
                  </w:pPr>
                  <w:r w:rsidRPr="00D403A7">
                    <w:t>Рассмотрение заявления об оказании муниципальной услуги.</w:t>
                  </w:r>
                </w:p>
              </w:txbxContent>
            </v:textbox>
          </v:shape>
        </w:pict>
      </w:r>
    </w:p>
    <w:p w:rsidR="00AC6452" w:rsidRPr="00500EDF" w:rsidRDefault="00AC6452" w:rsidP="00500EDF">
      <w:pPr>
        <w:tabs>
          <w:tab w:val="left" w:pos="3742"/>
        </w:tabs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ab/>
      </w: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29" type="#_x0000_t67" style="position:absolute;margin-left:204.05pt;margin-top:1.15pt;width:14.2pt;height:28.45pt;z-index:9">
            <v:textbox style="layout-flow:vertical-ideographic"/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30" type="#_x0000_t109" style="position:absolute;margin-left:-14.15pt;margin-top:3.55pt;width:464.2pt;height:86.75pt;z-index:4">
            <v:textbox style="mso-next-textbox:#_x0000_s1030">
              <w:txbxContent>
                <w:p w:rsidR="00F93F20" w:rsidRPr="00D403A7" w:rsidRDefault="00F93F20" w:rsidP="00500EDF">
                  <w:pPr>
                    <w:spacing w:line="240" w:lineRule="auto"/>
                    <w:jc w:val="center"/>
                  </w:pPr>
                  <w:r w:rsidRPr="00D403A7">
                    <w:t>При присвоении объекту адресации адреса или аннулировании его адреса специалист обязан:</w:t>
                  </w:r>
                </w:p>
                <w:p w:rsidR="00F93F20" w:rsidRDefault="00F93F20" w:rsidP="00500EDF">
                  <w:pPr>
                    <w:spacing w:line="240" w:lineRule="auto"/>
                    <w:jc w:val="center"/>
                  </w:pPr>
                  <w:r w:rsidRPr="00D403A7">
                    <w:t>-</w:t>
                  </w:r>
                  <w:r>
                    <w:t xml:space="preserve"> </w:t>
                  </w:r>
                  <w:r w:rsidRPr="00D403A7">
                    <w:t>определить возможность присвоения объекту адресации адреса или аннулирования его адреса</w:t>
                  </w:r>
                  <w:r>
                    <w:t>;</w:t>
                  </w:r>
                </w:p>
                <w:p w:rsidR="00F93F20" w:rsidRDefault="00F93F20" w:rsidP="00500EDF">
                  <w:pPr>
                    <w:spacing w:line="240" w:lineRule="auto"/>
                  </w:pPr>
                  <w:r>
                    <w:t xml:space="preserve">- провести осмотр местонахождения объекта адресации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при необходимости);</w:t>
                  </w:r>
                </w:p>
                <w:p w:rsidR="00F93F20" w:rsidRPr="00D403A7" w:rsidRDefault="00F93F20" w:rsidP="00500EDF">
                  <w:pPr>
                    <w:spacing w:line="240" w:lineRule="auto"/>
                  </w:pPr>
                  <w:r>
                    <w:t xml:space="preserve">- принять решение о </w:t>
                  </w:r>
                  <w:r w:rsidRPr="00D403A7">
                    <w:t xml:space="preserve"> присвоении объекту адресации адреса или аннулировании</w:t>
                  </w:r>
                  <w:r>
                    <w:t xml:space="preserve">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31" type="#_x0000_t67" style="position:absolute;margin-left:366.2pt;margin-top:12.15pt;width:15.8pt;height:34.35pt;z-index:12">
            <v:textbox style="layout-flow:vertical-ideographic"/>
          </v:shape>
        </w:pict>
      </w:r>
      <w:r w:rsidRPr="00384C6E">
        <w:rPr>
          <w:noProof/>
        </w:rPr>
        <w:pict>
          <v:shape id="_x0000_s1032" type="#_x0000_t67" style="position:absolute;margin-left:204.05pt;margin-top:12.15pt;width:16.35pt;height:31.1pt;z-index:11">
            <v:textbox style="layout-flow:vertical-ideographic"/>
          </v:shape>
        </w:pict>
      </w:r>
      <w:r w:rsidRPr="00384C6E">
        <w:rPr>
          <w:noProof/>
        </w:rPr>
        <w:pict>
          <v:shape id="_x0000_s1033" type="#_x0000_t67" style="position:absolute;margin-left:49.45pt;margin-top:12.15pt;width:18pt;height:31.1pt;z-index:10">
            <v:textbox style="layout-flow:vertical-ideographic"/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34" type="#_x0000_t109" style="position:absolute;margin-left:-14.15pt;margin-top:4.15pt;width:146.75pt;height:65.65pt;z-index:5">
            <v:textbox>
              <w:txbxContent>
                <w:p w:rsidR="00F93F20" w:rsidRPr="00D63BB3" w:rsidRDefault="00F93F20" w:rsidP="00500EDF">
                  <w:pPr>
                    <w:spacing w:line="240" w:lineRule="auto"/>
                    <w:jc w:val="center"/>
                  </w:pPr>
                  <w:r>
                    <w:t>Подготовка постановле</w:t>
                  </w:r>
                  <w:r w:rsidRPr="00D63BB3">
                    <w:t>ния о присвоении адреса или аннулировании</w:t>
                  </w:r>
                  <w:r>
                    <w:t xml:space="preserve"> адреса (18 рабочих дней)</w:t>
                  </w:r>
                </w:p>
              </w:txbxContent>
            </v:textbox>
          </v:shape>
        </w:pict>
      </w:r>
      <w:r w:rsidRPr="00384C6E">
        <w:rPr>
          <w:noProof/>
        </w:rPr>
        <w:pict>
          <v:shape id="_x0000_s1035" type="#_x0000_t109" style="position:absolute;margin-left:148.4pt;margin-top:4.15pt;width:131.25pt;height:71.2pt;z-index:6">
            <v:textbox>
              <w:txbxContent>
                <w:p w:rsidR="00F93F20" w:rsidRPr="00D63BB3" w:rsidRDefault="00F93F20" w:rsidP="00500EDF">
                  <w:pPr>
                    <w:spacing w:line="240" w:lineRule="auto"/>
                    <w:jc w:val="center"/>
                  </w:pPr>
                  <w:r w:rsidRPr="00D63BB3">
                    <w:t>Подготовка  решения об отказе в присвоении адреса или аннулировании адреса</w:t>
                  </w:r>
                  <w:r>
                    <w:t>(18 рабочих дней)</w:t>
                  </w:r>
                </w:p>
              </w:txbxContent>
            </v:textbox>
          </v:shape>
        </w:pict>
      </w:r>
      <w:r w:rsidRPr="00384C6E">
        <w:rPr>
          <w:noProof/>
        </w:rPr>
        <w:pict>
          <v:shape id="_x0000_s1036" type="#_x0000_t109" style="position:absolute;margin-left:296.75pt;margin-top:7.4pt;width:153.3pt;height:221.2pt;z-index:7">
            <v:textbox>
              <w:txbxContent>
                <w:p w:rsidR="00F93F20" w:rsidRPr="00851563" w:rsidRDefault="00F93F20" w:rsidP="00500EDF">
                  <w:pPr>
                    <w:spacing w:line="240" w:lineRule="auto"/>
                    <w:jc w:val="center"/>
                  </w:pPr>
                  <w:r w:rsidRPr="00851563">
                    <w:t>В случае установления адресов на территориях,</w:t>
                  </w:r>
                  <w:r>
                    <w:t xml:space="preserve"> </w:t>
                  </w:r>
                  <w:r w:rsidRPr="00851563">
                    <w:t>где улицы не имеют названия, подготавливаются материалы для передачи на рассмотрении топонимической комиссии на присвоение названия улицам.</w:t>
                  </w:r>
                  <w:r>
                    <w:t xml:space="preserve"> </w:t>
                  </w:r>
                  <w:r w:rsidRPr="00851563">
                    <w:t>По итогам проведения комиссии готовится проект постановления администрации</w:t>
                  </w:r>
                  <w:r>
                    <w:t>. После наименования улицы рассматривается вопрос о присвоении</w:t>
                  </w:r>
                  <w:r w:rsidRPr="00851563">
                    <w:t xml:space="preserve"> </w:t>
                  </w:r>
                  <w:r>
                    <w:t>адресов объектам недвижимости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расположенным на данной улице</w:t>
                  </w:r>
                </w:p>
              </w:txbxContent>
            </v:textbox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37" type="#_x0000_t67" style="position:absolute;margin-left:49.45pt;margin-top:4.7pt;width:18pt;height:193.15pt;z-index:13">
            <v:textbox style="layout-flow:vertical-ideographic"/>
          </v:shape>
        </w:pict>
      </w:r>
      <w:r w:rsidRPr="00384C6E">
        <w:rPr>
          <w:noProof/>
        </w:rPr>
        <w:pict>
          <v:shape id="_x0000_s1038" type="#_x0000_t67" style="position:absolute;margin-left:204.05pt;margin-top:10.25pt;width:18pt;height:187.6pt;z-index:14">
            <v:textbox style="layout-flow:vertical-ideographic"/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39" type="#_x0000_t67" style="position:absolute;margin-left:366.2pt;margin-top:7.15pt;width:15.8pt;height:34.35pt;z-index:15">
            <v:textbox style="layout-flow:vertical-ideographic"/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384C6E" w:rsidP="00500EDF">
      <w:pPr>
        <w:rPr>
          <w:rFonts w:ascii="Times New Roman" w:hAnsi="Times New Roman"/>
          <w:sz w:val="20"/>
          <w:szCs w:val="20"/>
        </w:rPr>
      </w:pPr>
      <w:r w:rsidRPr="00384C6E">
        <w:rPr>
          <w:noProof/>
        </w:rPr>
        <w:pict>
          <v:shape id="_x0000_s1040" type="#_x0000_t109" style="position:absolute;margin-left:-14.15pt;margin-top:2.4pt;width:470.2pt;height:51.85pt;z-index:8">
            <v:textbox>
              <w:txbxContent>
                <w:p w:rsidR="00F93F20" w:rsidRPr="00851563" w:rsidRDefault="00F93F20" w:rsidP="00500EDF">
                  <w:pPr>
                    <w:spacing w:line="240" w:lineRule="auto"/>
                    <w:jc w:val="center"/>
                  </w:pPr>
                  <w:r w:rsidRPr="00851563">
                    <w:t>Выдача результата предоставления услуги- Постановления администрации</w:t>
                  </w:r>
                  <w:r>
                    <w:t xml:space="preserve"> сельского</w:t>
                  </w:r>
                  <w:r w:rsidR="00F955CB">
                    <w:t xml:space="preserve"> поселения д</w:t>
                  </w:r>
                  <w:r>
                    <w:t>еревня Савино о присвоении адреса</w:t>
                  </w:r>
                  <w:r w:rsidRPr="00851563">
                    <w:t xml:space="preserve"> </w:t>
                  </w:r>
                  <w:r w:rsidRPr="00D63BB3">
                    <w:t>или аннулировании адреса</w:t>
                  </w:r>
                  <w:r w:rsidRPr="00851563">
                    <w:t xml:space="preserve"> и регистрация в системе ФИАС</w:t>
                  </w:r>
                  <w:r>
                    <w:t xml:space="preserve">, либо Решения </w:t>
                  </w:r>
                  <w:r w:rsidRPr="00D63BB3">
                    <w:t>об отказе в присвоении адреса или аннулировании адреса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>
      <w:pPr>
        <w:rPr>
          <w:rFonts w:ascii="Times New Roman" w:hAnsi="Times New Roman"/>
        </w:rPr>
      </w:pPr>
    </w:p>
    <w:sectPr w:rsidR="00AC6452" w:rsidRPr="00500EDF" w:rsidSect="0025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FA1"/>
    <w:multiLevelType w:val="hybridMultilevel"/>
    <w:tmpl w:val="332E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7F8"/>
    <w:multiLevelType w:val="hybridMultilevel"/>
    <w:tmpl w:val="57B67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11DF"/>
    <w:multiLevelType w:val="hybridMultilevel"/>
    <w:tmpl w:val="74A8E21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4D85"/>
    <w:multiLevelType w:val="hybridMultilevel"/>
    <w:tmpl w:val="7808487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DA"/>
    <w:multiLevelType w:val="hybridMultilevel"/>
    <w:tmpl w:val="CECA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67F6D"/>
    <w:multiLevelType w:val="hybridMultilevel"/>
    <w:tmpl w:val="96023DBA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885"/>
    <w:multiLevelType w:val="hybridMultilevel"/>
    <w:tmpl w:val="29529A0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DE6"/>
    <w:multiLevelType w:val="hybridMultilevel"/>
    <w:tmpl w:val="68B448A2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A12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E2A75"/>
    <w:multiLevelType w:val="hybridMultilevel"/>
    <w:tmpl w:val="06F6828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0FB4"/>
    <w:multiLevelType w:val="hybridMultilevel"/>
    <w:tmpl w:val="2362AB9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038A"/>
    <w:multiLevelType w:val="hybridMultilevel"/>
    <w:tmpl w:val="D99240B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D2C37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B858B2"/>
    <w:multiLevelType w:val="hybridMultilevel"/>
    <w:tmpl w:val="EE4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A6A0F"/>
    <w:multiLevelType w:val="hybridMultilevel"/>
    <w:tmpl w:val="4382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E33C8"/>
    <w:multiLevelType w:val="hybridMultilevel"/>
    <w:tmpl w:val="82C8B4C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02C12"/>
    <w:multiLevelType w:val="hybridMultilevel"/>
    <w:tmpl w:val="F5F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279E"/>
    <w:multiLevelType w:val="hybridMultilevel"/>
    <w:tmpl w:val="0698579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7AA"/>
    <w:multiLevelType w:val="hybridMultilevel"/>
    <w:tmpl w:val="1328314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5375F"/>
    <w:multiLevelType w:val="hybridMultilevel"/>
    <w:tmpl w:val="D58E244E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DF"/>
    <w:rsid w:val="00005CF1"/>
    <w:rsid w:val="000218A5"/>
    <w:rsid w:val="00053E7B"/>
    <w:rsid w:val="000943ED"/>
    <w:rsid w:val="000C1D16"/>
    <w:rsid w:val="00130FDB"/>
    <w:rsid w:val="001845C6"/>
    <w:rsid w:val="001A4DA9"/>
    <w:rsid w:val="002576E6"/>
    <w:rsid w:val="002B7CE2"/>
    <w:rsid w:val="00384C6E"/>
    <w:rsid w:val="003923C4"/>
    <w:rsid w:val="004258FC"/>
    <w:rsid w:val="0049154C"/>
    <w:rsid w:val="004C5E86"/>
    <w:rsid w:val="00500EDF"/>
    <w:rsid w:val="00505AA5"/>
    <w:rsid w:val="005C26AC"/>
    <w:rsid w:val="00671343"/>
    <w:rsid w:val="00673E67"/>
    <w:rsid w:val="006F289A"/>
    <w:rsid w:val="00703933"/>
    <w:rsid w:val="007A28E0"/>
    <w:rsid w:val="00851563"/>
    <w:rsid w:val="008776AE"/>
    <w:rsid w:val="008B11E5"/>
    <w:rsid w:val="008C0F92"/>
    <w:rsid w:val="008E4881"/>
    <w:rsid w:val="009C3936"/>
    <w:rsid w:val="00A83437"/>
    <w:rsid w:val="00AC6452"/>
    <w:rsid w:val="00B31907"/>
    <w:rsid w:val="00B53744"/>
    <w:rsid w:val="00B768AF"/>
    <w:rsid w:val="00BA169D"/>
    <w:rsid w:val="00BF28E9"/>
    <w:rsid w:val="00C765CD"/>
    <w:rsid w:val="00CE1ACB"/>
    <w:rsid w:val="00CF7F38"/>
    <w:rsid w:val="00D403A7"/>
    <w:rsid w:val="00D63BB3"/>
    <w:rsid w:val="00DA1366"/>
    <w:rsid w:val="00EB24C4"/>
    <w:rsid w:val="00EE3BB2"/>
    <w:rsid w:val="00EF2108"/>
    <w:rsid w:val="00F93F20"/>
    <w:rsid w:val="00F9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ED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EDF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500EDF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00ED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500EDF"/>
    <w:pPr>
      <w:widowControl w:val="0"/>
      <w:autoSpaceDE w:val="0"/>
      <w:autoSpaceDN w:val="0"/>
    </w:pPr>
    <w:rPr>
      <w:rFonts w:cs="Calibri"/>
      <w:b/>
      <w:sz w:val="22"/>
    </w:rPr>
  </w:style>
  <w:style w:type="table" w:styleId="a5">
    <w:name w:val="Table Grid"/>
    <w:basedOn w:val="a1"/>
    <w:uiPriority w:val="99"/>
    <w:rsid w:val="00500ED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0ED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00EDF"/>
    <w:pPr>
      <w:spacing w:before="120" w:after="12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53F90A2C485ED2D567EFA69F11E0C67592FA16EFB1F24ADFF65DB0DH2j1N" TargetMode="External"/><Relationship Id="rId13" Type="http://schemas.openxmlformats.org/officeDocument/2006/relationships/hyperlink" Target="consultantplus://offline/ref=4CB53F90A2C485ED2D567EFA69F11E0C675623A768FB1F24ADFF65DB0D21E95A24974CFAEDF19BFDH0j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B53F90A2C485ED2D567EFA69F11E0C645620A763AC4826FCAA6BHDjEN" TargetMode="External"/><Relationship Id="rId12" Type="http://schemas.openxmlformats.org/officeDocument/2006/relationships/hyperlink" Target="consultantplus://offline/ref=4CB53F90A2C485ED2D5660F77F9D4002615579AF60FD1375F8A03E865A28E30DH6j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1D02630D476D8864E2E659C87BEC2977C81B14EFB8083BC8F8077A19CFFF1E9F71A9EExD7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40;&#1041;&#1054;&#1063;&#1048;&#1049;%20&#1089;&#1090;&#1086;&#1083;\&#1040;&#1076;&#1084;&#1080;&#1085;&#1080;&#1089;&#1090;&#1088;&#1072;&#1090;&#1080;&#1074;&#1085;&#1099;&#1077;%20&#1088;&#1077;&#1075;&#1083;&#1072;&#1084;&#1077;&#1085;&#1090;&#1099;\2020&#1075;-2021\&#1040;&#1076;&#1084;&#1080;&#1085;&#1080;&#1089;&#1090;&#1088;&#1072;&#1090;&#1080;&#1074;&#1085;&#1099;&#1077;%20&#1088;&#1077;&#1075;&#1083;&#1072;&#1084;&#1077;&#1085;&#1090;&#1099;%20&#1085;&#1086;&#1074;&#1099;&#1077;%20%20&#1076;&#1077;&#1082;&#1072;&#1073;&#1088;&#1100;%202020-&#1103;&#1085;&#1074;&#1072;&#1088;&#1100;%202021\&#1055;&#1088;&#1080;&#1089;&#1074;&#1086;&#1077;&#1085;&#1080;&#1077;%20&#1072;&#1076;&#1088;&#1077;&#1089;&#1086;&#1074;%202021\&#1055;&#1088;&#1080;&#1089;&#1074;&#1086;&#1077;&#1085;&#1080;&#1077;%20&#1072;&#1076;&#1088;&#1077;&#1089;&#1086;&#1074;%20&#1087;&#1086;&#1089;&#1090;&#1072;&#1085;&#1086;&#1074;&#1083;&#1077;&#1085;&#1080;&#1077;&#8470;11%20&#1086;&#1090;%2012.01.%202021.docx" TargetMode="External"/><Relationship Id="rId11" Type="http://schemas.openxmlformats.org/officeDocument/2006/relationships/hyperlink" Target="consultantplus://offline/ref=4CB53F90A2C485ED2D5660F77F9D4002615579AF60FC1473F4A03E865A28E30DH6j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53F90A2C485ED2D567EFA69F11E0C675921A16FFC1F24ADFF65DB0D21E95A24974CFAEDHFj6N" TargetMode="External"/><Relationship Id="rId10" Type="http://schemas.openxmlformats.org/officeDocument/2006/relationships/hyperlink" Target="consultantplus://offline/ref=4CB53F90A2C485ED2D567EFA69F11E0C675623A768FB1F24ADFF65DB0DH2j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53F90A2C485ED2D567EFA69F11E0C675620A26BF21F24ADFF65DB0DH2j1N" TargetMode="External"/><Relationship Id="rId14" Type="http://schemas.openxmlformats.org/officeDocument/2006/relationships/hyperlink" Target="consultantplus://offline/ref=4CB53F90A2C485ED2D567EFA69F11E0C675921A16FFC1F24ADFF65DB0D21E95A24974CF2HE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B036-DEA4-43C8-BAD5-A61B306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7119</Words>
  <Characters>40581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47605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Barakshina</dc:creator>
  <cp:keywords/>
  <dc:description/>
  <cp:lastModifiedBy>Марина</cp:lastModifiedBy>
  <cp:revision>15</cp:revision>
  <dcterms:created xsi:type="dcterms:W3CDTF">2022-02-03T06:31:00Z</dcterms:created>
  <dcterms:modified xsi:type="dcterms:W3CDTF">2022-02-08T07:06:00Z</dcterms:modified>
</cp:coreProperties>
</file>