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7E" w:rsidRDefault="00251F7E"/>
    <w:p w:rsidR="00884E01" w:rsidRDefault="00884E01"/>
    <w:p w:rsidR="00884E01" w:rsidRDefault="0003114D" w:rsidP="00884E01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</w:p>
    <w:p w:rsidR="00884E01" w:rsidRDefault="00884E01" w:rsidP="00884E01">
      <w:r>
        <w:rPr>
          <w:noProof/>
        </w:rPr>
        <w:drawing>
          <wp:anchor distT="0" distB="0" distL="114300" distR="114300" simplePos="0" relativeHeight="251658240" behindDoc="0" locked="0" layoutInCell="1" allowOverlap="1" wp14:anchorId="3A157775" wp14:editId="64949EB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E01" w:rsidRDefault="00884E01" w:rsidP="00884E01"/>
    <w:p w:rsidR="00884E01" w:rsidRDefault="00884E01" w:rsidP="00884E01"/>
    <w:p w:rsidR="00884E01" w:rsidRDefault="00884E01" w:rsidP="00884E01"/>
    <w:p w:rsidR="00884E01" w:rsidRDefault="00884E01" w:rsidP="00884E01">
      <w:pPr>
        <w:pStyle w:val="1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Сельская Дума сельского поселения </w:t>
      </w:r>
    </w:p>
    <w:p w:rsidR="00884E01" w:rsidRDefault="00884E01" w:rsidP="00884E0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"Село </w:t>
      </w:r>
      <w:proofErr w:type="spellStart"/>
      <w:r>
        <w:rPr>
          <w:b/>
          <w:smallCaps/>
          <w:sz w:val="28"/>
          <w:szCs w:val="28"/>
        </w:rPr>
        <w:t>Кременское</w:t>
      </w:r>
      <w:proofErr w:type="spellEnd"/>
      <w:r>
        <w:rPr>
          <w:b/>
          <w:smallCaps/>
          <w:sz w:val="28"/>
          <w:szCs w:val="28"/>
        </w:rPr>
        <w:t>"</w:t>
      </w:r>
    </w:p>
    <w:p w:rsidR="00884E01" w:rsidRDefault="00884E01" w:rsidP="00884E01">
      <w:pPr>
        <w:jc w:val="center"/>
        <w:rPr>
          <w:b/>
          <w:sz w:val="32"/>
          <w:szCs w:val="32"/>
        </w:rPr>
      </w:pPr>
    </w:p>
    <w:p w:rsidR="00884E01" w:rsidRDefault="00884E01" w:rsidP="00884E0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84E01" w:rsidRDefault="00884E01" w:rsidP="00884E01">
      <w:pPr>
        <w:rPr>
          <w:sz w:val="28"/>
          <w:szCs w:val="28"/>
        </w:rPr>
      </w:pPr>
    </w:p>
    <w:p w:rsidR="00884E01" w:rsidRDefault="00884E01" w:rsidP="00884E0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84E01" w:rsidTr="00884E01">
        <w:tc>
          <w:tcPr>
            <w:tcW w:w="3190" w:type="dxa"/>
            <w:hideMark/>
          </w:tcPr>
          <w:p w:rsidR="00884E01" w:rsidRDefault="00884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b/>
              </w:rPr>
              <w:t>от 13  марта  2018  года</w:t>
            </w:r>
          </w:p>
        </w:tc>
        <w:tc>
          <w:tcPr>
            <w:tcW w:w="3190" w:type="dxa"/>
            <w:hideMark/>
          </w:tcPr>
          <w:p w:rsidR="00884E01" w:rsidRDefault="00884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79</w:t>
            </w:r>
          </w:p>
        </w:tc>
        <w:tc>
          <w:tcPr>
            <w:tcW w:w="3190" w:type="dxa"/>
          </w:tcPr>
          <w:p w:rsidR="00884E01" w:rsidRDefault="0003114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bookmarkStart w:id="0" w:name="_GoBack"/>
            <w:bookmarkEnd w:id="0"/>
            <w:r w:rsidR="00884E01">
              <w:rPr>
                <w:b/>
              </w:rPr>
              <w:t xml:space="preserve">с. </w:t>
            </w:r>
            <w:proofErr w:type="spellStart"/>
            <w:r w:rsidR="00884E01">
              <w:rPr>
                <w:b/>
              </w:rPr>
              <w:t>Кременское</w:t>
            </w:r>
            <w:proofErr w:type="spellEnd"/>
          </w:p>
          <w:p w:rsidR="00884E01" w:rsidRDefault="00884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884E01" w:rsidRDefault="00884E01" w:rsidP="00884E01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884E01" w:rsidRPr="00884E01" w:rsidRDefault="00884E01" w:rsidP="00884E01">
      <w:pPr>
        <w:widowControl w:val="0"/>
        <w:autoSpaceDE w:val="0"/>
        <w:autoSpaceDN w:val="0"/>
        <w:adjustRightInd w:val="0"/>
        <w:rPr>
          <w:b/>
        </w:rPr>
      </w:pPr>
    </w:p>
    <w:p w:rsidR="00884E01" w:rsidRPr="00884E01" w:rsidRDefault="00884E01" w:rsidP="00884E01">
      <w:pPr>
        <w:widowControl w:val="0"/>
        <w:autoSpaceDE w:val="0"/>
        <w:autoSpaceDN w:val="0"/>
        <w:adjustRightInd w:val="0"/>
        <w:rPr>
          <w:b/>
        </w:rPr>
      </w:pPr>
    </w:p>
    <w:p w:rsidR="00884E01" w:rsidRPr="00884E01" w:rsidRDefault="00884E01" w:rsidP="00884E01">
      <w:pPr>
        <w:widowControl w:val="0"/>
        <w:autoSpaceDE w:val="0"/>
        <w:autoSpaceDN w:val="0"/>
        <w:adjustRightInd w:val="0"/>
        <w:rPr>
          <w:b/>
        </w:rPr>
      </w:pPr>
    </w:p>
    <w:p w:rsidR="00884E01" w:rsidRPr="00884E01" w:rsidRDefault="00884E01" w:rsidP="00884E01">
      <w:pPr>
        <w:ind w:firstLine="540"/>
        <w:jc w:val="both"/>
        <w:rPr>
          <w:b/>
        </w:rPr>
      </w:pPr>
      <w:r w:rsidRPr="00884E01">
        <w:rPr>
          <w:b/>
        </w:rPr>
        <w:t xml:space="preserve">О  внесении  изменений  и дополнений  в Решение  Сельской  Думы № 76  от 27.12.2017 года «О бюджете  сельского  поселения  «Село </w:t>
      </w:r>
      <w:proofErr w:type="spellStart"/>
      <w:r w:rsidRPr="00884E01">
        <w:rPr>
          <w:b/>
        </w:rPr>
        <w:t>Кременское</w:t>
      </w:r>
      <w:proofErr w:type="spellEnd"/>
      <w:r w:rsidRPr="00884E01">
        <w:rPr>
          <w:b/>
        </w:rPr>
        <w:t>»  на  2018 год и плановый  период 2019 и 2020 годов»</w:t>
      </w:r>
    </w:p>
    <w:p w:rsidR="00884E01" w:rsidRPr="00884E01" w:rsidRDefault="00884E01" w:rsidP="00884E01">
      <w:pPr>
        <w:jc w:val="center"/>
        <w:rPr>
          <w:b/>
        </w:rPr>
      </w:pPr>
      <w:r w:rsidRPr="00884E01">
        <w:rPr>
          <w:b/>
        </w:rPr>
        <w:t>Сельская Дума</w:t>
      </w:r>
    </w:p>
    <w:p w:rsidR="00884E01" w:rsidRPr="0047442F" w:rsidRDefault="00884E01" w:rsidP="00884E01">
      <w:pPr>
        <w:jc w:val="center"/>
        <w:rPr>
          <w:b/>
        </w:rPr>
      </w:pPr>
      <w:r w:rsidRPr="0047442F">
        <w:rPr>
          <w:b/>
        </w:rPr>
        <w:t>РЕШИЛА:</w:t>
      </w:r>
    </w:p>
    <w:p w:rsidR="00884E01" w:rsidRPr="0047442F" w:rsidRDefault="0047442F" w:rsidP="00274FD0">
      <w:pPr>
        <w:tabs>
          <w:tab w:val="left" w:pos="900"/>
        </w:tabs>
      </w:pPr>
      <w:r w:rsidRPr="0047442F">
        <w:t xml:space="preserve"> </w:t>
      </w:r>
      <w:r w:rsidR="00274FD0" w:rsidRPr="0047442F">
        <w:t xml:space="preserve">1. Направить  остатки  бюджетных ассигнований  по  состоянию  на  01.01.2018 года  в  сумме </w:t>
      </w:r>
      <w:r w:rsidR="00274FD0" w:rsidRPr="00BC7473">
        <w:rPr>
          <w:b/>
        </w:rPr>
        <w:t>4 019 498  рублей 04  копейки</w:t>
      </w:r>
      <w:r w:rsidR="00274FD0" w:rsidRPr="0047442F">
        <w:t xml:space="preserve">  на  расходы  сельского  поселения  на  2018  год.</w:t>
      </w:r>
    </w:p>
    <w:p w:rsidR="00274FD0" w:rsidRPr="0047442F" w:rsidRDefault="0047442F" w:rsidP="00274FD0">
      <w:pPr>
        <w:tabs>
          <w:tab w:val="left" w:pos="900"/>
        </w:tabs>
      </w:pPr>
      <w:r w:rsidRPr="0047442F">
        <w:t xml:space="preserve">             </w:t>
      </w:r>
      <w:r w:rsidR="00274FD0" w:rsidRPr="0047442F">
        <w:t>2. Изложить п.1 статьи 1  в следующей  редакции:</w:t>
      </w:r>
    </w:p>
    <w:p w:rsidR="00274FD0" w:rsidRPr="0047442F" w:rsidRDefault="00274FD0" w:rsidP="00274FD0">
      <w:pPr>
        <w:tabs>
          <w:tab w:val="left" w:pos="900"/>
        </w:tabs>
        <w:rPr>
          <w:b/>
        </w:rPr>
      </w:pPr>
      <w:r w:rsidRPr="0047442F">
        <w:rPr>
          <w:b/>
        </w:rPr>
        <w:t>«Статья</w:t>
      </w:r>
      <w:proofErr w:type="gramStart"/>
      <w:r w:rsidRPr="0047442F">
        <w:rPr>
          <w:b/>
        </w:rPr>
        <w:t>1</w:t>
      </w:r>
      <w:proofErr w:type="gramEnd"/>
      <w:r w:rsidRPr="0047442F">
        <w:rPr>
          <w:b/>
        </w:rPr>
        <w:t>,  Основные  характеристики  бюджета  сельского  поселения  на  2018  год</w:t>
      </w:r>
    </w:p>
    <w:p w:rsidR="00274FD0" w:rsidRPr="0047442F" w:rsidRDefault="00BC7473" w:rsidP="00BC7473">
      <w:pPr>
        <w:tabs>
          <w:tab w:val="left" w:pos="900"/>
        </w:tabs>
      </w:pPr>
      <w:r>
        <w:t>2.</w:t>
      </w:r>
      <w:r w:rsidR="00274FD0" w:rsidRPr="0047442F">
        <w:t>Утвердить  основные  характеристики  бюджета  сельского  поселения  на  2018 год;</w:t>
      </w:r>
    </w:p>
    <w:p w:rsidR="00274FD0" w:rsidRPr="0047442F" w:rsidRDefault="00274FD0" w:rsidP="00BC7473">
      <w:pPr>
        <w:tabs>
          <w:tab w:val="left" w:pos="900"/>
        </w:tabs>
      </w:pPr>
      <w:r w:rsidRPr="0047442F">
        <w:t xml:space="preserve">Прогнозируемый  общий  объем  доходов сельского  поселения  </w:t>
      </w:r>
      <w:r w:rsidRPr="00BC7473">
        <w:rPr>
          <w:b/>
        </w:rPr>
        <w:t>3 822 933 рубля 84</w:t>
      </w:r>
      <w:r w:rsidRPr="0047442F">
        <w:t xml:space="preserve">  </w:t>
      </w:r>
      <w:r w:rsidRPr="00BC7473">
        <w:rPr>
          <w:b/>
        </w:rPr>
        <w:t>копейки</w:t>
      </w:r>
      <w:r w:rsidRPr="0047442F">
        <w:t xml:space="preserve">,  том  числе  безвозмездные  поступления  в  сумме  </w:t>
      </w:r>
      <w:r w:rsidRPr="00BC7473">
        <w:rPr>
          <w:b/>
        </w:rPr>
        <w:t>1 524 233  рубля 84  копейки.</w:t>
      </w:r>
    </w:p>
    <w:p w:rsidR="0047442F" w:rsidRPr="0047442F" w:rsidRDefault="00274FD0" w:rsidP="00274FD0">
      <w:pPr>
        <w:tabs>
          <w:tab w:val="left" w:pos="900"/>
        </w:tabs>
      </w:pPr>
      <w:r w:rsidRPr="0047442F">
        <w:t xml:space="preserve">              Общий  объем  расходов</w:t>
      </w:r>
      <w:r w:rsidR="0047442F" w:rsidRPr="0047442F">
        <w:t xml:space="preserve"> </w:t>
      </w:r>
      <w:r w:rsidR="0047442F" w:rsidRPr="00BC7473">
        <w:rPr>
          <w:b/>
        </w:rPr>
        <w:t>7 658 198 рубл</w:t>
      </w:r>
      <w:r w:rsidR="00BC7473" w:rsidRPr="00BC7473">
        <w:rPr>
          <w:b/>
        </w:rPr>
        <w:t>ей 0</w:t>
      </w:r>
      <w:r w:rsidR="0047442F" w:rsidRPr="00BC7473">
        <w:rPr>
          <w:b/>
        </w:rPr>
        <w:t>4  копейки.</w:t>
      </w:r>
    </w:p>
    <w:p w:rsidR="0047442F" w:rsidRPr="0047442F" w:rsidRDefault="00BC7473" w:rsidP="00274FD0">
      <w:pPr>
        <w:tabs>
          <w:tab w:val="left" w:pos="900"/>
        </w:tabs>
      </w:pPr>
      <w:r>
        <w:t xml:space="preserve">  </w:t>
      </w:r>
      <w:r w:rsidR="0047442F" w:rsidRPr="0047442F">
        <w:t xml:space="preserve"> Нормативную  величину  резервного  фонда  администрации  сельского  поселения «Село </w:t>
      </w:r>
      <w:proofErr w:type="spellStart"/>
      <w:r w:rsidR="0047442F" w:rsidRPr="0047442F">
        <w:t>Кременское</w:t>
      </w:r>
      <w:proofErr w:type="spellEnd"/>
      <w:r w:rsidR="0047442F" w:rsidRPr="0047442F">
        <w:t>» в  сумме140 000  рублей.</w:t>
      </w:r>
    </w:p>
    <w:p w:rsidR="0047442F" w:rsidRPr="0047442F" w:rsidRDefault="0047442F" w:rsidP="00274FD0">
      <w:pPr>
        <w:tabs>
          <w:tab w:val="left" w:pos="900"/>
        </w:tabs>
      </w:pPr>
      <w:r w:rsidRPr="0047442F">
        <w:lastRenderedPageBreak/>
        <w:t xml:space="preserve">Из  остатков  бюджета  ассигнований по  состоянию  на  01.06.2018 года  направить  на  погашение  дефицита бюджета  сельского  поселения  «Село </w:t>
      </w:r>
      <w:proofErr w:type="spellStart"/>
      <w:r w:rsidRPr="0047442F">
        <w:t>Кременское</w:t>
      </w:r>
      <w:proofErr w:type="spellEnd"/>
      <w:r w:rsidR="00BC7473">
        <w:t>»</w:t>
      </w:r>
      <w:r w:rsidRPr="0047442F">
        <w:t xml:space="preserve">  денежные  средства  в  сумме </w:t>
      </w:r>
      <w:r w:rsidRPr="00BC7473">
        <w:rPr>
          <w:b/>
        </w:rPr>
        <w:t>229 870  рублей</w:t>
      </w:r>
    </w:p>
    <w:p w:rsidR="0047442F" w:rsidRPr="0047442F" w:rsidRDefault="00BC7473" w:rsidP="00BC7473">
      <w:pPr>
        <w:tabs>
          <w:tab w:val="left" w:pos="900"/>
        </w:tabs>
      </w:pPr>
      <w:r>
        <w:t>3</w:t>
      </w:r>
      <w:r w:rsidR="0047442F" w:rsidRPr="0047442F">
        <w:t xml:space="preserve">. Внести  изменения  в приложение  № 6; 8; 10  </w:t>
      </w:r>
      <w:proofErr w:type="gramStart"/>
      <w:r w:rsidR="0047442F" w:rsidRPr="0047442F">
        <w:t>согласно  приложения</w:t>
      </w:r>
      <w:proofErr w:type="gramEnd"/>
      <w:r w:rsidR="0047442F" w:rsidRPr="0047442F">
        <w:t xml:space="preserve"> к  данному Решению.</w:t>
      </w:r>
    </w:p>
    <w:p w:rsidR="0047442F" w:rsidRPr="0047442F" w:rsidRDefault="0047442F" w:rsidP="0047442F">
      <w:pPr>
        <w:pStyle w:val="a4"/>
        <w:tabs>
          <w:tab w:val="left" w:pos="900"/>
        </w:tabs>
      </w:pPr>
    </w:p>
    <w:p w:rsidR="0047442F" w:rsidRPr="0047442F" w:rsidRDefault="0047442F" w:rsidP="00274FD0">
      <w:pPr>
        <w:tabs>
          <w:tab w:val="left" w:pos="900"/>
        </w:tabs>
      </w:pPr>
    </w:p>
    <w:p w:rsidR="00884E01" w:rsidRPr="0047442F" w:rsidRDefault="00884E01" w:rsidP="00884E01">
      <w:pPr>
        <w:ind w:firstLine="540"/>
        <w:jc w:val="both"/>
      </w:pPr>
    </w:p>
    <w:p w:rsidR="00884E01" w:rsidRPr="0047442F" w:rsidRDefault="00884E01" w:rsidP="00884E01">
      <w:pPr>
        <w:widowControl w:val="0"/>
        <w:autoSpaceDE w:val="0"/>
        <w:autoSpaceDN w:val="0"/>
        <w:adjustRightInd w:val="0"/>
        <w:ind w:firstLine="540"/>
        <w:jc w:val="both"/>
      </w:pPr>
    </w:p>
    <w:p w:rsidR="00884E01" w:rsidRPr="0047442F" w:rsidRDefault="00884E01" w:rsidP="00884E01">
      <w:pPr>
        <w:widowControl w:val="0"/>
        <w:autoSpaceDE w:val="0"/>
        <w:autoSpaceDN w:val="0"/>
        <w:adjustRightInd w:val="0"/>
        <w:jc w:val="both"/>
      </w:pPr>
    </w:p>
    <w:p w:rsidR="00884E01" w:rsidRPr="0047442F" w:rsidRDefault="00884E01" w:rsidP="00884E01">
      <w:pPr>
        <w:widowControl w:val="0"/>
        <w:autoSpaceDE w:val="0"/>
        <w:autoSpaceDN w:val="0"/>
        <w:adjustRightInd w:val="0"/>
        <w:rPr>
          <w:b/>
        </w:rPr>
      </w:pPr>
    </w:p>
    <w:p w:rsidR="00884E01" w:rsidRDefault="00884E01" w:rsidP="00884E01">
      <w:pPr>
        <w:ind w:firstLine="540"/>
        <w:rPr>
          <w:b/>
        </w:rPr>
      </w:pPr>
    </w:p>
    <w:p w:rsidR="00884E01" w:rsidRDefault="00884E01" w:rsidP="00884E01">
      <w:pPr>
        <w:ind w:firstLine="540"/>
        <w:rPr>
          <w:b/>
        </w:rPr>
      </w:pPr>
      <w:r>
        <w:rPr>
          <w:b/>
        </w:rPr>
        <w:t>Глава сельского  поселения</w:t>
      </w:r>
    </w:p>
    <w:p w:rsidR="00884E01" w:rsidRDefault="00884E01" w:rsidP="00884E01">
      <w:pPr>
        <w:ind w:firstLine="540"/>
      </w:pPr>
      <w:r>
        <w:rPr>
          <w:b/>
        </w:rPr>
        <w:t xml:space="preserve">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</w:t>
      </w:r>
      <w:r w:rsidR="00BC7473">
        <w:rPr>
          <w:b/>
        </w:rPr>
        <w:t xml:space="preserve">     </w:t>
      </w:r>
      <w:r>
        <w:rPr>
          <w:b/>
        </w:rPr>
        <w:t xml:space="preserve">  </w:t>
      </w:r>
      <w:proofErr w:type="spellStart"/>
      <w:r>
        <w:rPr>
          <w:b/>
        </w:rPr>
        <w:t>В.В.Рыбаков</w:t>
      </w:r>
      <w:proofErr w:type="spellEnd"/>
    </w:p>
    <w:p w:rsidR="00884E01" w:rsidRDefault="00884E01" w:rsidP="00884E01"/>
    <w:p w:rsidR="00884E01" w:rsidRDefault="00884E01" w:rsidP="00884E01"/>
    <w:p w:rsidR="00884E01" w:rsidRDefault="00884E01" w:rsidP="00BC7473">
      <w:pPr>
        <w:widowControl w:val="0"/>
        <w:autoSpaceDE w:val="0"/>
        <w:autoSpaceDN w:val="0"/>
        <w:adjustRightInd w:val="0"/>
        <w:jc w:val="both"/>
      </w:pPr>
    </w:p>
    <w:p w:rsidR="0003114D" w:rsidRDefault="0003114D" w:rsidP="00BC7473">
      <w:pPr>
        <w:widowControl w:val="0"/>
        <w:autoSpaceDE w:val="0"/>
        <w:autoSpaceDN w:val="0"/>
        <w:adjustRightInd w:val="0"/>
        <w:jc w:val="both"/>
      </w:pPr>
    </w:p>
    <w:tbl>
      <w:tblPr>
        <w:tblW w:w="148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6"/>
        <w:gridCol w:w="4120"/>
        <w:gridCol w:w="731"/>
        <w:gridCol w:w="731"/>
        <w:gridCol w:w="711"/>
        <w:gridCol w:w="155"/>
        <w:gridCol w:w="731"/>
        <w:gridCol w:w="322"/>
        <w:gridCol w:w="813"/>
        <w:gridCol w:w="395"/>
        <w:gridCol w:w="741"/>
        <w:gridCol w:w="98"/>
        <w:gridCol w:w="622"/>
        <w:gridCol w:w="1208"/>
        <w:gridCol w:w="2314"/>
        <w:gridCol w:w="236"/>
        <w:gridCol w:w="951"/>
      </w:tblGrid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22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114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     Приложение № 6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09" w:type="dxa"/>
            <w:gridSpan w:val="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114D">
              <w:rPr>
                <w:rFonts w:ascii="Calibri" w:hAnsi="Calibri" w:cs="Calibri"/>
                <w:sz w:val="22"/>
                <w:szCs w:val="22"/>
                <w:lang w:eastAsia="en-US"/>
              </w:rPr>
              <w:t>к Решению Сельской Думы</w:t>
            </w: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22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114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   сельского поселения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22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114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    "Село </w:t>
            </w:r>
            <w:proofErr w:type="spellStart"/>
            <w:r w:rsidRPr="0003114D">
              <w:rPr>
                <w:rFonts w:ascii="Calibri" w:hAnsi="Calibri" w:cs="Calibri"/>
                <w:sz w:val="22"/>
                <w:szCs w:val="22"/>
                <w:lang w:eastAsia="en-US"/>
              </w:rPr>
              <w:t>Кременское</w:t>
            </w:r>
            <w:proofErr w:type="spellEnd"/>
            <w:r w:rsidRPr="0003114D">
              <w:rPr>
                <w:rFonts w:ascii="Calibri" w:hAnsi="Calibri" w:cs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22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3114D">
              <w:rPr>
                <w:rFonts w:ascii="Calibri" w:hAnsi="Calibri" w:cs="Calibri"/>
                <w:sz w:val="22"/>
                <w:szCs w:val="22"/>
                <w:lang w:eastAsia="en-US"/>
              </w:rPr>
              <w:t>от 27.12.2017 № 76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13692" w:type="dxa"/>
            <w:gridSpan w:val="14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19"/>
        </w:trPr>
        <w:tc>
          <w:tcPr>
            <w:tcW w:w="13692" w:type="dxa"/>
            <w:gridSpan w:val="14"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3114D">
              <w:rPr>
                <w:b/>
                <w:bCs/>
                <w:color w:val="000000"/>
                <w:lang w:eastAsia="en-US"/>
              </w:rPr>
              <w:t>ВЕДОМСТВЕННАЯ СТРУКТУРА РАСХОДОВ МУНИЦИПАЛЬНОГО БЮДЖЕТА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8"/>
        </w:trPr>
        <w:tc>
          <w:tcPr>
            <w:tcW w:w="13692" w:type="dxa"/>
            <w:gridSpan w:val="1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3114D">
              <w:rPr>
                <w:b/>
                <w:bCs/>
                <w:color w:val="000000"/>
                <w:lang w:eastAsia="en-US"/>
              </w:rPr>
              <w:t>на 2018 год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4"/>
        </w:trPr>
        <w:tc>
          <w:tcPr>
            <w:tcW w:w="13692" w:type="dxa"/>
            <w:gridSpan w:val="14"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13692" w:type="dxa"/>
            <w:gridSpan w:val="1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КГРБС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Группы и подгруппы видов расходов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Измененные бюджетные ассигнования на 2018 год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14D" w:rsidRPr="0003114D" w:rsidRDefault="0003114D" w:rsidP="0003114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14D" w:rsidRPr="0003114D" w:rsidRDefault="0003114D" w:rsidP="0003114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14D" w:rsidRPr="0003114D" w:rsidRDefault="0003114D" w:rsidP="0003114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14D" w:rsidRPr="0003114D" w:rsidRDefault="0003114D" w:rsidP="0003114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4D" w:rsidRPr="0003114D" w:rsidRDefault="0003114D" w:rsidP="0003114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4D" w:rsidRPr="0003114D" w:rsidRDefault="0003114D" w:rsidP="0003114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"Село </w:t>
            </w:r>
            <w:proofErr w:type="spellStart"/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Кременское</w:t>
            </w:r>
            <w:proofErr w:type="spellEnd"/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+744749,02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+744749,02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Ведомственная целевая программа «Развитие местного самоуправления муниципальной службы и кадрового потенциала в сельском поселении»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64 0 00 00000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+744749,02</w:t>
            </w:r>
          </w:p>
        </w:tc>
        <w:tc>
          <w:tcPr>
            <w:tcW w:w="236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64 0 00 00000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+744749,02</w:t>
            </w:r>
          </w:p>
        </w:tc>
        <w:tc>
          <w:tcPr>
            <w:tcW w:w="236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для обеспечения гос.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64 0 00 00000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+744749,02</w:t>
            </w:r>
          </w:p>
        </w:tc>
        <w:tc>
          <w:tcPr>
            <w:tcW w:w="236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гос.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0104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64 0 00 00400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+744749,02</w:t>
            </w:r>
          </w:p>
        </w:tc>
        <w:tc>
          <w:tcPr>
            <w:tcW w:w="236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Резервные фонды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765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64 0 00 00000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Резервный фонд администрации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64 0 00 00600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64 0 00 00600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64 0 00 00600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Обеспечение пожарной безопасности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Подпрограмма "Пожарная безопасность в сельском поселении"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10 3 00 00000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765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"Предупреждение чрезвычайных ситуаций и пропаганда среди населения безопасности жизнедеятельности и обучение действиям при возникновении пожаров".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10 3 01 00000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Материально-техническое обеспечение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10 3 01 62010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10 3 01 62010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10 3 01 62010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+ 744 749,02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+ 744 749,02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+ 744 749,02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+ 744 749,02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24 2 00 85440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+ 744 749,02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24 2 00 85440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+ 744 749,02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24 2 00 85440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+ 744 749,02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+1784210,25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Благоустройство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+1784210,25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Муниципальная программа "Охрана окружающей среды"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+1784210,25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+1784210,25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"Организация и содержание мест захоронения, в том числе воинских захоронений"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12 9 02 83310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12 9 02 83310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12 9 02 83310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Основное мероприятие "Проведение субботников".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12 9 03 00000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+40 000,00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+40 000,00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+40 000,00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+40 000,00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"Скашивание травы в общественных местах населенных пунктов".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12 9 04 00000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12 9 04 83310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12 9 04 83310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12 9 04 83310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Основное мероприятие "Ремонт детских игровых площадок"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12 9 06 00000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12 9 06 83310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12 9 06 83310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12 9 06 83310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"Установка уличных светильников".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12 9 08 00000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+270 130,00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12 9 08 83310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+270 130,00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12 9 08 83310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+270 130,00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12 9 08 83310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+270 130,00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"Приобретение и установка мусорных бункеров"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12 9 13 00000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+ 50 000,00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+ 50 000,00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+ 50 000,00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+ 50 000,00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"Планировка общественных территорий</w:t>
            </w:r>
            <w:r w:rsidRPr="0003114D">
              <w:rPr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12 9 18 00000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12 9 18 83310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12 9 18 83310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12 9 18 83310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"Разбивка клумб и посадка зелёных насаждений"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12 9 19 00000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+ 30 000,00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12 9 19 83310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+ 30 000,00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12 9 19 83310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+ 30 000,00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12 9 19 83310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+ 30 000,00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"Проведение конкурса по благоустройству"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+40 000,00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12 9 21 83310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+40 000,00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12 9 21 83310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+40 000,00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12 9 21 83310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+40 000,00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"Ремонт колодцев"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12 9 22 83310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12 9 22 83310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12 9 22 83310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Основное мероприятие "Обустройство имеющихся площадок для сбора и временного хранения ТБО"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12 9 23 00000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12 9 23 83310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  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12 9 24 00000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12 9 24 83310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12 9 24 83310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12 9 24 83310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"Приобретение и установка урн для мусора"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12 9 25 00000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12 9 25 83310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12 9 25 83310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12 9 25 83310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Основное мероприятие "Благоустройство зон отдыха"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12 9 26 00000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12 9 26 83310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12 9 26 83310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+200 000,00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714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12 9 26 83310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+200 000,00</w:t>
            </w:r>
          </w:p>
        </w:tc>
        <w:tc>
          <w:tcPr>
            <w:tcW w:w="236" w:type="dxa"/>
            <w:vMerge w:val="restart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 w:val="restart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85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Основное  мероприятие» Закупка и укладка  тротуарной плитки»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129 05 00000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+ 334080,25</w:t>
            </w:r>
          </w:p>
        </w:tc>
        <w:tc>
          <w:tcPr>
            <w:tcW w:w="236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450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Проведение  мероприятий по  повышению уровня благоустройства территории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129 05 83310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+ 334080,25</w:t>
            </w:r>
          </w:p>
        </w:tc>
        <w:tc>
          <w:tcPr>
            <w:tcW w:w="236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405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3114D">
              <w:rPr>
                <w:color w:val="000000"/>
                <w:sz w:val="20"/>
                <w:szCs w:val="20"/>
                <w:lang w:eastAsia="en-US"/>
              </w:rPr>
              <w:t>Закупка  товаров,  работ и услуг для  обеспечения государственных ((муниципальных) нужд</w:t>
            </w:r>
            <w:proofErr w:type="gramEnd"/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129 05 83310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+ 334080,25</w:t>
            </w:r>
          </w:p>
        </w:tc>
        <w:tc>
          <w:tcPr>
            <w:tcW w:w="236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15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Иные  закупки товаров, работ и услуг для  обеспечения государственных </w:t>
            </w:r>
            <w:proofErr w:type="gramStart"/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3114D">
              <w:rPr>
                <w:color w:val="000000"/>
                <w:sz w:val="20"/>
                <w:szCs w:val="20"/>
                <w:lang w:eastAsia="en-US"/>
              </w:rPr>
              <w:t>муниципальных) нужд)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129 05 83310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+ 334080,25</w:t>
            </w:r>
          </w:p>
        </w:tc>
        <w:tc>
          <w:tcPr>
            <w:tcW w:w="236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660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Основное  мероприятие « Оформление бесхозяйственных объектов»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129 34 83310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+100000,00</w:t>
            </w:r>
          </w:p>
        </w:tc>
        <w:tc>
          <w:tcPr>
            <w:tcW w:w="236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3114D" w:rsidRPr="0003114D" w:rsidRDefault="0003114D" w:rsidP="000311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416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lastRenderedPageBreak/>
              <w:t>Проведение  мероприятий по  повышению уровня благоустройства территории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129 34 83310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+100000,00</w:t>
            </w:r>
          </w:p>
        </w:tc>
        <w:tc>
          <w:tcPr>
            <w:tcW w:w="236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453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3114D">
              <w:rPr>
                <w:color w:val="000000"/>
                <w:sz w:val="20"/>
                <w:szCs w:val="20"/>
                <w:lang w:eastAsia="en-US"/>
              </w:rPr>
              <w:t>Закупка  товаров,  работ и услуг для  обеспечения государственных ((муниципальных) нужд</w:t>
            </w:r>
            <w:proofErr w:type="gramEnd"/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003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129 34 83310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+100000,00</w:t>
            </w:r>
          </w:p>
        </w:tc>
        <w:tc>
          <w:tcPr>
            <w:tcW w:w="236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453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Иные  закупки товаров, работ и услуг для  обеспечения государственных </w:t>
            </w:r>
            <w:proofErr w:type="gramStart"/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3114D">
              <w:rPr>
                <w:color w:val="000000"/>
                <w:sz w:val="20"/>
                <w:szCs w:val="20"/>
                <w:lang w:eastAsia="en-US"/>
              </w:rPr>
              <w:t>муниципальных) нужд)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129 34 83310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+100000,00</w:t>
            </w:r>
          </w:p>
        </w:tc>
        <w:tc>
          <w:tcPr>
            <w:tcW w:w="236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+265919,75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Культура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+265919,75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+265919,75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Подпрограмма "Развитие учреждений культуры и образования в сфере культуры"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+265919,75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"Финансовое обеспечение проведения культурно-массовых мероприятий".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+265919,75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11 1 01 00590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+265919,75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11 1 01 00590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+265919,75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11 1 01 00590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+265919,75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03114D">
              <w:rPr>
                <w:b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Массовый спорт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</w:t>
            </w:r>
            <w:proofErr w:type="gramStart"/>
            <w:r w:rsidRPr="0003114D">
              <w:rPr>
                <w:color w:val="000000"/>
                <w:sz w:val="20"/>
                <w:szCs w:val="20"/>
                <w:lang w:eastAsia="en-US"/>
              </w:rPr>
              <w:t>Муниципальная</w:t>
            </w:r>
            <w:proofErr w:type="gramEnd"/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114D">
              <w:rPr>
                <w:color w:val="000000"/>
                <w:sz w:val="20"/>
                <w:szCs w:val="20"/>
                <w:lang w:eastAsia="en-US"/>
              </w:rPr>
              <w:t>прогамма</w:t>
            </w:r>
            <w:proofErr w:type="spellEnd"/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"Развитие физической культуры и спорта"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"Проведение массовых спортивных мероприятий".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13 0 01 00000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13 0 01 06070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13 0 01 06070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13 0 01 06070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+50 000,00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03114D" w:rsidRPr="0003114D" w:rsidRDefault="0003114D" w:rsidP="000311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b/>
                <w:bCs/>
                <w:color w:val="000000"/>
                <w:sz w:val="20"/>
                <w:szCs w:val="20"/>
                <w:lang w:eastAsia="en-US"/>
              </w:rPr>
              <w:t>+3789628,04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Before w:val="1"/>
          <w:wBefore w:w="16" w:type="dxa"/>
          <w:trHeight w:val="300"/>
        </w:trPr>
        <w:tc>
          <w:tcPr>
            <w:tcW w:w="6293" w:type="dxa"/>
            <w:gridSpan w:val="4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208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gridSpan w:val="2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1" w:type="dxa"/>
            <w:gridSpan w:val="3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8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14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3114D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03114D" w:rsidRPr="0003114D" w:rsidRDefault="0003114D" w:rsidP="0003114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114D" w:rsidRPr="0003114D" w:rsidTr="0003114D">
        <w:trPr>
          <w:gridAfter w:val="5"/>
          <w:wAfter w:w="5331" w:type="dxa"/>
          <w:trHeight w:val="80"/>
        </w:trPr>
        <w:tc>
          <w:tcPr>
            <w:tcW w:w="9564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03114D" w:rsidRPr="0003114D" w:rsidTr="0003114D">
        <w:trPr>
          <w:gridAfter w:val="5"/>
          <w:wAfter w:w="5331" w:type="dxa"/>
          <w:trHeight w:val="170"/>
        </w:trPr>
        <w:tc>
          <w:tcPr>
            <w:tcW w:w="413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14D" w:rsidRPr="0003114D" w:rsidRDefault="0003114D" w:rsidP="00031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03114D" w:rsidRPr="0003114D" w:rsidRDefault="0003114D" w:rsidP="0003114D">
      <w:pPr>
        <w:rPr>
          <w:rFonts w:ascii="Courier New" w:hAnsi="Courier New" w:cs="Courier New"/>
          <w:sz w:val="20"/>
          <w:szCs w:val="20"/>
        </w:rPr>
      </w:pPr>
    </w:p>
    <w:p w:rsidR="0003114D" w:rsidRDefault="0003114D" w:rsidP="00BC7473">
      <w:pPr>
        <w:widowControl w:val="0"/>
        <w:autoSpaceDE w:val="0"/>
        <w:autoSpaceDN w:val="0"/>
        <w:adjustRightInd w:val="0"/>
        <w:jc w:val="both"/>
      </w:pPr>
    </w:p>
    <w:sectPr w:rsidR="0003114D" w:rsidSect="00031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66"/>
    <w:multiLevelType w:val="hybridMultilevel"/>
    <w:tmpl w:val="B57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255F"/>
    <w:multiLevelType w:val="hybridMultilevel"/>
    <w:tmpl w:val="00D40A60"/>
    <w:lvl w:ilvl="0" w:tplc="38AE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18A8"/>
    <w:multiLevelType w:val="hybridMultilevel"/>
    <w:tmpl w:val="3CB65C24"/>
    <w:lvl w:ilvl="0" w:tplc="1FA44212">
      <w:start w:val="2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E54706"/>
    <w:multiLevelType w:val="hybridMultilevel"/>
    <w:tmpl w:val="D84A285C"/>
    <w:lvl w:ilvl="0" w:tplc="4B0A26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1"/>
    <w:rsid w:val="0003114D"/>
    <w:rsid w:val="00251F7E"/>
    <w:rsid w:val="00274FD0"/>
    <w:rsid w:val="0047442F"/>
    <w:rsid w:val="008151BE"/>
    <w:rsid w:val="00884E01"/>
    <w:rsid w:val="00B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E0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4E01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E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4E0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rsid w:val="0088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FD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3114D"/>
  </w:style>
  <w:style w:type="character" w:styleId="a5">
    <w:name w:val="Hyperlink"/>
    <w:basedOn w:val="a0"/>
    <w:uiPriority w:val="99"/>
    <w:semiHidden/>
    <w:unhideWhenUsed/>
    <w:rsid w:val="000311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114D"/>
    <w:rPr>
      <w:color w:val="800080"/>
      <w:u w:val="single"/>
    </w:rPr>
  </w:style>
  <w:style w:type="paragraph" w:customStyle="1" w:styleId="xl98">
    <w:name w:val="xl98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03114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03114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03114D"/>
    <w:pPr>
      <w:pBdr>
        <w:lef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03114D"/>
    <w:pPr>
      <w:pBdr>
        <w:lef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3114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114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114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3114D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03114D"/>
    <w:pPr>
      <w:spacing w:before="100" w:beforeAutospacing="1" w:after="100" w:afterAutospacing="1"/>
      <w:jc w:val="center"/>
    </w:pPr>
    <w:rPr>
      <w:b/>
      <w:bCs/>
      <w:color w:val="000000"/>
    </w:rPr>
  </w:style>
  <w:style w:type="table" w:customStyle="1" w:styleId="12">
    <w:name w:val="Сетка таблицы1"/>
    <w:basedOn w:val="a1"/>
    <w:next w:val="a3"/>
    <w:uiPriority w:val="59"/>
    <w:rsid w:val="000311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E0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4E01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E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4E0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rsid w:val="0088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FD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3114D"/>
  </w:style>
  <w:style w:type="character" w:styleId="a5">
    <w:name w:val="Hyperlink"/>
    <w:basedOn w:val="a0"/>
    <w:uiPriority w:val="99"/>
    <w:semiHidden/>
    <w:unhideWhenUsed/>
    <w:rsid w:val="000311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114D"/>
    <w:rPr>
      <w:color w:val="800080"/>
      <w:u w:val="single"/>
    </w:rPr>
  </w:style>
  <w:style w:type="paragraph" w:customStyle="1" w:styleId="xl98">
    <w:name w:val="xl98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03114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03114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03114D"/>
    <w:pPr>
      <w:pBdr>
        <w:lef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03114D"/>
    <w:pPr>
      <w:pBdr>
        <w:lef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3114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114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114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0311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3114D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3114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03114D"/>
    <w:pPr>
      <w:spacing w:before="100" w:beforeAutospacing="1" w:after="100" w:afterAutospacing="1"/>
      <w:jc w:val="center"/>
    </w:pPr>
    <w:rPr>
      <w:b/>
      <w:bCs/>
      <w:color w:val="000000"/>
    </w:rPr>
  </w:style>
  <w:style w:type="table" w:customStyle="1" w:styleId="12">
    <w:name w:val="Сетка таблицы1"/>
    <w:basedOn w:val="a1"/>
    <w:next w:val="a3"/>
    <w:uiPriority w:val="59"/>
    <w:rsid w:val="000311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2018-03-13T05:54:00Z</cp:lastPrinted>
  <dcterms:created xsi:type="dcterms:W3CDTF">2018-03-13T05:16:00Z</dcterms:created>
  <dcterms:modified xsi:type="dcterms:W3CDTF">2018-04-05T13:07:00Z</dcterms:modified>
</cp:coreProperties>
</file>