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2F" w:rsidRPr="009E0BCB" w:rsidRDefault="00717E5E" w:rsidP="009E0BCB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АДМИНИСТРАЦИЯ</w:t>
      </w:r>
    </w:p>
    <w:p w:rsidR="00E07AF5" w:rsidRPr="009E0BCB" w:rsidRDefault="00A50F25" w:rsidP="009E0BCB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БУГАЕВСКОГО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</w:t>
      </w:r>
    </w:p>
    <w:p w:rsidR="00E07AF5" w:rsidRPr="009E0BCB" w:rsidRDefault="00A50F25" w:rsidP="009E0BCB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КАНТЕМИРОВСКОГО МУНИЦИПАЛЬНОГО РАЙОНА</w:t>
      </w:r>
    </w:p>
    <w:p w:rsidR="00717E5E" w:rsidRPr="009E0BCB" w:rsidRDefault="00717E5E" w:rsidP="009E0BCB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ВОРОНЕЖСКОЙ ОБЛАСТИ</w:t>
      </w:r>
    </w:p>
    <w:p w:rsidR="00B5492F" w:rsidRPr="009E0BCB" w:rsidRDefault="00B5492F" w:rsidP="009E0BCB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717E5E" w:rsidP="009E0BCB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ПОСТАНОВЛЕНИЕ</w:t>
      </w:r>
    </w:p>
    <w:p w:rsidR="00B5492F" w:rsidRPr="009E0BCB" w:rsidRDefault="00B5492F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B5492F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от 28 марта 2019 г. № 10</w:t>
      </w:r>
    </w:p>
    <w:p w:rsidR="00717E5E" w:rsidRPr="009E0BCB" w:rsidRDefault="00B5492F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с. </w:t>
      </w:r>
      <w:proofErr w:type="spellStart"/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Бугаевка</w:t>
      </w:r>
      <w:proofErr w:type="spellEnd"/>
    </w:p>
    <w:p w:rsidR="00B5492F" w:rsidRPr="009E0BCB" w:rsidRDefault="00B5492F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6457E9" w:rsidP="009E0BCB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Об утверждении Положения об оказании платных услуг населению</w:t>
      </w:r>
    </w:p>
    <w:p w:rsidR="00717E5E" w:rsidRPr="009E0BCB" w:rsidRDefault="00717E5E" w:rsidP="009E0BCB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 юридическим лицам 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</w:t>
      </w: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униципальным казенным учреждением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культуры</w:t>
      </w:r>
    </w:p>
    <w:p w:rsidR="00717E5E" w:rsidRPr="009E0BCB" w:rsidRDefault="00717E5E" w:rsidP="009E0BCB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«Центр культуры 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и досуга» </w:t>
      </w:r>
      <w:proofErr w:type="spellStart"/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Бугаевского</w:t>
      </w:r>
      <w:proofErr w:type="spellEnd"/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</w:t>
      </w:r>
    </w:p>
    <w:p w:rsidR="00717E5E" w:rsidRPr="009E0BCB" w:rsidRDefault="00717E5E" w:rsidP="009E0BCB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Кантемировского</w:t>
      </w: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муниципаль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ного района Воронежской области</w:t>
      </w:r>
    </w:p>
    <w:p w:rsidR="00717E5E" w:rsidRPr="009E0BCB" w:rsidRDefault="00717E5E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6457E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В соответствии с Гражданским кодексом РФ, Бюджетным Кодексом РФ, Федеральным законом от 06.11.2003 года №131-ФЗ «Об общих принципах организации местного самоуправления в Российской Федерации», Уставом </w:t>
      </w:r>
      <w:proofErr w:type="spellStart"/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Бугаевского</w:t>
      </w:r>
      <w:proofErr w:type="spellEnd"/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сельского поселения, администрация </w:t>
      </w:r>
      <w:proofErr w:type="spellStart"/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Бугаевского</w:t>
      </w:r>
      <w:proofErr w:type="spellEnd"/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</w:t>
      </w:r>
      <w:r w:rsidR="001311E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</w:p>
    <w:p w:rsidR="001311E0" w:rsidRDefault="001311E0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717E5E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ПОСТАНОВЛЯЕТ:</w:t>
      </w:r>
    </w:p>
    <w:p w:rsidR="00B5492F" w:rsidRPr="009E0BCB" w:rsidRDefault="00B5492F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6457E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1. Утвердить Положение об оказании платных услуг населению и юридическим лицам 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униципальным казенным учреждением 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культуры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«Центр культуры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 досуга» </w:t>
      </w:r>
      <w:proofErr w:type="spellStart"/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Бугае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вского</w:t>
      </w:r>
      <w:proofErr w:type="spellEnd"/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Кантемировского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муниципаль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ного района Воронежской области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, </w:t>
      </w:r>
      <w:proofErr w:type="gramStart"/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согласно приложения</w:t>
      </w:r>
      <w:proofErr w:type="gramEnd"/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</w:p>
    <w:p w:rsidR="00B5492F" w:rsidRPr="009E0BCB" w:rsidRDefault="00B5492F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6457E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2. Руководителю </w:t>
      </w:r>
      <w:r w:rsidR="00777F26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униципального казенного учреждения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культуры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«Центр культуры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 досуга»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proofErr w:type="spellStart"/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Бугае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вского</w:t>
      </w:r>
      <w:proofErr w:type="spellEnd"/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Кантемировского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муниципаль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ного района Воронежской области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руководствоваться настоящим Положением об оказании платных услуг населению и юридическим лицам.</w:t>
      </w:r>
    </w:p>
    <w:p w:rsidR="00B5492F" w:rsidRPr="009E0BCB" w:rsidRDefault="00B5492F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6457E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 Настоящее постановление вступает в силу с момента его опубликования.</w:t>
      </w:r>
    </w:p>
    <w:p w:rsidR="00B5492F" w:rsidRPr="009E0BCB" w:rsidRDefault="00B5492F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</w:p>
    <w:p w:rsidR="00B5492F" w:rsidRPr="009E0BCB" w:rsidRDefault="006457E9" w:rsidP="009E0B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4. </w:t>
      </w:r>
      <w:proofErr w:type="gramStart"/>
      <w:r w:rsidR="00B5492F" w:rsidRPr="009E0BC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B5492F" w:rsidRPr="009E0BC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5492F" w:rsidRPr="009E0BCB" w:rsidRDefault="00B5492F" w:rsidP="009E0B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5492F" w:rsidRPr="009E0BCB" w:rsidRDefault="00B5492F" w:rsidP="009E0B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5492F" w:rsidRPr="009E0BCB" w:rsidRDefault="00B5492F" w:rsidP="009E0B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5492F" w:rsidRPr="009E0BCB" w:rsidRDefault="00B5492F" w:rsidP="009E0B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5492F" w:rsidRPr="009E0BCB" w:rsidRDefault="00B5492F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tbl>
      <w:tblPr>
        <w:tblW w:w="10120" w:type="dxa"/>
        <w:tblCellMar>
          <w:left w:w="0" w:type="dxa"/>
          <w:right w:w="0" w:type="dxa"/>
        </w:tblCellMar>
        <w:tblLook w:val="04A0"/>
      </w:tblPr>
      <w:tblGrid>
        <w:gridCol w:w="7271"/>
        <w:gridCol w:w="105"/>
        <w:gridCol w:w="2744"/>
      </w:tblGrid>
      <w:tr w:rsidR="00BA56A4" w:rsidRPr="009E0BCB" w:rsidTr="00717E5E">
        <w:tc>
          <w:tcPr>
            <w:tcW w:w="0" w:type="auto"/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B5492F" w:rsidP="009E0BC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bCs/>
                <w:color w:val="1E1E1E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9E0BCB">
              <w:rPr>
                <w:rFonts w:ascii="Arial" w:eastAsia="Times New Roman" w:hAnsi="Arial" w:cs="Arial"/>
                <w:bCs/>
                <w:color w:val="1E1E1E"/>
                <w:sz w:val="24"/>
                <w:szCs w:val="24"/>
                <w:lang w:eastAsia="ru-RU"/>
              </w:rPr>
              <w:t>Бугае</w:t>
            </w:r>
            <w:r w:rsidR="00717E5E" w:rsidRPr="009E0BCB">
              <w:rPr>
                <w:rFonts w:ascii="Arial" w:eastAsia="Times New Roman" w:hAnsi="Arial" w:cs="Arial"/>
                <w:bCs/>
                <w:color w:val="1E1E1E"/>
                <w:sz w:val="24"/>
                <w:szCs w:val="24"/>
                <w:lang w:eastAsia="ru-RU"/>
              </w:rPr>
              <w:t>вского</w:t>
            </w:r>
            <w:proofErr w:type="spellEnd"/>
            <w:r w:rsidR="00717E5E" w:rsidRPr="009E0BCB">
              <w:rPr>
                <w:rFonts w:ascii="Arial" w:eastAsia="Times New Roman" w:hAnsi="Arial" w:cs="Arial"/>
                <w:bCs/>
                <w:color w:val="1E1E1E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9E0BC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B5492F" w:rsidP="009E0BC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bCs/>
                <w:color w:val="1E1E1E"/>
                <w:sz w:val="24"/>
                <w:szCs w:val="24"/>
                <w:lang w:eastAsia="ru-RU"/>
              </w:rPr>
              <w:t>Н. В. Воронько</w:t>
            </w:r>
          </w:p>
        </w:tc>
      </w:tr>
    </w:tbl>
    <w:p w:rsidR="00717E5E" w:rsidRPr="009E0BCB" w:rsidRDefault="00717E5E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</w:r>
    </w:p>
    <w:p w:rsidR="00B5492F" w:rsidRPr="009E0BCB" w:rsidRDefault="00B5492F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B5492F" w:rsidRPr="009E0BCB" w:rsidRDefault="00B5492F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B5492F" w:rsidRPr="009E0BCB" w:rsidRDefault="00B5492F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B5492F" w:rsidRPr="009E0BCB" w:rsidRDefault="00B5492F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B5492F" w:rsidRPr="009E0BCB" w:rsidRDefault="00B5492F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B5492F" w:rsidRDefault="00B5492F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E021A6" w:rsidRDefault="00E021A6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E021A6" w:rsidRDefault="00E021A6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E021A6" w:rsidRDefault="00E021A6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E021A6" w:rsidRDefault="00E021A6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E021A6" w:rsidRPr="009E0BCB" w:rsidRDefault="00E021A6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717E5E" w:rsidP="009E0BC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Приложение</w:t>
      </w:r>
    </w:p>
    <w:p w:rsidR="00B5492F" w:rsidRPr="009E0BCB" w:rsidRDefault="00717E5E" w:rsidP="009E0BC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 постановлению администрации</w:t>
      </w:r>
    </w:p>
    <w:p w:rsidR="00717E5E" w:rsidRPr="009E0BCB" w:rsidRDefault="00B5492F" w:rsidP="009E0BC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proofErr w:type="spellStart"/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Бугае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вского</w:t>
      </w:r>
      <w:proofErr w:type="spellEnd"/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</w:t>
      </w:r>
    </w:p>
    <w:p w:rsidR="00717E5E" w:rsidRPr="009E0BCB" w:rsidRDefault="00717E5E" w:rsidP="009E0BC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от 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28</w:t>
      </w:r>
      <w:r w:rsidR="00777F26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.03</w:t>
      </w: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.2019 № 1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0</w:t>
      </w:r>
    </w:p>
    <w:p w:rsidR="0077451D" w:rsidRDefault="0077451D" w:rsidP="009E0BCB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7451D" w:rsidRDefault="0077451D" w:rsidP="009E0BCB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717E5E" w:rsidP="009E0BCB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Положение</w:t>
      </w:r>
    </w:p>
    <w:p w:rsidR="00717E5E" w:rsidRPr="009E0BCB" w:rsidRDefault="00717E5E" w:rsidP="009E0BCB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Об оказании платных услуг населению и юридическим лицам </w:t>
      </w:r>
      <w:r w:rsidR="00777F26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</w:t>
      </w: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униципальным казенным учреждением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культуры</w:t>
      </w: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«Центр культуры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 досуга» </w:t>
      </w:r>
      <w:proofErr w:type="spellStart"/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Бугаевского</w:t>
      </w:r>
      <w:proofErr w:type="spellEnd"/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Кантемировского</w:t>
      </w: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муниципаль</w:t>
      </w:r>
      <w:r w:rsidR="00B5492F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ного района Воронежской области</w:t>
      </w:r>
    </w:p>
    <w:p w:rsidR="00B5492F" w:rsidRPr="009E0BCB" w:rsidRDefault="00B5492F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717E5E" w:rsidP="009E0BCB">
      <w:pPr>
        <w:numPr>
          <w:ilvl w:val="0"/>
          <w:numId w:val="1"/>
        </w:numPr>
        <w:spacing w:after="0" w:line="240" w:lineRule="auto"/>
        <w:ind w:left="200"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Общие положения, цели и задачи</w:t>
      </w:r>
    </w:p>
    <w:p w:rsidR="008C3E76" w:rsidRPr="009E0BCB" w:rsidRDefault="008C3E76" w:rsidP="009E0BCB">
      <w:pPr>
        <w:spacing w:after="0" w:line="240" w:lineRule="auto"/>
        <w:ind w:left="200"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1.1. </w:t>
      </w:r>
      <w:proofErr w:type="gramStart"/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Настоящее Положение об оказании платных услуг населению и юридическим лицам </w:t>
      </w:r>
      <w:r w:rsidR="00777F26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униципальным казенным учреждением</w:t>
      </w:r>
      <w:r w:rsidR="008C3E76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культуры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«Центр культуры </w:t>
      </w:r>
      <w:r w:rsidR="008C3E76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и досуга» </w:t>
      </w:r>
      <w:proofErr w:type="spellStart"/>
      <w:r w:rsidR="008C3E76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Бугае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вского</w:t>
      </w:r>
      <w:proofErr w:type="spellEnd"/>
      <w:r w:rsidR="008C3E76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Кантемировского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муниципаль</w:t>
      </w:r>
      <w:r w:rsidR="008C3E76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ного района Воронежской области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(далее «положение») разработано в соответствии с Гражданским кодексом РФ, Бюджетным Кодексом РФ, Федеральным законом от 06.11.2003 года №131-ФЗ «Об общих принципах организации местного самоуправления в Российской Федерации».</w:t>
      </w:r>
      <w:proofErr w:type="gramEnd"/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1.2. Положение определяет порядок и условия предоставления платных услуг населению и юридическим лицам, порядок определения платы за оказание платных услуг </w:t>
      </w:r>
      <w:r w:rsidR="00777F26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униципальным казенным учреждением</w:t>
      </w:r>
      <w:r w:rsidR="008C3E76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культуры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«Центр культуры</w:t>
      </w:r>
      <w:r w:rsidR="008C3E76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 досуга»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proofErr w:type="spellStart"/>
      <w:r w:rsidR="008C3E76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Бугае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вского</w:t>
      </w:r>
      <w:proofErr w:type="spellEnd"/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</w:t>
      </w:r>
      <w:r w:rsidR="008C3E76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Кантемировского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муниципального района Воронежской области» (далее по тексту «учреждение»).</w:t>
      </w: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1.3. Оказание платных услуг населению</w:t>
      </w:r>
      <w:r w:rsidR="008C3E76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 юридическим лицам учреждение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организуется с целью более полного удовлетворения спроса населения и юридических лиц в отдельных видах услуг, которые правомочно предоставля</w:t>
      </w:r>
      <w:r w:rsidR="00717E5E" w:rsidRPr="009E0BC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е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 учреждение.</w:t>
      </w: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1.4. Основными задачами учреждения по оказанию платных услуг населению и юридическим лицам являются:</w:t>
      </w:r>
    </w:p>
    <w:p w:rsidR="00717E5E" w:rsidRPr="009E0BCB" w:rsidRDefault="00B0709B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·   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предоставление качественных услуг населению и юридическим лицам;</w:t>
      </w:r>
    </w:p>
    <w:p w:rsidR="00717E5E" w:rsidRPr="009E0BCB" w:rsidRDefault="00B0709B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·  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расширение видов оказываемых услуг;</w:t>
      </w:r>
    </w:p>
    <w:p w:rsidR="00717E5E" w:rsidRPr="009E0BCB" w:rsidRDefault="00B0709B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·   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увеличение объема услуг;</w:t>
      </w:r>
    </w:p>
    <w:p w:rsidR="00717E5E" w:rsidRPr="009E0BCB" w:rsidRDefault="00B0709B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·   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привлечение дополнительных источников средств, для функционирования учреждения в особых условиях исполнения бюджета сельского поселения.</w:t>
      </w:r>
    </w:p>
    <w:p w:rsidR="00B0709B" w:rsidRPr="009E0BCB" w:rsidRDefault="00B0709B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717E5E" w:rsidP="009E0BCB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Принципы деятельности</w:t>
      </w:r>
    </w:p>
    <w:p w:rsidR="00AD5608" w:rsidRPr="009E0BCB" w:rsidRDefault="00AD5608" w:rsidP="009E0BCB">
      <w:pPr>
        <w:pStyle w:val="a4"/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2.1. Учреждение имеет право осуществлять платные услуги в случаях, предусмотренных законодательными и иными нормативными правовыми актами Российской Федерации, Воронежской области и органов местного самоуправления </w:t>
      </w:r>
      <w:proofErr w:type="spellStart"/>
      <w:r w:rsidR="00AD5608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Бугае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вского</w:t>
      </w:r>
      <w:proofErr w:type="spellEnd"/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поселения.</w:t>
      </w: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2.2. Учреждение может осуществлять приносящую доходы деятельность, только если такое право предусмотрено в его учредительном документе.</w:t>
      </w: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2.3. Доходы от платной деятельности, полученные учреждением, поступают в доход местного бюджета на расчетный счет администрации </w:t>
      </w:r>
      <w:proofErr w:type="spellStart"/>
      <w:r w:rsidR="00CB0415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Бугае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вского</w:t>
      </w:r>
      <w:proofErr w:type="spellEnd"/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поселения.</w:t>
      </w: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2.4. Учреждение оказывает платные услуги населению и юридическим лицам путем привлечения к оказанию услуг специалистов учреждения и специфических материальных ресурсов, включая материальные запасы и оборудование.</w:t>
      </w:r>
    </w:p>
    <w:p w:rsidR="00717E5E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2.5. В учреждении обеспечивается соответствие предоставляемых платных услуг населению и юридическим </w:t>
      </w:r>
      <w:proofErr w:type="gramStart"/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лицам</w:t>
      </w:r>
      <w:proofErr w:type="gramEnd"/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предъявляемым к ним требованиям, разрешенным на территории Российской Федерации.</w:t>
      </w:r>
    </w:p>
    <w:p w:rsidR="009E0BCB" w:rsidRPr="009E0BCB" w:rsidRDefault="009E0BCB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717E5E" w:rsidP="009E0BCB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Перечень платных услуг</w:t>
      </w:r>
    </w:p>
    <w:p w:rsidR="00CB0415" w:rsidRPr="009E0BCB" w:rsidRDefault="00CB0415" w:rsidP="009E0BCB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 xml:space="preserve"> 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3.1. Учреждение оказывает платные услуги </w:t>
      </w:r>
      <w:proofErr w:type="gramStart"/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согласно Перечня</w:t>
      </w:r>
      <w:proofErr w:type="gramEnd"/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платных услуг (Приложение №1).</w:t>
      </w: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3.2. Перечень платных услуг составляется с учетом спроса, возможностей Учреждения и систематически корректируется в контексте текущей рыночной конъюнктуры.</w:t>
      </w:r>
    </w:p>
    <w:p w:rsidR="006457E9" w:rsidRPr="009E0BCB" w:rsidRDefault="006457E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717E5E" w:rsidP="009E0BCB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Управление</w:t>
      </w:r>
    </w:p>
    <w:p w:rsidR="003679A9" w:rsidRPr="009E0BCB" w:rsidRDefault="003679A9" w:rsidP="009E0BCB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4.1. Общее руководство деятельностью учреждения по оказанию платных услуг осуществляет руководитель учреждения, который в установленном порядке:</w:t>
      </w:r>
    </w:p>
    <w:p w:rsidR="00717E5E" w:rsidRPr="009E0BCB" w:rsidRDefault="003679A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·  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утверждает должностные обязанности на каждого сотрудника;</w:t>
      </w:r>
    </w:p>
    <w:p w:rsidR="00717E5E" w:rsidRPr="009E0BCB" w:rsidRDefault="003679A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·   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утверждает калькуляцию на предоставляемые учреждением платные услуги;</w:t>
      </w:r>
    </w:p>
    <w:p w:rsidR="00717E5E" w:rsidRPr="009E0BCB" w:rsidRDefault="003679A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·   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несет ответственность за организацию работы по оказанию платных услуг, финансово-хозяйственную деятельность;</w:t>
      </w:r>
    </w:p>
    <w:p w:rsidR="00717E5E" w:rsidRPr="009E0BCB" w:rsidRDefault="003679A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·   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заключает необходимые для деятельности учреждения договоры, соглашения, контракты;</w:t>
      </w:r>
    </w:p>
    <w:p w:rsidR="00717E5E" w:rsidRPr="009E0BCB" w:rsidRDefault="003679A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·  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контролирует деятельность подчиненных по соблюдению ими финансовой и трудовой дисциплины, сохранности собственности, материальных и иных ценностей, отработки времени и объемов по основной работе.</w:t>
      </w:r>
    </w:p>
    <w:p w:rsidR="003679A9" w:rsidRPr="009E0BCB" w:rsidRDefault="003679A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717E5E" w:rsidP="009E0BCB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Ценообразование на платные услуги</w:t>
      </w:r>
    </w:p>
    <w:p w:rsidR="003679A9" w:rsidRPr="009E0BCB" w:rsidRDefault="003679A9" w:rsidP="009E0BCB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5.1. </w:t>
      </w:r>
      <w:proofErr w:type="gramStart"/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Цены на платные услуги, оказываемые Учреждением, формируются на основании калькуляций, рассчитанных учреждением с учетом материальных, трудовых и других затрат на оказание услуг, налогов, предусмотренных действующим законодательством Российской Федерации.</w:t>
      </w:r>
      <w:proofErr w:type="gramEnd"/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5.2. Стоимость платных услуг учреждения складывается из следующих расходов:</w:t>
      </w:r>
    </w:p>
    <w:p w:rsidR="00717E5E" w:rsidRPr="009E0BCB" w:rsidRDefault="003679A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·   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Затраты на персонал учреждения, непосредственно участвующих в процессе оказания платных услуг;</w:t>
      </w:r>
    </w:p>
    <w:p w:rsidR="00717E5E" w:rsidRPr="009E0BCB" w:rsidRDefault="003679A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·   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Материальные затраты, потребляемые в процессе оказания услуг полностью;</w:t>
      </w:r>
    </w:p>
    <w:p w:rsidR="00717E5E" w:rsidRPr="009E0BCB" w:rsidRDefault="00717E5E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·</w:t>
      </w:r>
      <w:r w:rsidR="003679A9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  </w:t>
      </w: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Затраты (амортизация) оборудования, используемого в процессе оказания платных услуг;</w:t>
      </w:r>
    </w:p>
    <w:p w:rsidR="00717E5E" w:rsidRPr="009E0BCB" w:rsidRDefault="003679A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·   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Прочие расходы, отражающие специфику оказания платных услуг;</w:t>
      </w:r>
    </w:p>
    <w:p w:rsidR="00717E5E" w:rsidRPr="009E0BCB" w:rsidRDefault="003679A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proofErr w:type="gramStart"/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·   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Хозяйственные расходы – приобретение материальных запасов, оплата услуг связи, транспортных услуг, коммунальных услуг, обслуживание, ремонт объектов (далее - затраты общехозяйственного назначения);</w:t>
      </w:r>
      <w:proofErr w:type="gramEnd"/>
    </w:p>
    <w:p w:rsidR="00717E5E" w:rsidRPr="009E0BCB" w:rsidRDefault="003679A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·   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Затраты на уплату налогов (кроме налогов на фонд оплаты труда), пошлины и иные обязательные платежи;</w:t>
      </w:r>
    </w:p>
    <w:p w:rsidR="00717E5E" w:rsidRPr="009E0BCB" w:rsidRDefault="003679A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·   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Затраты (амортизация) зданий, сооружений и других основных фондов, непосредственно не связанных с оказанием платных услуг;</w:t>
      </w: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5.3. Для расчета затрат на оказание единицы платной услуги применяется расчетно-аналитический метод калькуляции.</w:t>
      </w: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5.4. С целью снижения стоимости платных услуг и доступности услуг для населения и юридических лиц, в расчет стоимости платных услуг учреждения не должны закладываться прибыль и % рентабельности. Цена платных услуг устанавливается на уровне расчетной себестоимости услуг.</w:t>
      </w: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5.5. Цены на платные услуги могут пересматриваться Учреждением не чаще одного раза в год.</w:t>
      </w: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5.6. Основанием для пересмотра стоимости платных услуг являются:</w:t>
      </w:r>
    </w:p>
    <w:p w:rsidR="00717E5E" w:rsidRPr="009E0BCB" w:rsidRDefault="003679A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· 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 Увеличение потребительского спроса;</w:t>
      </w:r>
    </w:p>
    <w:p w:rsidR="00717E5E" w:rsidRPr="009E0BCB" w:rsidRDefault="003679A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·  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Рост (снижение) затрат на оказание услуг, вызванный внешними факторами более, чем на 5%;</w:t>
      </w:r>
    </w:p>
    <w:p w:rsidR="00717E5E" w:rsidRPr="009E0BCB" w:rsidRDefault="003679A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·   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Изменение в действующем законодательстве РФ системы, формы и принципа оплаты труда работников, занятых в производстве конкретных услуг.</w:t>
      </w: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 xml:space="preserve"> 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5.7. Наличие хотя бы одного из перечисленных факторов является основанием для рассмотрения вопроса об изменении цен на платные услуги.</w:t>
      </w:r>
    </w:p>
    <w:p w:rsidR="003679A9" w:rsidRPr="009E0BCB" w:rsidRDefault="003679A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717E5E" w:rsidP="009E0BCB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Финансово-хозяйственная деятельность</w:t>
      </w:r>
    </w:p>
    <w:p w:rsidR="003679A9" w:rsidRPr="009E0BCB" w:rsidRDefault="003679A9" w:rsidP="009E0BCB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6.1. Финансово-хозяйственная деятельность осуществляется в соответствии с действующим законодательством Российской Федерации.</w:t>
      </w: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6.2. Предоставление платных услуг организациям оформляется договором, которым регламентируются условия и сроки их получения, порядок расчетов, права, обязанности и ответственность сторон.</w:t>
      </w:r>
    </w:p>
    <w:p w:rsidR="00717E5E" w:rsidRPr="009E0BCB" w:rsidRDefault="00717E5E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Предоставление платных услуг населению осуществляется на основании договора, кассового чека, абонемента или приходно-кассового ордера.</w:t>
      </w: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6.3. </w:t>
      </w:r>
      <w:proofErr w:type="gramStart"/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Контроль за правильностью взимания платы с юридических лиц и населения при предоставлении услуги, за планированием, учетом и отчетностью осуществляют в пределах своей компетенции работники учреждения, контрольные органы и организации, на которые в соответствии с Законами Российской Федерации, Воронежской области и нормативными правовыми актами органа местного самоуправления </w:t>
      </w:r>
      <w:proofErr w:type="spellStart"/>
      <w:r w:rsidR="006457E9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Бугае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вского</w:t>
      </w:r>
      <w:proofErr w:type="spellEnd"/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возложены обязанности по проверке деятельности муниципальных учреждений.</w:t>
      </w:r>
      <w:proofErr w:type="gramEnd"/>
    </w:p>
    <w:p w:rsidR="006457E9" w:rsidRPr="009E0BCB" w:rsidRDefault="006457E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717E5E" w:rsidP="009E0BCB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Ответственность сторон</w:t>
      </w:r>
    </w:p>
    <w:p w:rsidR="006457E9" w:rsidRPr="009E0BCB" w:rsidRDefault="006457E9" w:rsidP="009E0BCB">
      <w:pPr>
        <w:pStyle w:val="a4"/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7.1. Учреждение, оказывающее платные услуги, несет ответственность перед потребителем за неисполнение или ненадлежащее исполнение условий договора.</w:t>
      </w:r>
    </w:p>
    <w:p w:rsidR="00717E5E" w:rsidRPr="009E0BCB" w:rsidRDefault="00C75508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</w:t>
      </w:r>
      <w:r w:rsidR="00717E5E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7.2. Нарушения требований настоящего положения при оказании платных услуг влекут ответственность в соответствии с действующим законодательством.</w:t>
      </w:r>
    </w:p>
    <w:p w:rsidR="00717E5E" w:rsidRPr="009E0BCB" w:rsidRDefault="00717E5E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</w:r>
    </w:p>
    <w:p w:rsidR="006457E9" w:rsidRPr="009E0BCB" w:rsidRDefault="006457E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457E9" w:rsidRPr="009E0BCB" w:rsidRDefault="006457E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457E9" w:rsidRPr="009E0BCB" w:rsidRDefault="006457E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457E9" w:rsidRPr="009E0BCB" w:rsidRDefault="006457E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457E9" w:rsidRPr="009E0BCB" w:rsidRDefault="006457E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457E9" w:rsidRPr="009E0BCB" w:rsidRDefault="006457E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457E9" w:rsidRPr="009E0BCB" w:rsidRDefault="006457E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717E5E" w:rsidP="009E0BC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Приложение №1</w:t>
      </w:r>
    </w:p>
    <w:p w:rsidR="00717E5E" w:rsidRPr="009E0BCB" w:rsidRDefault="00717E5E" w:rsidP="009E0BC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к положению об оказании платных услуг населению и </w:t>
      </w:r>
    </w:p>
    <w:p w:rsidR="00AF7BBC" w:rsidRPr="009E0BCB" w:rsidRDefault="00717E5E" w:rsidP="009E0BC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юридическим лицам </w:t>
      </w:r>
      <w:r w:rsidR="006457E9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</w:t>
      </w: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униципальным казенным</w:t>
      </w:r>
    </w:p>
    <w:p w:rsidR="00AF7BBC" w:rsidRPr="009E0BCB" w:rsidRDefault="00717E5E" w:rsidP="009E0BC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учреждением</w:t>
      </w:r>
      <w:r w:rsidR="00AF7BBC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6457E9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культуры </w:t>
      </w: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«Центр культуры</w:t>
      </w:r>
      <w:r w:rsidR="006457E9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 досуга»</w:t>
      </w:r>
    </w:p>
    <w:p w:rsidR="00717E5E" w:rsidRPr="009E0BCB" w:rsidRDefault="00717E5E" w:rsidP="009E0BC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proofErr w:type="spellStart"/>
      <w:r w:rsidR="006457E9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Бугаевс</w:t>
      </w: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кого</w:t>
      </w:r>
      <w:proofErr w:type="spellEnd"/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</w:t>
      </w:r>
    </w:p>
    <w:p w:rsidR="00AF7BBC" w:rsidRPr="009E0BCB" w:rsidRDefault="00717E5E" w:rsidP="009E0BC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6457E9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Кантемировского</w:t>
      </w: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муниципаль</w:t>
      </w:r>
      <w:r w:rsidR="006457E9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ного района </w:t>
      </w:r>
    </w:p>
    <w:p w:rsidR="00717E5E" w:rsidRPr="009E0BCB" w:rsidRDefault="006457E9" w:rsidP="009E0BC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Воронежской области</w:t>
      </w:r>
    </w:p>
    <w:p w:rsidR="00717E5E" w:rsidRPr="009E0BCB" w:rsidRDefault="00717E5E" w:rsidP="009E0BC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от </w:t>
      </w:r>
      <w:r w:rsidR="006457E9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28.03.2019 № 10</w:t>
      </w:r>
    </w:p>
    <w:p w:rsidR="009E0BCB" w:rsidRDefault="009E0BCB" w:rsidP="009E0BCB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7E5E" w:rsidRPr="009E0BCB" w:rsidRDefault="00717E5E" w:rsidP="009E0BCB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Перечень</w:t>
      </w:r>
    </w:p>
    <w:p w:rsidR="00717E5E" w:rsidRPr="009E0BCB" w:rsidRDefault="00717E5E" w:rsidP="009E0BCB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платных услуг предоставляемых </w:t>
      </w:r>
      <w:r w:rsidR="006457E9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</w:t>
      </w: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униципальным казенным учреждением</w:t>
      </w:r>
      <w:r w:rsidR="006457E9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культуры</w:t>
      </w: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«Центр культуры</w:t>
      </w:r>
      <w:r w:rsidR="006457E9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 досуга»</w:t>
      </w: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proofErr w:type="spellStart"/>
      <w:r w:rsidR="006457E9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Бугаев</w:t>
      </w: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ского</w:t>
      </w:r>
      <w:proofErr w:type="spellEnd"/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</w:t>
      </w:r>
      <w:r w:rsidR="006457E9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Кантемировского</w:t>
      </w:r>
      <w:r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муниципаль</w:t>
      </w:r>
      <w:r w:rsidR="006457E9" w:rsidRPr="009E0B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ного района Воронежской области</w:t>
      </w:r>
    </w:p>
    <w:p w:rsidR="006457E9" w:rsidRPr="009E0BCB" w:rsidRDefault="006457E9" w:rsidP="009E0B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tbl>
      <w:tblPr>
        <w:tblW w:w="9811" w:type="dxa"/>
        <w:tblCellMar>
          <w:left w:w="0" w:type="dxa"/>
          <w:right w:w="0" w:type="dxa"/>
        </w:tblCellMar>
        <w:tblLook w:val="04A0"/>
      </w:tblPr>
      <w:tblGrid>
        <w:gridCol w:w="725"/>
        <w:gridCol w:w="9086"/>
      </w:tblGrid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E0BCB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0BCB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>/</w:t>
            </w:r>
            <w:proofErr w:type="spellStart"/>
            <w:r w:rsidRPr="009E0BCB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>Наименование платных услуг</w:t>
            </w:r>
          </w:p>
        </w:tc>
      </w:tr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  программы на базе ДК</w:t>
            </w:r>
          </w:p>
        </w:tc>
      </w:tr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Новогодние утренники для детей</w:t>
            </w:r>
          </w:p>
        </w:tc>
      </w:tr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Вечера отдыха</w:t>
            </w:r>
          </w:p>
        </w:tc>
      </w:tr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Танцевальные вечера (Дискотеки)</w:t>
            </w:r>
          </w:p>
        </w:tc>
      </w:tr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Танцевальные тематические вечера (Дискотеки)</w:t>
            </w:r>
          </w:p>
        </w:tc>
      </w:tr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Новогодний бал - маскарад</w:t>
            </w:r>
          </w:p>
        </w:tc>
      </w:tr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Тематические праздники для организаций и предприятий</w:t>
            </w:r>
          </w:p>
        </w:tc>
      </w:tr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Юбилеи, семейные торжества</w:t>
            </w:r>
          </w:p>
        </w:tc>
      </w:tr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Прокат  аппаратуры</w:t>
            </w:r>
          </w:p>
        </w:tc>
      </w:tr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Озвучивание</w:t>
            </w:r>
          </w:p>
        </w:tc>
      </w:tr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Оплата ведущему</w:t>
            </w:r>
          </w:p>
        </w:tc>
      </w:tr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Разработка сценарного материала</w:t>
            </w:r>
          </w:p>
        </w:tc>
      </w:tr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Концерты творческих коллективов</w:t>
            </w:r>
          </w:p>
        </w:tc>
      </w:tr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Выезд Деда Мороза</w:t>
            </w:r>
          </w:p>
        </w:tc>
      </w:tr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Художественное оформление сцены</w:t>
            </w:r>
          </w:p>
        </w:tc>
      </w:tr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Бильярд</w:t>
            </w:r>
          </w:p>
        </w:tc>
      </w:tr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Показ видео – фильмов, мультфильмов</w:t>
            </w:r>
          </w:p>
        </w:tc>
      </w:tr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Теннис</w:t>
            </w:r>
          </w:p>
        </w:tc>
      </w:tr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Проведение детского дня рождения, театрализованное поздравление с днём рождения.</w:t>
            </w:r>
          </w:p>
        </w:tc>
      </w:tr>
      <w:tr w:rsidR="00717E5E" w:rsidRPr="009E0BCB" w:rsidTr="006457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717E5E" w:rsidRPr="009E0BCB" w:rsidRDefault="00717E5E" w:rsidP="004E0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9E0BCB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Подготовка и проведение совместных мероприятий</w:t>
            </w:r>
          </w:p>
        </w:tc>
      </w:tr>
    </w:tbl>
    <w:p w:rsidR="00E25C82" w:rsidRPr="009E0BCB" w:rsidRDefault="00E25C82" w:rsidP="009E0BC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25C82" w:rsidRPr="009E0BCB" w:rsidSect="00E021A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87F"/>
    <w:multiLevelType w:val="multilevel"/>
    <w:tmpl w:val="2E3C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273A4"/>
    <w:multiLevelType w:val="multilevel"/>
    <w:tmpl w:val="6928985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11A80"/>
    <w:multiLevelType w:val="multilevel"/>
    <w:tmpl w:val="C6B2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855D6"/>
    <w:multiLevelType w:val="multilevel"/>
    <w:tmpl w:val="80E0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73228"/>
    <w:multiLevelType w:val="multilevel"/>
    <w:tmpl w:val="A5E6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12C14"/>
    <w:multiLevelType w:val="multilevel"/>
    <w:tmpl w:val="60F27CD6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E5E"/>
    <w:rsid w:val="000C0D9A"/>
    <w:rsid w:val="001311E0"/>
    <w:rsid w:val="001B5946"/>
    <w:rsid w:val="003679A9"/>
    <w:rsid w:val="004B07F0"/>
    <w:rsid w:val="004E0725"/>
    <w:rsid w:val="006457E9"/>
    <w:rsid w:val="00717E5E"/>
    <w:rsid w:val="00763ACF"/>
    <w:rsid w:val="0077451D"/>
    <w:rsid w:val="00777F26"/>
    <w:rsid w:val="008C3E76"/>
    <w:rsid w:val="008E248F"/>
    <w:rsid w:val="009E0BCB"/>
    <w:rsid w:val="00A50F25"/>
    <w:rsid w:val="00AD5608"/>
    <w:rsid w:val="00AF7BBC"/>
    <w:rsid w:val="00B0709B"/>
    <w:rsid w:val="00B5492F"/>
    <w:rsid w:val="00BA56A4"/>
    <w:rsid w:val="00C75508"/>
    <w:rsid w:val="00CB0415"/>
    <w:rsid w:val="00DE1185"/>
    <w:rsid w:val="00E021A6"/>
    <w:rsid w:val="00E07AF5"/>
    <w:rsid w:val="00E25C82"/>
    <w:rsid w:val="00EE4C20"/>
    <w:rsid w:val="00F4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4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Бугаевское-СП</dc:creator>
  <cp:lastModifiedBy>Бугаевское-СП</cp:lastModifiedBy>
  <cp:revision>20</cp:revision>
  <cp:lastPrinted>2019-04-02T05:47:00Z</cp:lastPrinted>
  <dcterms:created xsi:type="dcterms:W3CDTF">2019-03-28T06:42:00Z</dcterms:created>
  <dcterms:modified xsi:type="dcterms:W3CDTF">2019-04-11T10:25:00Z</dcterms:modified>
</cp:coreProperties>
</file>