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BD" w:rsidRPr="000E5B4F" w:rsidRDefault="00FD63BD" w:rsidP="00FD63BD">
      <w:pPr>
        <w:spacing w:after="0" w:line="240" w:lineRule="auto"/>
        <w:jc w:val="center"/>
        <w:rPr>
          <w:rFonts w:cs="Arial"/>
        </w:rPr>
      </w:pPr>
      <w:r w:rsidRPr="000E5B4F">
        <w:rPr>
          <w:rFonts w:cs="Arial"/>
        </w:rPr>
        <w:t>АДМИНИСТРАЦИЯ</w:t>
      </w:r>
    </w:p>
    <w:p w:rsidR="00FD63BD" w:rsidRPr="000E5B4F" w:rsidRDefault="005E3D66" w:rsidP="00FD63BD">
      <w:pPr>
        <w:spacing w:after="0" w:line="240" w:lineRule="auto"/>
        <w:jc w:val="center"/>
        <w:rPr>
          <w:rFonts w:cs="Arial"/>
        </w:rPr>
      </w:pPr>
      <w:r>
        <w:rPr>
          <w:rFonts w:cs="Arial"/>
        </w:rPr>
        <w:t xml:space="preserve">СЕМИЛУКСКОГО </w:t>
      </w:r>
      <w:r w:rsidR="00FD63BD" w:rsidRPr="000E5B4F">
        <w:rPr>
          <w:rFonts w:cs="Arial"/>
        </w:rPr>
        <w:t>СЕЛЬСКОГО ПОСЕЛЕНИЯ</w:t>
      </w:r>
    </w:p>
    <w:p w:rsidR="00FD63BD" w:rsidRPr="000E5B4F" w:rsidRDefault="00FD63BD" w:rsidP="00FD63BD">
      <w:pPr>
        <w:spacing w:after="0" w:line="240" w:lineRule="auto"/>
        <w:jc w:val="center"/>
        <w:rPr>
          <w:rFonts w:cs="Arial"/>
        </w:rPr>
      </w:pPr>
      <w:r w:rsidRPr="000E5B4F">
        <w:rPr>
          <w:rFonts w:cs="Arial"/>
        </w:rPr>
        <w:t>СЕМИЛУКСКОГО МУНИЦИПАЛЬНОГО РАЙОНА</w:t>
      </w:r>
    </w:p>
    <w:p w:rsidR="00FD63BD" w:rsidRPr="000E5B4F" w:rsidRDefault="00FD63BD" w:rsidP="00FD63BD">
      <w:pPr>
        <w:spacing w:after="0" w:line="240" w:lineRule="auto"/>
        <w:jc w:val="center"/>
        <w:rPr>
          <w:rFonts w:cs="Arial"/>
        </w:rPr>
      </w:pPr>
      <w:r w:rsidRPr="000E5B4F">
        <w:rPr>
          <w:rFonts w:cs="Arial"/>
        </w:rPr>
        <w:t>ВОРОНЕЖСКОЙ ОБЛАСТИ</w:t>
      </w:r>
    </w:p>
    <w:p w:rsidR="00FD63BD" w:rsidRPr="000E5B4F" w:rsidRDefault="00FD63BD" w:rsidP="00FD63BD">
      <w:pPr>
        <w:spacing w:after="0" w:line="240" w:lineRule="auto"/>
        <w:jc w:val="center"/>
        <w:rPr>
          <w:rFonts w:cs="Arial"/>
        </w:rPr>
      </w:pPr>
    </w:p>
    <w:p w:rsidR="00FD63BD" w:rsidRPr="000E5B4F" w:rsidRDefault="00FD63BD" w:rsidP="00FD63BD">
      <w:pPr>
        <w:spacing w:after="0" w:line="240" w:lineRule="auto"/>
        <w:jc w:val="center"/>
        <w:rPr>
          <w:rFonts w:cs="Arial"/>
        </w:rPr>
      </w:pPr>
      <w:r w:rsidRPr="000E5B4F">
        <w:rPr>
          <w:rFonts w:cs="Arial"/>
        </w:rPr>
        <w:t>ПОСТАНОВЛЕНИЕ</w:t>
      </w:r>
    </w:p>
    <w:p w:rsidR="00FD63BD" w:rsidRPr="000E5B4F" w:rsidRDefault="00FD63BD" w:rsidP="00FD63BD">
      <w:pPr>
        <w:spacing w:after="0" w:line="240" w:lineRule="auto"/>
        <w:jc w:val="center"/>
        <w:rPr>
          <w:rFonts w:cs="Arial"/>
        </w:rPr>
      </w:pPr>
    </w:p>
    <w:p w:rsidR="00FD63BD" w:rsidRPr="000E5B4F" w:rsidRDefault="00D54A95" w:rsidP="00FD63BD">
      <w:pPr>
        <w:spacing w:after="0" w:line="240" w:lineRule="auto"/>
        <w:rPr>
          <w:rFonts w:cs="Arial"/>
        </w:rPr>
      </w:pPr>
      <w:r>
        <w:rPr>
          <w:rFonts w:cs="Arial"/>
        </w:rPr>
        <w:t xml:space="preserve">от </w:t>
      </w:r>
      <w:r w:rsidR="005E3D66">
        <w:rPr>
          <w:rFonts w:cs="Arial"/>
        </w:rPr>
        <w:t>04</w:t>
      </w:r>
      <w:r w:rsidR="00FD63BD" w:rsidRPr="000E5B4F">
        <w:rPr>
          <w:rFonts w:cs="Arial"/>
        </w:rPr>
        <w:t>.0</w:t>
      </w:r>
      <w:r w:rsidR="00FD63BD">
        <w:rPr>
          <w:rFonts w:cs="Arial"/>
        </w:rPr>
        <w:t>7</w:t>
      </w:r>
      <w:r w:rsidR="00FD63BD" w:rsidRPr="000E5B4F">
        <w:rPr>
          <w:rFonts w:cs="Arial"/>
        </w:rPr>
        <w:t xml:space="preserve">.2019 г. № </w:t>
      </w:r>
      <w:r w:rsidR="005E3D66">
        <w:rPr>
          <w:rFonts w:cs="Arial"/>
        </w:rPr>
        <w:t>70</w:t>
      </w:r>
    </w:p>
    <w:p w:rsidR="00B60E90" w:rsidRDefault="00FD63BD" w:rsidP="00FD63BD">
      <w:pPr>
        <w:spacing w:after="0" w:line="240" w:lineRule="auto"/>
        <w:rPr>
          <w:rFonts w:eastAsia="Arial Unicode MS" w:cs="Arial"/>
          <w:color w:val="000000"/>
          <w:szCs w:val="24"/>
          <w:lang w:eastAsia="ru-RU"/>
        </w:rPr>
      </w:pPr>
      <w:proofErr w:type="spellStart"/>
      <w:r>
        <w:rPr>
          <w:rFonts w:cs="Arial"/>
        </w:rPr>
        <w:t>с.</w:t>
      </w:r>
      <w:r w:rsidR="005E3D66">
        <w:rPr>
          <w:rFonts w:cs="Arial"/>
        </w:rPr>
        <w:t>Семилуки</w:t>
      </w:r>
      <w:proofErr w:type="spellEnd"/>
    </w:p>
    <w:p w:rsidR="00901F35" w:rsidRPr="00B60E90" w:rsidRDefault="00901F35" w:rsidP="00901F35">
      <w:pPr>
        <w:spacing w:after="0" w:line="240" w:lineRule="auto"/>
        <w:ind w:firstLine="709"/>
        <w:jc w:val="both"/>
        <w:rPr>
          <w:rFonts w:eastAsia="Arial Unicode MS" w:cs="Arial"/>
          <w:color w:val="000000"/>
          <w:szCs w:val="24"/>
          <w:lang w:eastAsia="ru-RU"/>
        </w:rPr>
      </w:pPr>
    </w:p>
    <w:p w:rsidR="00B60E90" w:rsidRPr="00FD63BD" w:rsidRDefault="006C12F5" w:rsidP="00FD63BD">
      <w:pPr>
        <w:spacing w:after="0" w:line="240" w:lineRule="auto"/>
        <w:ind w:right="5385"/>
        <w:jc w:val="both"/>
        <w:rPr>
          <w:rFonts w:eastAsia="Arial Unicode MS" w:cs="Arial"/>
          <w:color w:val="000000"/>
          <w:szCs w:val="24"/>
          <w:lang w:eastAsia="ru-RU"/>
        </w:rPr>
      </w:pPr>
      <w:r w:rsidRPr="00FD63BD">
        <w:rPr>
          <w:rFonts w:eastAsia="Arial Unicode MS" w:cs="Arial"/>
          <w:color w:val="000000"/>
          <w:szCs w:val="24"/>
          <w:lang w:eastAsia="ru-RU"/>
        </w:rPr>
        <w:t>О внесении изменений в постановление</w:t>
      </w:r>
      <w:r w:rsidR="0074523A">
        <w:rPr>
          <w:rFonts w:eastAsia="Arial Unicode MS" w:cs="Arial"/>
          <w:color w:val="000000"/>
          <w:szCs w:val="24"/>
          <w:lang w:eastAsia="ru-RU"/>
        </w:rPr>
        <w:t xml:space="preserve"> </w:t>
      </w:r>
      <w:r w:rsidR="00C54A74" w:rsidRPr="00FD63BD">
        <w:rPr>
          <w:rFonts w:eastAsia="Arial Unicode MS" w:cs="Arial"/>
          <w:color w:val="000000"/>
          <w:szCs w:val="24"/>
          <w:lang w:eastAsia="ru-RU"/>
        </w:rPr>
        <w:t xml:space="preserve">администрации </w:t>
      </w:r>
      <w:r w:rsidR="005E3D66">
        <w:rPr>
          <w:rFonts w:eastAsia="Arial Unicode MS" w:cs="Arial"/>
          <w:color w:val="000000"/>
          <w:szCs w:val="24"/>
          <w:lang w:eastAsia="ru-RU"/>
        </w:rPr>
        <w:t>Семилукского</w:t>
      </w:r>
      <w:r w:rsidR="00FD63BD">
        <w:rPr>
          <w:rFonts w:eastAsia="Arial Unicode MS" w:cs="Arial"/>
          <w:color w:val="000000"/>
          <w:szCs w:val="24"/>
          <w:lang w:eastAsia="ru-RU"/>
        </w:rPr>
        <w:t xml:space="preserve"> сельского </w:t>
      </w:r>
      <w:r w:rsidRPr="00FD63BD">
        <w:rPr>
          <w:rFonts w:eastAsia="Arial Unicode MS" w:cs="Arial"/>
          <w:color w:val="000000"/>
          <w:szCs w:val="24"/>
          <w:lang w:eastAsia="ru-RU"/>
        </w:rPr>
        <w:t>поселения Семилукского муниципального района Воронежской области от</w:t>
      </w:r>
      <w:r w:rsidR="00FD63BD">
        <w:rPr>
          <w:rFonts w:eastAsia="Arial Unicode MS" w:cs="Arial"/>
          <w:color w:val="000000"/>
          <w:szCs w:val="24"/>
          <w:lang w:eastAsia="ru-RU"/>
        </w:rPr>
        <w:t xml:space="preserve"> 26.03.2018г.</w:t>
      </w:r>
      <w:r w:rsidR="00C54A74" w:rsidRPr="00FD63BD">
        <w:rPr>
          <w:rFonts w:eastAsia="Arial Unicode MS" w:cs="Arial"/>
          <w:color w:val="000000"/>
          <w:szCs w:val="24"/>
          <w:lang w:eastAsia="ru-RU"/>
        </w:rPr>
        <w:t xml:space="preserve"> №</w:t>
      </w:r>
      <w:r w:rsidR="00FD63BD">
        <w:rPr>
          <w:rFonts w:eastAsia="Arial Unicode MS" w:cs="Arial"/>
          <w:color w:val="000000"/>
          <w:szCs w:val="24"/>
          <w:lang w:eastAsia="ru-RU"/>
        </w:rPr>
        <w:t xml:space="preserve"> 3</w:t>
      </w:r>
      <w:r w:rsidR="005E3D66">
        <w:rPr>
          <w:rFonts w:eastAsia="Arial Unicode MS" w:cs="Arial"/>
          <w:color w:val="000000"/>
          <w:szCs w:val="24"/>
          <w:lang w:eastAsia="ru-RU"/>
        </w:rPr>
        <w:t>5</w:t>
      </w:r>
      <w:r w:rsidR="00FD63BD">
        <w:rPr>
          <w:rFonts w:eastAsia="Arial Unicode MS" w:cs="Arial"/>
          <w:color w:val="000000"/>
          <w:szCs w:val="24"/>
          <w:lang w:eastAsia="ru-RU"/>
        </w:rPr>
        <w:t xml:space="preserve"> </w:t>
      </w:r>
      <w:r w:rsidR="00B60E90" w:rsidRPr="00FD63BD">
        <w:rPr>
          <w:rFonts w:eastAsia="Arial Unicode MS" w:cs="Arial"/>
          <w:color w:val="000000"/>
          <w:szCs w:val="24"/>
          <w:lang w:eastAsia="ru-RU"/>
        </w:rPr>
        <w:t>Об утверждении административного</w:t>
      </w:r>
      <w:r w:rsidR="00FD63BD">
        <w:rPr>
          <w:rFonts w:eastAsia="Arial Unicode MS" w:cs="Arial"/>
          <w:color w:val="000000"/>
          <w:szCs w:val="24"/>
          <w:lang w:eastAsia="ru-RU"/>
        </w:rPr>
        <w:t xml:space="preserve"> </w:t>
      </w:r>
      <w:r w:rsidR="005B4715">
        <w:rPr>
          <w:rFonts w:eastAsia="Arial Unicode MS" w:cs="Arial"/>
          <w:color w:val="000000"/>
          <w:szCs w:val="24"/>
          <w:lang w:eastAsia="ru-RU"/>
        </w:rPr>
        <w:t xml:space="preserve">регламента </w:t>
      </w:r>
      <w:r w:rsidR="00F55897">
        <w:rPr>
          <w:rFonts w:eastAsia="Arial Unicode MS" w:cs="Arial"/>
          <w:color w:val="000000"/>
          <w:szCs w:val="24"/>
          <w:lang w:eastAsia="ru-RU"/>
        </w:rPr>
        <w:t>о</w:t>
      </w:r>
      <w:r w:rsidR="00B60E90" w:rsidRPr="00FD63BD">
        <w:rPr>
          <w:rFonts w:eastAsia="Arial Unicode MS" w:cs="Arial"/>
          <w:color w:val="000000"/>
          <w:szCs w:val="24"/>
          <w:lang w:eastAsia="ru-RU"/>
        </w:rPr>
        <w:t>существления муниципального контроля в области торговой деятельности</w:t>
      </w:r>
      <w:r w:rsidR="0074523A">
        <w:rPr>
          <w:rFonts w:eastAsia="Arial Unicode MS" w:cs="Arial"/>
          <w:color w:val="000000"/>
          <w:szCs w:val="24"/>
          <w:lang w:eastAsia="ru-RU"/>
        </w:rPr>
        <w:t xml:space="preserve"> </w:t>
      </w:r>
      <w:r w:rsidR="00B60E90" w:rsidRPr="00FD63BD">
        <w:rPr>
          <w:rFonts w:eastAsia="Arial Unicode MS" w:cs="Arial"/>
          <w:color w:val="000000"/>
          <w:szCs w:val="24"/>
          <w:lang w:eastAsia="ru-RU"/>
        </w:rPr>
        <w:t xml:space="preserve">на территории </w:t>
      </w:r>
      <w:r w:rsidR="005E3D66">
        <w:rPr>
          <w:rFonts w:eastAsia="Arial Unicode MS" w:cs="Arial"/>
          <w:color w:val="000000"/>
          <w:szCs w:val="24"/>
          <w:lang w:eastAsia="ru-RU"/>
        </w:rPr>
        <w:t>Семилукского</w:t>
      </w:r>
      <w:r w:rsidR="00FD63BD">
        <w:rPr>
          <w:rFonts w:eastAsia="Arial Unicode MS" w:cs="Arial"/>
          <w:color w:val="000000"/>
          <w:szCs w:val="24"/>
          <w:lang w:eastAsia="ru-RU"/>
        </w:rPr>
        <w:t xml:space="preserve"> сельского </w:t>
      </w:r>
      <w:r w:rsidR="00B60E90" w:rsidRPr="00FD63BD">
        <w:rPr>
          <w:rFonts w:eastAsia="Arial Unicode MS" w:cs="Arial"/>
          <w:color w:val="000000"/>
          <w:szCs w:val="24"/>
          <w:lang w:eastAsia="ru-RU"/>
        </w:rPr>
        <w:t>поселения</w:t>
      </w:r>
      <w:r w:rsidR="005B4715">
        <w:rPr>
          <w:rFonts w:eastAsia="Arial Unicode MS" w:cs="Arial"/>
          <w:color w:val="000000"/>
          <w:szCs w:val="24"/>
          <w:lang w:eastAsia="ru-RU"/>
        </w:rPr>
        <w:t xml:space="preserve"> Семилукского муниципального района Воронежской области</w:t>
      </w:r>
    </w:p>
    <w:p w:rsidR="00B60E90" w:rsidRPr="00B60E90" w:rsidRDefault="00B60E90" w:rsidP="00901F35">
      <w:pPr>
        <w:spacing w:after="0" w:line="240" w:lineRule="auto"/>
        <w:ind w:firstLine="709"/>
        <w:jc w:val="both"/>
        <w:rPr>
          <w:rFonts w:eastAsia="Arial Unicode MS" w:cs="Arial"/>
          <w:color w:val="000000"/>
          <w:szCs w:val="24"/>
          <w:lang w:eastAsia="ru-RU"/>
        </w:rPr>
      </w:pP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CD6C17">
        <w:rPr>
          <w:rFonts w:eastAsia="Arial Unicode MS" w:cs="Arial"/>
          <w:color w:val="000000"/>
          <w:szCs w:val="24"/>
          <w:lang w:eastAsia="ru-RU"/>
        </w:rPr>
        <w:t>, рассмотрев протест прокуратуры Семилукского района от</w:t>
      </w:r>
      <w:r w:rsidR="009C35F6">
        <w:rPr>
          <w:rFonts w:eastAsia="Arial Unicode MS" w:cs="Arial"/>
          <w:color w:val="000000"/>
          <w:szCs w:val="24"/>
          <w:lang w:eastAsia="ru-RU"/>
        </w:rPr>
        <w:t xml:space="preserve"> 07</w:t>
      </w:r>
      <w:r w:rsidR="00FD63BD">
        <w:rPr>
          <w:rFonts w:eastAsia="Arial Unicode MS" w:cs="Arial"/>
          <w:color w:val="000000"/>
          <w:szCs w:val="24"/>
          <w:lang w:eastAsia="ru-RU"/>
        </w:rPr>
        <w:t>.02.2019г.№ 2-1-2019</w:t>
      </w:r>
      <w:r w:rsidR="00E54FB7">
        <w:rPr>
          <w:rFonts w:eastAsia="Arial Unicode MS" w:cs="Arial"/>
          <w:color w:val="000000"/>
          <w:szCs w:val="24"/>
          <w:lang w:eastAsia="ru-RU"/>
        </w:rPr>
        <w:t>,</w:t>
      </w:r>
      <w:r w:rsidR="00FD63BD">
        <w:rPr>
          <w:rFonts w:eastAsia="Arial Unicode MS" w:cs="Arial"/>
          <w:color w:val="000000"/>
          <w:szCs w:val="24"/>
          <w:lang w:eastAsia="ru-RU"/>
        </w:rPr>
        <w:t xml:space="preserve"> администрация </w:t>
      </w:r>
      <w:r w:rsidR="005E3D66">
        <w:rPr>
          <w:rFonts w:eastAsia="Arial Unicode MS" w:cs="Arial"/>
          <w:color w:val="000000"/>
          <w:szCs w:val="24"/>
          <w:lang w:eastAsia="ru-RU"/>
        </w:rPr>
        <w:t>Семилукского</w:t>
      </w:r>
      <w:r w:rsidR="00FD63BD">
        <w:rPr>
          <w:rFonts w:eastAsia="Arial Unicode MS" w:cs="Arial"/>
          <w:color w:val="000000"/>
          <w:szCs w:val="24"/>
          <w:lang w:eastAsia="ru-RU"/>
        </w:rPr>
        <w:t xml:space="preserve"> сельского </w:t>
      </w:r>
      <w:r w:rsidRPr="00B60E90">
        <w:rPr>
          <w:rFonts w:eastAsia="Arial Unicode MS" w:cs="Arial"/>
          <w:color w:val="000000"/>
          <w:szCs w:val="24"/>
          <w:lang w:eastAsia="ru-RU"/>
        </w:rPr>
        <w:t>поселения</w:t>
      </w:r>
      <w:r w:rsidR="00FD63BD">
        <w:rPr>
          <w:rFonts w:eastAsia="Arial Unicode MS" w:cs="Arial"/>
          <w:color w:val="000000"/>
          <w:szCs w:val="24"/>
          <w:lang w:eastAsia="ru-RU"/>
        </w:rPr>
        <w:t xml:space="preserve"> </w:t>
      </w:r>
      <w:r w:rsidRPr="00B60E90">
        <w:rPr>
          <w:rFonts w:eastAsia="Arial Unicode MS" w:cs="Arial"/>
          <w:color w:val="000000"/>
          <w:szCs w:val="24"/>
          <w:lang w:eastAsia="ru-RU"/>
        </w:rPr>
        <w:t>постановляет:</w:t>
      </w:r>
    </w:p>
    <w:p w:rsidR="00166618" w:rsidRDefault="00936650" w:rsidP="00901F35">
      <w:pPr>
        <w:spacing w:after="0" w:line="240" w:lineRule="auto"/>
        <w:ind w:firstLine="709"/>
        <w:jc w:val="both"/>
        <w:rPr>
          <w:rFonts w:eastAsia="Arial Unicode MS" w:cs="Arial"/>
          <w:color w:val="000000"/>
          <w:szCs w:val="24"/>
          <w:lang w:eastAsia="ru-RU"/>
        </w:rPr>
      </w:pPr>
      <w:r>
        <w:rPr>
          <w:rFonts w:eastAsia="Arial Unicode MS" w:cs="Arial"/>
          <w:color w:val="000000"/>
          <w:szCs w:val="24"/>
          <w:lang w:eastAsia="ru-RU"/>
        </w:rPr>
        <w:t>1.</w:t>
      </w:r>
      <w:r w:rsidR="006D7851">
        <w:rPr>
          <w:rFonts w:eastAsia="Arial Unicode MS" w:cs="Arial"/>
          <w:color w:val="000000"/>
          <w:szCs w:val="24"/>
          <w:lang w:eastAsia="ru-RU"/>
        </w:rPr>
        <w:t xml:space="preserve"> Внести изменения в постановление администрации </w:t>
      </w:r>
      <w:r w:rsidR="005E3D66">
        <w:rPr>
          <w:rFonts w:eastAsia="Arial Unicode MS" w:cs="Arial"/>
          <w:color w:val="000000"/>
          <w:szCs w:val="24"/>
          <w:lang w:eastAsia="ru-RU"/>
        </w:rPr>
        <w:t>Семилукского</w:t>
      </w:r>
      <w:r w:rsidR="00FD63BD">
        <w:rPr>
          <w:rFonts w:eastAsia="Arial Unicode MS" w:cs="Arial"/>
          <w:color w:val="000000"/>
          <w:szCs w:val="24"/>
          <w:lang w:eastAsia="ru-RU"/>
        </w:rPr>
        <w:t xml:space="preserve"> сельского поселения от 26.03.2018г. № 3</w:t>
      </w:r>
      <w:r w:rsidR="005E3D66">
        <w:rPr>
          <w:rFonts w:eastAsia="Arial Unicode MS" w:cs="Arial"/>
          <w:color w:val="000000"/>
          <w:szCs w:val="24"/>
          <w:lang w:eastAsia="ru-RU"/>
        </w:rPr>
        <w:t>5</w:t>
      </w:r>
      <w:r w:rsidR="009C35F6">
        <w:rPr>
          <w:rFonts w:eastAsia="Arial Unicode MS" w:cs="Arial"/>
          <w:color w:val="000000"/>
          <w:szCs w:val="24"/>
          <w:lang w:eastAsia="ru-RU"/>
        </w:rPr>
        <w:t xml:space="preserve"> «</w:t>
      </w:r>
      <w:r w:rsidR="006D7851">
        <w:rPr>
          <w:rFonts w:eastAsia="Arial Unicode MS" w:cs="Arial"/>
          <w:color w:val="000000"/>
          <w:szCs w:val="24"/>
          <w:lang w:eastAsia="ru-RU"/>
        </w:rPr>
        <w:t xml:space="preserve">Об </w:t>
      </w:r>
      <w:r w:rsidR="00E54FB7">
        <w:rPr>
          <w:rFonts w:eastAsia="Arial Unicode MS" w:cs="Arial"/>
          <w:color w:val="000000"/>
          <w:szCs w:val="24"/>
          <w:lang w:eastAsia="ru-RU"/>
        </w:rPr>
        <w:t>у</w:t>
      </w:r>
      <w:r w:rsidR="00B60E90" w:rsidRPr="00B60E90">
        <w:rPr>
          <w:rFonts w:eastAsia="Arial Unicode MS" w:cs="Arial"/>
          <w:color w:val="000000"/>
          <w:szCs w:val="24"/>
          <w:lang w:eastAsia="ru-RU"/>
        </w:rPr>
        <w:t>твер</w:t>
      </w:r>
      <w:r w:rsidR="006D7851">
        <w:rPr>
          <w:rFonts w:eastAsia="Arial Unicode MS" w:cs="Arial"/>
          <w:color w:val="000000"/>
          <w:szCs w:val="24"/>
          <w:lang w:eastAsia="ru-RU"/>
        </w:rPr>
        <w:t xml:space="preserve">ждении административного регламента </w:t>
      </w:r>
      <w:r w:rsidR="00F55897">
        <w:rPr>
          <w:rFonts w:eastAsia="Arial Unicode MS" w:cs="Arial"/>
          <w:color w:val="000000"/>
          <w:szCs w:val="24"/>
          <w:lang w:eastAsia="ru-RU"/>
        </w:rPr>
        <w:t>о</w:t>
      </w:r>
      <w:r w:rsidR="00B60E90" w:rsidRPr="00B60E90">
        <w:rPr>
          <w:rFonts w:eastAsia="Arial Unicode MS" w:cs="Arial"/>
          <w:color w:val="000000"/>
          <w:szCs w:val="24"/>
          <w:lang w:eastAsia="ru-RU"/>
        </w:rPr>
        <w:t xml:space="preserve">существления муниципального контроля в области торговой деятельности на территории </w:t>
      </w:r>
      <w:r w:rsidR="005E3D66">
        <w:rPr>
          <w:rFonts w:eastAsia="Arial Unicode MS" w:cs="Arial"/>
          <w:color w:val="000000"/>
          <w:szCs w:val="24"/>
          <w:lang w:eastAsia="ru-RU"/>
        </w:rPr>
        <w:t>Семилукского</w:t>
      </w:r>
      <w:r w:rsidR="005B4715">
        <w:rPr>
          <w:rFonts w:eastAsia="Arial Unicode MS" w:cs="Arial"/>
          <w:color w:val="000000"/>
          <w:szCs w:val="24"/>
          <w:lang w:eastAsia="ru-RU"/>
        </w:rPr>
        <w:t xml:space="preserve"> сельского </w:t>
      </w:r>
      <w:r w:rsidR="00B60E90" w:rsidRPr="00B60E90">
        <w:rPr>
          <w:rFonts w:eastAsia="Arial Unicode MS" w:cs="Arial"/>
          <w:color w:val="000000"/>
          <w:szCs w:val="24"/>
          <w:lang w:eastAsia="ru-RU"/>
        </w:rPr>
        <w:t>поселения Семилукского муниципального района Воронежской области</w:t>
      </w:r>
      <w:r w:rsidR="006D7851">
        <w:rPr>
          <w:rFonts w:eastAsia="Arial Unicode MS" w:cs="Arial"/>
          <w:color w:val="000000"/>
          <w:szCs w:val="24"/>
          <w:lang w:eastAsia="ru-RU"/>
        </w:rPr>
        <w:t>» изложив приложение к нему в новой редакции (прилагается)</w:t>
      </w:r>
      <w:r w:rsidR="00B60E90" w:rsidRPr="00B60E90">
        <w:rPr>
          <w:rFonts w:eastAsia="Arial Unicode MS" w:cs="Arial"/>
          <w:color w:val="000000"/>
          <w:szCs w:val="24"/>
          <w:lang w:eastAsia="ru-RU"/>
        </w:rPr>
        <w:t>.</w:t>
      </w:r>
    </w:p>
    <w:p w:rsidR="00166618" w:rsidRDefault="00936650" w:rsidP="00901F35">
      <w:pPr>
        <w:spacing w:after="0" w:line="240" w:lineRule="auto"/>
        <w:ind w:firstLine="709"/>
        <w:jc w:val="both"/>
        <w:rPr>
          <w:rFonts w:eastAsia="Arial Unicode MS" w:cs="Arial"/>
          <w:color w:val="000000"/>
          <w:szCs w:val="24"/>
          <w:lang w:eastAsia="ru-RU"/>
        </w:rPr>
      </w:pPr>
      <w:r>
        <w:rPr>
          <w:rFonts w:eastAsia="Arial Unicode MS" w:cs="Arial"/>
          <w:color w:val="000000"/>
          <w:szCs w:val="24"/>
          <w:lang w:eastAsia="ru-RU"/>
        </w:rPr>
        <w:t>2.</w:t>
      </w:r>
      <w:r w:rsidR="00166618" w:rsidRPr="00166618">
        <w:rPr>
          <w:rFonts w:eastAsia="Arial Unicode MS" w:cs="Arial"/>
          <w:color w:val="000000"/>
          <w:szCs w:val="24"/>
          <w:lang w:eastAsia="ru-RU"/>
        </w:rPr>
        <w:t>Настоящее постановление вступает в силу с момента его обнародования.</w:t>
      </w:r>
    </w:p>
    <w:p w:rsidR="00166618" w:rsidRPr="00166618" w:rsidRDefault="00166618" w:rsidP="00901F35">
      <w:pPr>
        <w:spacing w:after="0" w:line="240" w:lineRule="auto"/>
        <w:ind w:firstLine="709"/>
        <w:jc w:val="both"/>
        <w:rPr>
          <w:rFonts w:eastAsia="Arial Unicode MS" w:cs="Arial"/>
          <w:color w:val="000000"/>
          <w:szCs w:val="24"/>
          <w:lang w:eastAsia="ru-RU"/>
        </w:rPr>
      </w:pPr>
      <w:r w:rsidRPr="00166618">
        <w:rPr>
          <w:rFonts w:eastAsia="Arial Unicode MS" w:cs="Arial"/>
          <w:color w:val="000000"/>
          <w:szCs w:val="24"/>
          <w:lang w:eastAsia="ru-RU"/>
        </w:rPr>
        <w:t>3.Контроль исполнения настоящего постановления оставляю за собой.</w:t>
      </w:r>
    </w:p>
    <w:p w:rsidR="00B60E90" w:rsidRPr="00B60E90" w:rsidRDefault="00B60E90" w:rsidP="00901F35">
      <w:pPr>
        <w:spacing w:after="0" w:line="240" w:lineRule="auto"/>
        <w:ind w:firstLine="709"/>
        <w:jc w:val="both"/>
        <w:rPr>
          <w:rFonts w:eastAsia="Arial Unicode MS" w:cs="Arial"/>
          <w:color w:val="000000"/>
          <w:szCs w:val="24"/>
          <w:lang w:eastAsia="ru-RU"/>
        </w:rPr>
      </w:pPr>
    </w:p>
    <w:tbl>
      <w:tblPr>
        <w:tblW w:w="0" w:type="auto"/>
        <w:tblLook w:val="01E0" w:firstRow="1" w:lastRow="1" w:firstColumn="1" w:lastColumn="1" w:noHBand="0" w:noVBand="0"/>
      </w:tblPr>
      <w:tblGrid>
        <w:gridCol w:w="5793"/>
        <w:gridCol w:w="3778"/>
      </w:tblGrid>
      <w:tr w:rsidR="00A854F6" w:rsidRPr="00A854F6" w:rsidTr="001578CD">
        <w:tc>
          <w:tcPr>
            <w:tcW w:w="5793" w:type="dxa"/>
          </w:tcPr>
          <w:tbl>
            <w:tblPr>
              <w:tblW w:w="0" w:type="auto"/>
              <w:tblLook w:val="04A0" w:firstRow="1" w:lastRow="0" w:firstColumn="1" w:lastColumn="0" w:noHBand="0" w:noVBand="1"/>
            </w:tblPr>
            <w:tblGrid>
              <w:gridCol w:w="2604"/>
              <w:gridCol w:w="2973"/>
            </w:tblGrid>
            <w:tr w:rsidR="009C35F6" w:rsidRPr="00BF7360" w:rsidTr="00061F35">
              <w:tc>
                <w:tcPr>
                  <w:tcW w:w="3510" w:type="dxa"/>
                </w:tcPr>
                <w:p w:rsidR="009C35F6" w:rsidRPr="00BF7360" w:rsidRDefault="009C35F6" w:rsidP="005E3D66">
                  <w:pPr>
                    <w:rPr>
                      <w:rFonts w:cs="Arial"/>
                    </w:rPr>
                  </w:pPr>
                  <w:r w:rsidRPr="00BF7360">
                    <w:rPr>
                      <w:rFonts w:cs="Arial"/>
                    </w:rPr>
                    <w:t xml:space="preserve">Глава </w:t>
                  </w:r>
                  <w:r w:rsidR="005E3D66">
                    <w:rPr>
                      <w:rFonts w:cs="Arial"/>
                    </w:rPr>
                    <w:t>Семилукского</w:t>
                  </w:r>
                  <w:r w:rsidRPr="00BF7360">
                    <w:rPr>
                      <w:rFonts w:cs="Arial"/>
                    </w:rPr>
                    <w:t xml:space="preserve"> сельского поселения </w:t>
                  </w:r>
                </w:p>
              </w:tc>
              <w:tc>
                <w:tcPr>
                  <w:tcW w:w="5954" w:type="dxa"/>
                  <w:vAlign w:val="bottom"/>
                </w:tcPr>
                <w:p w:rsidR="009C35F6" w:rsidRPr="00BF7360" w:rsidRDefault="009C35F6" w:rsidP="00061F35">
                  <w:pPr>
                    <w:ind w:firstLine="709"/>
                    <w:jc w:val="right"/>
                    <w:rPr>
                      <w:rFonts w:cs="Arial"/>
                    </w:rPr>
                  </w:pPr>
                </w:p>
              </w:tc>
            </w:tr>
          </w:tbl>
          <w:p w:rsidR="009C35F6" w:rsidRDefault="009C35F6" w:rsidP="009C35F6">
            <w:pPr>
              <w:rPr>
                <w:rFonts w:cs="Arial"/>
              </w:rPr>
            </w:pPr>
          </w:p>
          <w:p w:rsidR="00A854F6" w:rsidRPr="00A854F6" w:rsidRDefault="00A854F6" w:rsidP="00901F35">
            <w:pPr>
              <w:widowControl w:val="0"/>
              <w:autoSpaceDE w:val="0"/>
              <w:autoSpaceDN w:val="0"/>
              <w:adjustRightInd w:val="0"/>
              <w:spacing w:after="0" w:line="240" w:lineRule="auto"/>
              <w:ind w:firstLine="709"/>
              <w:rPr>
                <w:rFonts w:eastAsia="Times New Roman" w:cs="Arial"/>
                <w:szCs w:val="24"/>
                <w:lang w:eastAsia="ru-RU"/>
              </w:rPr>
            </w:pPr>
          </w:p>
        </w:tc>
        <w:tc>
          <w:tcPr>
            <w:tcW w:w="3778" w:type="dxa"/>
          </w:tcPr>
          <w:p w:rsidR="00A854F6" w:rsidRDefault="00A854F6" w:rsidP="00901F35">
            <w:pPr>
              <w:widowControl w:val="0"/>
              <w:autoSpaceDE w:val="0"/>
              <w:autoSpaceDN w:val="0"/>
              <w:adjustRightInd w:val="0"/>
              <w:spacing w:after="0" w:line="240" w:lineRule="auto"/>
              <w:ind w:firstLine="709"/>
              <w:jc w:val="right"/>
              <w:rPr>
                <w:rFonts w:eastAsia="Times New Roman" w:cs="Arial"/>
                <w:szCs w:val="24"/>
                <w:lang w:eastAsia="ru-RU"/>
              </w:rPr>
            </w:pPr>
          </w:p>
          <w:p w:rsidR="009C35F6" w:rsidRPr="00A854F6" w:rsidRDefault="005E3D66" w:rsidP="00901F35">
            <w:pPr>
              <w:widowControl w:val="0"/>
              <w:autoSpaceDE w:val="0"/>
              <w:autoSpaceDN w:val="0"/>
              <w:adjustRightInd w:val="0"/>
              <w:spacing w:after="0" w:line="240" w:lineRule="auto"/>
              <w:ind w:firstLine="709"/>
              <w:jc w:val="right"/>
              <w:rPr>
                <w:rFonts w:eastAsia="Times New Roman" w:cs="Arial"/>
                <w:szCs w:val="24"/>
                <w:lang w:eastAsia="ru-RU"/>
              </w:rPr>
            </w:pPr>
            <w:r>
              <w:rPr>
                <w:rFonts w:eastAsia="Times New Roman" w:cs="Arial"/>
                <w:szCs w:val="24"/>
                <w:lang w:eastAsia="ru-RU"/>
              </w:rPr>
              <w:t xml:space="preserve">С.А. </w:t>
            </w:r>
            <w:proofErr w:type="spellStart"/>
            <w:r>
              <w:rPr>
                <w:rFonts w:eastAsia="Times New Roman" w:cs="Arial"/>
                <w:szCs w:val="24"/>
                <w:lang w:eastAsia="ru-RU"/>
              </w:rPr>
              <w:t>Шедогубов</w:t>
            </w:r>
            <w:proofErr w:type="spellEnd"/>
          </w:p>
        </w:tc>
      </w:tr>
    </w:tbl>
    <w:p w:rsidR="00936650" w:rsidRDefault="00B60E90" w:rsidP="00D54A95">
      <w:pPr>
        <w:spacing w:after="0" w:line="240" w:lineRule="auto"/>
        <w:ind w:left="5103"/>
        <w:rPr>
          <w:rFonts w:eastAsia="Arial Unicode MS" w:cs="Arial"/>
          <w:color w:val="000000"/>
          <w:szCs w:val="24"/>
          <w:lang w:eastAsia="ru-RU"/>
        </w:rPr>
      </w:pPr>
      <w:r w:rsidRPr="00B60E90">
        <w:rPr>
          <w:rFonts w:eastAsia="Arial Unicode MS" w:cs="Arial"/>
          <w:color w:val="000000"/>
          <w:szCs w:val="24"/>
          <w:lang w:eastAsia="ru-RU"/>
        </w:rPr>
        <w:lastRenderedPageBreak/>
        <w:t>Приложение к постановлению администрации от</w:t>
      </w:r>
      <w:r w:rsidR="00D54A95">
        <w:rPr>
          <w:rFonts w:eastAsia="Arial Unicode MS" w:cs="Arial"/>
          <w:color w:val="000000"/>
          <w:szCs w:val="24"/>
          <w:lang w:eastAsia="ru-RU"/>
        </w:rPr>
        <w:t xml:space="preserve"> 26.03.2018г.</w:t>
      </w:r>
      <w:r w:rsidRPr="00B60E90">
        <w:rPr>
          <w:rFonts w:eastAsia="Arial Unicode MS" w:cs="Arial"/>
          <w:color w:val="000000"/>
          <w:szCs w:val="24"/>
          <w:lang w:eastAsia="ru-RU"/>
        </w:rPr>
        <w:t>№</w:t>
      </w:r>
      <w:r w:rsidR="00D54A95">
        <w:rPr>
          <w:rFonts w:eastAsia="Arial Unicode MS" w:cs="Arial"/>
          <w:color w:val="000000"/>
          <w:szCs w:val="24"/>
          <w:lang w:eastAsia="ru-RU"/>
        </w:rPr>
        <w:t xml:space="preserve"> 3</w:t>
      </w:r>
      <w:r w:rsidR="005E3D66">
        <w:rPr>
          <w:rFonts w:eastAsia="Arial Unicode MS" w:cs="Arial"/>
          <w:color w:val="000000"/>
          <w:szCs w:val="24"/>
          <w:lang w:eastAsia="ru-RU"/>
        </w:rPr>
        <w:t>5</w:t>
      </w:r>
    </w:p>
    <w:p w:rsidR="00B60E90" w:rsidRPr="00B60E90" w:rsidRDefault="00B60E90" w:rsidP="00D54A95">
      <w:pPr>
        <w:spacing w:after="0" w:line="240" w:lineRule="auto"/>
        <w:ind w:left="5103"/>
        <w:rPr>
          <w:rFonts w:eastAsia="Arial Unicode MS" w:cs="Arial"/>
          <w:color w:val="000000"/>
          <w:szCs w:val="24"/>
          <w:lang w:eastAsia="ru-RU"/>
        </w:rPr>
      </w:pPr>
      <w:r w:rsidRPr="00B60E90">
        <w:rPr>
          <w:rFonts w:eastAsia="Arial Unicode MS" w:cs="Arial"/>
          <w:color w:val="000000"/>
          <w:szCs w:val="24"/>
          <w:lang w:eastAsia="ru-RU"/>
        </w:rPr>
        <w:t>(в редакции от</w:t>
      </w:r>
      <w:r w:rsidR="005E3D66">
        <w:rPr>
          <w:rFonts w:eastAsia="Arial Unicode MS" w:cs="Arial"/>
          <w:color w:val="000000"/>
          <w:szCs w:val="24"/>
          <w:lang w:eastAsia="ru-RU"/>
        </w:rPr>
        <w:t xml:space="preserve"> 04</w:t>
      </w:r>
      <w:r w:rsidR="00D54A95">
        <w:rPr>
          <w:rFonts w:eastAsia="Arial Unicode MS" w:cs="Arial"/>
          <w:color w:val="000000"/>
          <w:szCs w:val="24"/>
          <w:lang w:eastAsia="ru-RU"/>
        </w:rPr>
        <w:t xml:space="preserve">.07.2019г </w:t>
      </w:r>
      <w:r w:rsidR="006D7851">
        <w:rPr>
          <w:rFonts w:eastAsia="Arial Unicode MS" w:cs="Arial"/>
          <w:color w:val="000000"/>
          <w:szCs w:val="24"/>
          <w:lang w:eastAsia="ru-RU"/>
        </w:rPr>
        <w:t>№</w:t>
      </w:r>
      <w:r w:rsidR="00D54A95">
        <w:rPr>
          <w:rFonts w:eastAsia="Arial Unicode MS" w:cs="Arial"/>
          <w:color w:val="000000"/>
          <w:szCs w:val="24"/>
          <w:lang w:eastAsia="ru-RU"/>
        </w:rPr>
        <w:t xml:space="preserve"> </w:t>
      </w:r>
      <w:r w:rsidR="005E3D66">
        <w:rPr>
          <w:rFonts w:eastAsia="Arial Unicode MS" w:cs="Arial"/>
          <w:color w:val="000000"/>
          <w:szCs w:val="24"/>
          <w:lang w:eastAsia="ru-RU"/>
        </w:rPr>
        <w:t>7</w:t>
      </w:r>
      <w:r w:rsidR="00D54A95">
        <w:rPr>
          <w:rFonts w:eastAsia="Arial Unicode MS" w:cs="Arial"/>
          <w:color w:val="000000"/>
          <w:szCs w:val="24"/>
          <w:lang w:eastAsia="ru-RU"/>
        </w:rPr>
        <w:t>0</w:t>
      </w:r>
      <w:r w:rsidRPr="00B60E90">
        <w:rPr>
          <w:rFonts w:eastAsia="Arial Unicode MS" w:cs="Arial"/>
          <w:color w:val="000000"/>
          <w:szCs w:val="24"/>
          <w:lang w:eastAsia="ru-RU"/>
        </w:rPr>
        <w:t>)</w:t>
      </w:r>
    </w:p>
    <w:p w:rsidR="00B60E90" w:rsidRPr="00B60E90" w:rsidRDefault="00B60E90" w:rsidP="00901F35">
      <w:pPr>
        <w:spacing w:after="0" w:line="240" w:lineRule="auto"/>
        <w:ind w:firstLine="709"/>
        <w:jc w:val="both"/>
        <w:rPr>
          <w:rFonts w:eastAsia="Arial Unicode MS" w:cs="Arial"/>
          <w:color w:val="000000"/>
          <w:szCs w:val="24"/>
          <w:lang w:eastAsia="ru-RU"/>
        </w:rPr>
      </w:pPr>
    </w:p>
    <w:p w:rsid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Администр</w:t>
      </w:r>
      <w:r w:rsidR="00D54A95">
        <w:rPr>
          <w:rFonts w:eastAsia="Arial Unicode MS" w:cs="Arial"/>
          <w:color w:val="000000"/>
          <w:szCs w:val="24"/>
          <w:lang w:eastAsia="ru-RU"/>
        </w:rPr>
        <w:t xml:space="preserve">ативный регламент администрации </w:t>
      </w:r>
      <w:r w:rsidR="00E0420A">
        <w:rPr>
          <w:rFonts w:eastAsia="Arial Unicode MS" w:cs="Arial"/>
          <w:color w:val="000000"/>
          <w:szCs w:val="24"/>
          <w:lang w:eastAsia="ru-RU"/>
        </w:rPr>
        <w:t>Семилукского</w:t>
      </w:r>
      <w:r w:rsidR="00D54A95">
        <w:rPr>
          <w:rFonts w:eastAsia="Arial Unicode MS" w:cs="Arial"/>
          <w:color w:val="000000"/>
          <w:szCs w:val="24"/>
          <w:lang w:eastAsia="ru-RU"/>
        </w:rPr>
        <w:t xml:space="preserve"> сельского </w:t>
      </w:r>
      <w:r w:rsidRPr="00B60E90">
        <w:rPr>
          <w:rFonts w:eastAsia="Arial Unicode MS" w:cs="Arial"/>
          <w:color w:val="000000"/>
          <w:szCs w:val="24"/>
          <w:lang w:eastAsia="ru-RU"/>
        </w:rPr>
        <w:t>поселения Семилукского муниципального района Воронежской области осуществления муниципального контроля в области торговой деятельности на территории</w:t>
      </w:r>
      <w:r w:rsidR="00D54A95" w:rsidRPr="00D54A95">
        <w:rPr>
          <w:rFonts w:eastAsia="Arial Unicode MS" w:cs="Arial"/>
          <w:color w:val="000000"/>
          <w:szCs w:val="24"/>
          <w:lang w:eastAsia="ru-RU"/>
        </w:rPr>
        <w:t xml:space="preserve"> </w:t>
      </w:r>
      <w:r w:rsidR="00E0420A">
        <w:rPr>
          <w:rFonts w:eastAsia="Arial Unicode MS" w:cs="Arial"/>
          <w:color w:val="000000"/>
          <w:szCs w:val="24"/>
          <w:lang w:eastAsia="ru-RU"/>
        </w:rPr>
        <w:t>Семилукского</w:t>
      </w:r>
      <w:r w:rsidR="00D54A95">
        <w:rPr>
          <w:rFonts w:eastAsia="Arial Unicode MS" w:cs="Arial"/>
          <w:color w:val="000000"/>
          <w:szCs w:val="24"/>
          <w:lang w:eastAsia="ru-RU"/>
        </w:rPr>
        <w:t xml:space="preserve"> сельского</w:t>
      </w:r>
      <w:r w:rsidRPr="00B60E90">
        <w:rPr>
          <w:rFonts w:eastAsia="Arial Unicode MS" w:cs="Arial"/>
          <w:color w:val="000000"/>
          <w:szCs w:val="24"/>
          <w:lang w:eastAsia="ru-RU"/>
        </w:rPr>
        <w:t xml:space="preserve"> поселения Семилукского муниципального района Воронежской области</w:t>
      </w:r>
    </w:p>
    <w:p w:rsidR="00901F35" w:rsidRPr="00B60E90" w:rsidRDefault="00901F35" w:rsidP="00901F35">
      <w:pPr>
        <w:spacing w:after="0" w:line="240" w:lineRule="auto"/>
        <w:ind w:firstLine="709"/>
        <w:jc w:val="both"/>
        <w:rPr>
          <w:rFonts w:eastAsia="Arial Unicode MS" w:cs="Arial"/>
          <w:color w:val="000000"/>
          <w:szCs w:val="24"/>
          <w:lang w:eastAsia="ru-RU"/>
        </w:rPr>
      </w:pP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 ОБЩИЕ ПОЛОЖЕНИЯ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1.1. Вид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В рамках действия настоящего Административного регламента осуществляется муниципальный контроль в области торговой деятельности на территории</w:t>
      </w:r>
      <w:r w:rsidR="00D54A95" w:rsidRPr="00D54A95">
        <w:rPr>
          <w:rFonts w:eastAsia="Arial Unicode MS" w:cs="Arial"/>
          <w:color w:val="000000"/>
          <w:szCs w:val="24"/>
          <w:lang w:eastAsia="ru-RU"/>
        </w:rPr>
        <w:t xml:space="preserve"> </w:t>
      </w:r>
      <w:r w:rsidR="00E0420A">
        <w:rPr>
          <w:rFonts w:eastAsia="Arial Unicode MS" w:cs="Arial"/>
          <w:color w:val="000000"/>
          <w:szCs w:val="24"/>
          <w:lang w:eastAsia="ru-RU"/>
        </w:rPr>
        <w:t>Семилукского</w:t>
      </w:r>
      <w:r w:rsidR="00D54A95">
        <w:rPr>
          <w:rFonts w:eastAsia="Arial Unicode MS" w:cs="Arial"/>
          <w:color w:val="000000"/>
          <w:szCs w:val="24"/>
          <w:lang w:eastAsia="ru-RU"/>
        </w:rPr>
        <w:t xml:space="preserve"> сельского</w:t>
      </w:r>
      <w:r w:rsidRPr="00B60E90">
        <w:rPr>
          <w:rFonts w:eastAsia="Arial Unicode MS" w:cs="Arial"/>
          <w:color w:val="000000"/>
          <w:szCs w:val="24"/>
          <w:lang w:eastAsia="ru-RU"/>
        </w:rPr>
        <w:t xml:space="preserve"> поселения.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xml:space="preserve">Административный регламент администрации </w:t>
      </w:r>
      <w:r w:rsidR="00E0420A">
        <w:rPr>
          <w:rFonts w:eastAsia="Arial Unicode MS" w:cs="Arial"/>
          <w:color w:val="000000"/>
          <w:szCs w:val="24"/>
          <w:lang w:eastAsia="ru-RU"/>
        </w:rPr>
        <w:t>Семилукского</w:t>
      </w:r>
      <w:r w:rsidR="00D54A95">
        <w:rPr>
          <w:rFonts w:eastAsia="Arial Unicode MS" w:cs="Arial"/>
          <w:color w:val="000000"/>
          <w:szCs w:val="24"/>
          <w:lang w:eastAsia="ru-RU"/>
        </w:rPr>
        <w:t xml:space="preserve"> сельского </w:t>
      </w:r>
      <w:r w:rsidRPr="00B60E90">
        <w:rPr>
          <w:rFonts w:eastAsia="Arial Unicode MS" w:cs="Arial"/>
          <w:color w:val="000000"/>
          <w:szCs w:val="24"/>
          <w:lang w:eastAsia="ru-RU"/>
        </w:rPr>
        <w:t xml:space="preserve">поселения осуществления муниципального контроля в области торговой деятельности на территории </w:t>
      </w:r>
      <w:r w:rsidR="00E0420A">
        <w:rPr>
          <w:rFonts w:eastAsia="Arial Unicode MS" w:cs="Arial"/>
          <w:color w:val="000000"/>
          <w:szCs w:val="24"/>
          <w:lang w:eastAsia="ru-RU"/>
        </w:rPr>
        <w:t>Семилукского</w:t>
      </w:r>
      <w:r w:rsidR="00D54A95">
        <w:rPr>
          <w:rFonts w:eastAsia="Arial Unicode MS" w:cs="Arial"/>
          <w:color w:val="000000"/>
          <w:szCs w:val="24"/>
          <w:lang w:eastAsia="ru-RU"/>
        </w:rPr>
        <w:t xml:space="preserve"> сельского </w:t>
      </w:r>
      <w:r w:rsidRPr="00B60E90">
        <w:rPr>
          <w:rFonts w:eastAsia="Arial Unicode MS" w:cs="Arial"/>
          <w:color w:val="000000"/>
          <w:szCs w:val="24"/>
          <w:lang w:eastAsia="ru-RU"/>
        </w:rPr>
        <w:t>поселения</w:t>
      </w:r>
      <w:r w:rsidR="00D54A95">
        <w:rPr>
          <w:rFonts w:eastAsia="Arial Unicode MS" w:cs="Arial"/>
          <w:color w:val="000000"/>
          <w:szCs w:val="24"/>
          <w:lang w:eastAsia="ru-RU"/>
        </w:rPr>
        <w:t xml:space="preserve"> </w:t>
      </w:r>
      <w:r w:rsidRPr="00B60E90">
        <w:rPr>
          <w:rFonts w:eastAsia="Arial Unicode MS" w:cs="Arial"/>
          <w:color w:val="000000"/>
          <w:szCs w:val="24"/>
          <w:lang w:eastAsia="ru-RU"/>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1.2. Наименование органа местного самоуправления, осуществляющего муниципальный контроль, и наименование его структурных подразделений, обеспечивающих осуществление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xml:space="preserve">1.2.1. Орган, осуществляющий муниципальный контроль, - администрация </w:t>
      </w:r>
      <w:r w:rsidR="00E0420A">
        <w:rPr>
          <w:rFonts w:eastAsia="Arial Unicode MS" w:cs="Arial"/>
          <w:color w:val="000000"/>
          <w:szCs w:val="24"/>
          <w:lang w:eastAsia="ru-RU"/>
        </w:rPr>
        <w:t>Семилукского</w:t>
      </w:r>
      <w:r w:rsidR="00D54A95">
        <w:rPr>
          <w:rFonts w:eastAsia="Arial Unicode MS" w:cs="Arial"/>
          <w:color w:val="000000"/>
          <w:szCs w:val="24"/>
          <w:lang w:eastAsia="ru-RU"/>
        </w:rPr>
        <w:t xml:space="preserve"> сельского </w:t>
      </w:r>
      <w:r w:rsidRPr="00B60E90">
        <w:rPr>
          <w:rFonts w:eastAsia="Arial Unicode MS" w:cs="Arial"/>
          <w:color w:val="000000"/>
          <w:szCs w:val="24"/>
          <w:lang w:eastAsia="ru-RU"/>
        </w:rPr>
        <w:t>поселения.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1.2.2. Администрация</w:t>
      </w:r>
      <w:r w:rsidR="0074523A">
        <w:rPr>
          <w:rFonts w:eastAsia="Arial Unicode MS" w:cs="Arial"/>
          <w:color w:val="000000"/>
          <w:szCs w:val="24"/>
          <w:lang w:eastAsia="ru-RU"/>
        </w:rPr>
        <w:t xml:space="preserve"> </w:t>
      </w:r>
      <w:r w:rsidR="00E0420A">
        <w:rPr>
          <w:rFonts w:eastAsia="Arial Unicode MS" w:cs="Arial"/>
          <w:color w:val="000000"/>
          <w:szCs w:val="24"/>
          <w:lang w:eastAsia="ru-RU"/>
        </w:rPr>
        <w:t>Семилукского</w:t>
      </w:r>
      <w:r w:rsidR="00D54A95">
        <w:rPr>
          <w:rFonts w:eastAsia="Arial Unicode MS" w:cs="Arial"/>
          <w:color w:val="000000"/>
          <w:szCs w:val="24"/>
          <w:lang w:eastAsia="ru-RU"/>
        </w:rPr>
        <w:t xml:space="preserve"> сельского </w:t>
      </w:r>
      <w:r w:rsidRPr="00B60E90">
        <w:rPr>
          <w:rFonts w:eastAsia="Arial Unicode MS" w:cs="Arial"/>
          <w:color w:val="000000"/>
          <w:szCs w:val="24"/>
          <w:lang w:eastAsia="ru-RU"/>
        </w:rPr>
        <w:t>поселения осуществляет контроль за:</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xml:space="preserve">- соблюдением требований, предусмотренных муниципальными правовыми актами администрация </w:t>
      </w:r>
      <w:r w:rsidR="00E0420A">
        <w:rPr>
          <w:rFonts w:eastAsia="Arial Unicode MS" w:cs="Arial"/>
          <w:color w:val="000000"/>
          <w:szCs w:val="24"/>
          <w:lang w:eastAsia="ru-RU"/>
        </w:rPr>
        <w:t>Семилукского</w:t>
      </w:r>
      <w:r w:rsidR="00D54A95">
        <w:rPr>
          <w:rFonts w:eastAsia="Arial Unicode MS" w:cs="Arial"/>
          <w:color w:val="000000"/>
          <w:szCs w:val="24"/>
          <w:lang w:eastAsia="ru-RU"/>
        </w:rPr>
        <w:t xml:space="preserve"> сельского </w:t>
      </w:r>
      <w:r w:rsidRPr="00B60E90">
        <w:rPr>
          <w:rFonts w:eastAsia="Arial Unicode MS" w:cs="Arial"/>
          <w:color w:val="000000"/>
          <w:szCs w:val="24"/>
          <w:lang w:eastAsia="ru-RU"/>
        </w:rPr>
        <w:t>поселения, регулирующими отношения, связанные с размещением нестационарных торговых объектов в установленных и неустановленных местах;</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xml:space="preserve">- соблюдением требований, предусмотренных муниципальными правовыми актами администрация </w:t>
      </w:r>
      <w:r w:rsidR="00E0420A">
        <w:rPr>
          <w:rFonts w:eastAsia="Arial Unicode MS" w:cs="Arial"/>
          <w:color w:val="000000"/>
          <w:szCs w:val="24"/>
          <w:lang w:eastAsia="ru-RU"/>
        </w:rPr>
        <w:t>Семилукского</w:t>
      </w:r>
      <w:r w:rsidR="00D54A95">
        <w:rPr>
          <w:rFonts w:eastAsia="Arial Unicode MS" w:cs="Arial"/>
          <w:color w:val="000000"/>
          <w:szCs w:val="24"/>
          <w:lang w:eastAsia="ru-RU"/>
        </w:rPr>
        <w:t xml:space="preserve"> сельского </w:t>
      </w:r>
      <w:r w:rsidRPr="00B60E90">
        <w:rPr>
          <w:rFonts w:eastAsia="Arial Unicode MS" w:cs="Arial"/>
          <w:color w:val="000000"/>
          <w:szCs w:val="24"/>
          <w:lang w:eastAsia="ru-RU"/>
        </w:rPr>
        <w:t>поселения, регулирующими отношения, связанные с организацией ярмарок;</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исполнением предписаний и устранением выявленных нарушений.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1.3. Перечень нормативных правовых актов, непосредственно регулирующих осуществление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Муниципальный контроль осуществляется в соответствии с:</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Конституцией Российской Федерации;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Федеральным законом от 06.10.2003 N 131-ФЗ "Об общих принципах организации местного самоуправления в Российской Федерации";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Федеральным законом от 02.05.2006 N 59-ФЗ "О порядке рассмотрения обращений граждан Российской Федерации";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Федеральным законом от 28.12.2009 N 381-ФЗ "Об основах государственного регулирования торговой деятельности в Российской Федерации";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Федеральным законом от 24.07.2007 N 209-ФЗ "О развитии малого и среднего предпринимательства в Российской Федерации";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Законом Воронежской области от 31.12.2003 N 74-ОЗ "Об административных правонарушениях на территории Воронежской области";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Законом Воронежской области от 30.06.2010 N 68-ОЗ "О государственном регулировании торговой деятельности на территории Воронежской области";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постановлением правительства Воронежской области от 21.06.2016 N 432 "Об утверждении Порядка организации ярмарок на территории Воронежской области и продажи товаров (выполнения работ, оказания услуг) на них";</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другими правовыми актами.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1.4. Предмет осуществления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xml:space="preserve">1.4.1. Предметом осуществления муниципального контроля является соблюдение юридическими лицами, индивидуальными </w:t>
      </w:r>
      <w:r w:rsidR="00D54A95">
        <w:rPr>
          <w:rFonts w:eastAsia="Arial Unicode MS" w:cs="Arial"/>
          <w:color w:val="000000"/>
          <w:szCs w:val="24"/>
          <w:lang w:eastAsia="ru-RU"/>
        </w:rPr>
        <w:t xml:space="preserve">предпринимателями на территории </w:t>
      </w:r>
      <w:r w:rsidR="00E0420A">
        <w:rPr>
          <w:rFonts w:eastAsia="Arial Unicode MS" w:cs="Arial"/>
          <w:color w:val="000000"/>
          <w:szCs w:val="24"/>
          <w:lang w:eastAsia="ru-RU"/>
        </w:rPr>
        <w:t>Семилукского</w:t>
      </w:r>
      <w:r w:rsidR="00D54A95">
        <w:rPr>
          <w:rFonts w:eastAsia="Arial Unicode MS" w:cs="Arial"/>
          <w:color w:val="000000"/>
          <w:szCs w:val="24"/>
          <w:lang w:eastAsia="ru-RU"/>
        </w:rPr>
        <w:t xml:space="preserve"> сельского </w:t>
      </w:r>
      <w:r w:rsidRPr="00B60E90">
        <w:rPr>
          <w:rFonts w:eastAsia="Arial Unicode MS" w:cs="Arial"/>
          <w:color w:val="000000"/>
          <w:szCs w:val="24"/>
          <w:lang w:eastAsia="ru-RU"/>
        </w:rPr>
        <w:t>поселения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E0420A">
        <w:rPr>
          <w:rFonts w:eastAsia="Arial Unicode MS" w:cs="Arial"/>
          <w:color w:val="000000"/>
          <w:szCs w:val="24"/>
          <w:lang w:eastAsia="ru-RU"/>
        </w:rPr>
        <w:t>Семилукского</w:t>
      </w:r>
      <w:r w:rsidR="00D54A95">
        <w:rPr>
          <w:rFonts w:eastAsia="Arial Unicode MS" w:cs="Arial"/>
          <w:color w:val="000000"/>
          <w:szCs w:val="24"/>
          <w:lang w:eastAsia="ru-RU"/>
        </w:rPr>
        <w:t xml:space="preserve"> сельского</w:t>
      </w:r>
      <w:r w:rsidR="00901F35">
        <w:rPr>
          <w:rFonts w:eastAsia="Arial Unicode MS" w:cs="Arial"/>
          <w:color w:val="000000"/>
          <w:szCs w:val="24"/>
          <w:lang w:eastAsia="ru-RU"/>
        </w:rPr>
        <w:t xml:space="preserve"> </w:t>
      </w:r>
      <w:r w:rsidRPr="00B60E90">
        <w:rPr>
          <w:rFonts w:eastAsia="Arial Unicode MS" w:cs="Arial"/>
          <w:color w:val="000000"/>
          <w:szCs w:val="24"/>
          <w:lang w:eastAsia="ru-RU"/>
        </w:rPr>
        <w:t>поселения.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1.5. Права и обязанности должностных лиц органов, обеспечивающих осуществление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xml:space="preserve">1.5.1. Должностные лица, уполномоченные осуществлять муниципальный контроль на территории </w:t>
      </w:r>
      <w:r w:rsidR="00E0420A">
        <w:rPr>
          <w:rFonts w:eastAsia="Arial Unicode MS" w:cs="Arial"/>
          <w:color w:val="000000"/>
          <w:szCs w:val="24"/>
          <w:lang w:eastAsia="ru-RU"/>
        </w:rPr>
        <w:t>Семилукского</w:t>
      </w:r>
      <w:r w:rsidR="00D54A95">
        <w:rPr>
          <w:rFonts w:eastAsia="Arial Unicode MS" w:cs="Arial"/>
          <w:color w:val="000000"/>
          <w:szCs w:val="24"/>
          <w:lang w:eastAsia="ru-RU"/>
        </w:rPr>
        <w:t xml:space="preserve"> сельского </w:t>
      </w:r>
      <w:r w:rsidRPr="00B60E90">
        <w:rPr>
          <w:rFonts w:eastAsia="Arial Unicode MS" w:cs="Arial"/>
          <w:color w:val="000000"/>
          <w:szCs w:val="24"/>
          <w:lang w:eastAsia="ru-RU"/>
        </w:rPr>
        <w:t xml:space="preserve">поселения, назначаются распоряжением администрации </w:t>
      </w:r>
      <w:r w:rsidR="00E0420A">
        <w:rPr>
          <w:rFonts w:eastAsia="Arial Unicode MS" w:cs="Arial"/>
          <w:color w:val="000000"/>
          <w:szCs w:val="24"/>
          <w:lang w:eastAsia="ru-RU"/>
        </w:rPr>
        <w:t>Семилукского</w:t>
      </w:r>
      <w:r w:rsidR="00D54A95">
        <w:rPr>
          <w:rFonts w:eastAsia="Arial Unicode MS" w:cs="Arial"/>
          <w:color w:val="000000"/>
          <w:szCs w:val="24"/>
          <w:lang w:eastAsia="ru-RU"/>
        </w:rPr>
        <w:t xml:space="preserve"> сельского </w:t>
      </w:r>
      <w:r w:rsidRPr="00B60E90">
        <w:rPr>
          <w:rFonts w:eastAsia="Arial Unicode MS" w:cs="Arial"/>
          <w:color w:val="000000"/>
          <w:szCs w:val="24"/>
          <w:lang w:eastAsia="ru-RU"/>
        </w:rPr>
        <w:t>поселения.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1.5.2. Должностные лица органов, обеспечивающих осуществление муниципального контроля, имеют право:</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2) 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1.5.2. Должностные лица органов, обеспечивающих осуществление муниципального контроля, обязаны:</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 проводить проверку на основании и в строгом соответствии с приказом главы администрации;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4) проводить проверку только во время исполнения служебных обязанностей, выездную проверку - только при предъявлении служебных удостоверений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соблюдать сроки проведения проверки, установленные Федеральным законом от 26.12.2008 N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1.6. Права и обязанности лиц, в отношении которых осуществляется муниципальный контроль</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1.6.2. Проверяемые лица или их уполномоченные представители при проведении проверок обязаны:</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2) не препятствовать должностным лицам органов, обеспечивающих осуществление муниципального контроля, в проведении мероприятий по контролю;</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901F35"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xml:space="preserve">1.7. Результат осуществления муниципального контроля </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Конечным результатом осуществления муниципального контроля является: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составление акта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выдача предостережения о недопустимости нарушения обязательных требований.</w:t>
      </w:r>
    </w:p>
    <w:p w:rsidR="00901F35" w:rsidRPr="00B60E90" w:rsidRDefault="00901F35" w:rsidP="00901F35">
      <w:pPr>
        <w:spacing w:after="0" w:line="240" w:lineRule="auto"/>
        <w:ind w:firstLine="709"/>
        <w:jc w:val="both"/>
        <w:rPr>
          <w:rFonts w:eastAsia="Arial Unicode MS" w:cs="Arial"/>
          <w:color w:val="000000"/>
          <w:szCs w:val="24"/>
          <w:lang w:eastAsia="ru-RU"/>
        </w:rPr>
      </w:pP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2. ТРЕБОВАНИЯ К ПОРЯДКУ ОСУЩЕСТВЛЕНИЯ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2.1. Порядок информирования об осуществлении муниципального контроля</w:t>
      </w:r>
    </w:p>
    <w:p w:rsidR="00B60E90" w:rsidRPr="00D54A95" w:rsidRDefault="00B60E90" w:rsidP="00D54A95">
      <w:pPr>
        <w:spacing w:after="0"/>
        <w:ind w:firstLine="709"/>
        <w:jc w:val="both"/>
      </w:pPr>
      <w:r w:rsidRPr="00B60E90">
        <w:rPr>
          <w:rFonts w:eastAsia="Arial Unicode MS" w:cs="Arial"/>
          <w:color w:val="000000"/>
          <w:szCs w:val="24"/>
          <w:lang w:eastAsia="ru-RU"/>
        </w:rPr>
        <w:t xml:space="preserve">2.1.1. Место нахождения администрации </w:t>
      </w:r>
      <w:r w:rsidR="00E0420A">
        <w:rPr>
          <w:rFonts w:eastAsia="Arial Unicode MS" w:cs="Arial"/>
          <w:color w:val="000000"/>
          <w:szCs w:val="24"/>
          <w:lang w:eastAsia="ru-RU"/>
        </w:rPr>
        <w:t>Семилукского</w:t>
      </w:r>
      <w:r w:rsidR="00D54A95">
        <w:rPr>
          <w:rFonts w:eastAsia="Arial Unicode MS" w:cs="Arial"/>
          <w:color w:val="000000"/>
          <w:szCs w:val="24"/>
          <w:lang w:eastAsia="ru-RU"/>
        </w:rPr>
        <w:t xml:space="preserve"> сельского </w:t>
      </w:r>
      <w:r w:rsidRPr="00B60E90">
        <w:rPr>
          <w:rFonts w:eastAsia="Arial Unicode MS" w:cs="Arial"/>
          <w:color w:val="000000"/>
          <w:szCs w:val="24"/>
          <w:lang w:eastAsia="ru-RU"/>
        </w:rPr>
        <w:t xml:space="preserve">поселения Семилукского муниципального района Воронежской области: </w:t>
      </w:r>
      <w:r w:rsidR="00D54A95" w:rsidRPr="009E025E">
        <w:t xml:space="preserve">Воронежская область Семилукский район село </w:t>
      </w:r>
      <w:r w:rsidR="00E0420A">
        <w:t>Семилуки</w:t>
      </w:r>
      <w:r w:rsidR="00D54A95">
        <w:t>,</w:t>
      </w:r>
      <w:r w:rsidR="00D54A95" w:rsidRPr="009E025E">
        <w:t xml:space="preserve"> </w:t>
      </w:r>
      <w:r w:rsidR="00D54A95">
        <w:t xml:space="preserve">ул. </w:t>
      </w:r>
      <w:r w:rsidR="00E0420A">
        <w:t>8 Марта,30а/1</w:t>
      </w:r>
      <w:r w:rsidR="00D54A95" w:rsidRPr="009E025E">
        <w:t>.</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xml:space="preserve">График работы администрации </w:t>
      </w:r>
      <w:r w:rsidR="00E0420A">
        <w:rPr>
          <w:rFonts w:eastAsia="Arial Unicode MS" w:cs="Arial"/>
          <w:color w:val="000000"/>
          <w:szCs w:val="24"/>
          <w:lang w:eastAsia="ru-RU"/>
        </w:rPr>
        <w:t>Семилукского</w:t>
      </w:r>
      <w:r w:rsidR="00D54A95">
        <w:rPr>
          <w:rFonts w:eastAsia="Arial Unicode MS" w:cs="Arial"/>
          <w:color w:val="000000"/>
          <w:szCs w:val="24"/>
          <w:lang w:eastAsia="ru-RU"/>
        </w:rPr>
        <w:t xml:space="preserve"> сельского </w:t>
      </w:r>
      <w:r w:rsidRPr="00B60E90">
        <w:rPr>
          <w:rFonts w:eastAsia="Arial Unicode MS" w:cs="Arial"/>
          <w:color w:val="000000"/>
          <w:szCs w:val="24"/>
          <w:lang w:eastAsia="ru-RU"/>
        </w:rPr>
        <w:t>поселения Семилукского муниципального района Воронежской области: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xml:space="preserve">понедельник - пятница: с 08.00 до </w:t>
      </w:r>
      <w:r w:rsidR="00D54A95">
        <w:rPr>
          <w:rFonts w:eastAsia="Arial Unicode MS" w:cs="Arial"/>
          <w:color w:val="000000"/>
          <w:szCs w:val="24"/>
          <w:lang w:eastAsia="ru-RU"/>
        </w:rPr>
        <w:t>16</w:t>
      </w:r>
      <w:r w:rsidRPr="00B60E90">
        <w:rPr>
          <w:rFonts w:eastAsia="Arial Unicode MS" w:cs="Arial"/>
          <w:color w:val="000000"/>
          <w:szCs w:val="24"/>
          <w:lang w:eastAsia="ru-RU"/>
        </w:rPr>
        <w:t>.00;</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перерыв: с 12.00 до</w:t>
      </w:r>
      <w:r w:rsidR="00D54A95">
        <w:rPr>
          <w:rFonts w:eastAsia="Arial Unicode MS" w:cs="Arial"/>
          <w:color w:val="000000"/>
          <w:szCs w:val="24"/>
          <w:lang w:eastAsia="ru-RU"/>
        </w:rPr>
        <w:t>13.00</w:t>
      </w:r>
      <w:r w:rsidRPr="00B60E90">
        <w:rPr>
          <w:rFonts w:eastAsia="Arial Unicode MS" w:cs="Arial"/>
          <w:color w:val="000000"/>
          <w:szCs w:val="24"/>
          <w:lang w:eastAsia="ru-RU"/>
        </w:rPr>
        <w:t>.</w:t>
      </w:r>
    </w:p>
    <w:p w:rsidR="00AF7E27" w:rsidRDefault="00D54A95" w:rsidP="00901F35">
      <w:pPr>
        <w:spacing w:after="0" w:line="240" w:lineRule="auto"/>
        <w:ind w:firstLine="709"/>
        <w:jc w:val="both"/>
        <w:rPr>
          <w:rFonts w:eastAsia="Arial Unicode MS" w:cs="Arial"/>
          <w:color w:val="000000"/>
          <w:szCs w:val="24"/>
          <w:lang w:eastAsia="ru-RU"/>
        </w:rPr>
      </w:pPr>
      <w:r>
        <w:rPr>
          <w:rFonts w:eastAsia="Arial Unicode MS" w:cs="Arial"/>
          <w:color w:val="000000"/>
          <w:szCs w:val="24"/>
          <w:lang w:eastAsia="ru-RU"/>
        </w:rPr>
        <w:t>Официальный сайт администрации</w:t>
      </w:r>
      <w:r w:rsidRPr="00D54A95">
        <w:rPr>
          <w:rFonts w:eastAsia="Arial Unicode MS" w:cs="Arial"/>
          <w:color w:val="000000"/>
          <w:szCs w:val="24"/>
          <w:lang w:eastAsia="ru-RU"/>
        </w:rPr>
        <w:t xml:space="preserve"> </w:t>
      </w:r>
      <w:r w:rsidR="00E0420A">
        <w:rPr>
          <w:rFonts w:eastAsia="Arial Unicode MS" w:cs="Arial"/>
          <w:color w:val="000000"/>
          <w:szCs w:val="24"/>
          <w:lang w:eastAsia="ru-RU"/>
        </w:rPr>
        <w:t>Семилукского</w:t>
      </w:r>
      <w:r>
        <w:rPr>
          <w:rFonts w:eastAsia="Arial Unicode MS" w:cs="Arial"/>
          <w:color w:val="000000"/>
          <w:szCs w:val="24"/>
          <w:lang w:eastAsia="ru-RU"/>
        </w:rPr>
        <w:t xml:space="preserve"> сельского</w:t>
      </w:r>
      <w:r w:rsidR="00901F35">
        <w:rPr>
          <w:rFonts w:eastAsia="Arial Unicode MS" w:cs="Arial"/>
          <w:color w:val="000000"/>
          <w:szCs w:val="24"/>
          <w:lang w:eastAsia="ru-RU"/>
        </w:rPr>
        <w:t xml:space="preserve"> поселения </w:t>
      </w:r>
      <w:r w:rsidR="00B60E90" w:rsidRPr="00B60E90">
        <w:rPr>
          <w:rFonts w:eastAsia="Arial Unicode MS" w:cs="Arial"/>
          <w:color w:val="000000"/>
          <w:szCs w:val="24"/>
          <w:lang w:eastAsia="ru-RU"/>
        </w:rPr>
        <w:t xml:space="preserve">Семилукского муниципального района Воронежской области в сети Интернет: </w:t>
      </w:r>
    </w:p>
    <w:p w:rsidR="00901F35" w:rsidRDefault="00D54A95" w:rsidP="00AF7E27">
      <w:pPr>
        <w:spacing w:after="0" w:line="240" w:lineRule="auto"/>
        <w:jc w:val="both"/>
        <w:rPr>
          <w:rFonts w:eastAsia="Arial Unicode MS" w:cs="Arial"/>
          <w:szCs w:val="24"/>
          <w:lang w:eastAsia="ru-RU"/>
        </w:rPr>
      </w:pPr>
      <w:r w:rsidRPr="00D54A95">
        <w:rPr>
          <w:rFonts w:cs="Arial"/>
          <w:szCs w:val="24"/>
        </w:rPr>
        <w:t xml:space="preserve"> </w:t>
      </w:r>
      <w:proofErr w:type="spellStart"/>
      <w:r w:rsidR="00AF7E27">
        <w:t>www</w:t>
      </w:r>
      <w:proofErr w:type="spellEnd"/>
      <w:r w:rsidR="00AF7E27">
        <w:t xml:space="preserve">. </w:t>
      </w:r>
      <w:proofErr w:type="spellStart"/>
      <w:r w:rsidR="00AF7E27">
        <w:rPr>
          <w:lang w:val="en-US"/>
        </w:rPr>
        <w:t>semiluk</w:t>
      </w:r>
      <w:proofErr w:type="spellEnd"/>
      <w:r w:rsidR="00AF7E27">
        <w:t>.</w:t>
      </w:r>
      <w:proofErr w:type="spellStart"/>
      <w:r w:rsidR="00AF7E27">
        <w:rPr>
          <w:lang w:val="en-US"/>
        </w:rPr>
        <w:t>ru</w:t>
      </w:r>
      <w:proofErr w:type="spellEnd"/>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xml:space="preserve">Адрес электронной почты администрации </w:t>
      </w:r>
      <w:r w:rsidR="00E0420A">
        <w:rPr>
          <w:rFonts w:eastAsia="Arial Unicode MS" w:cs="Arial"/>
          <w:color w:val="000000"/>
          <w:szCs w:val="24"/>
          <w:lang w:eastAsia="ru-RU"/>
        </w:rPr>
        <w:t>Семилукского</w:t>
      </w:r>
      <w:r w:rsidR="00D54A95">
        <w:rPr>
          <w:rFonts w:eastAsia="Arial Unicode MS" w:cs="Arial"/>
          <w:color w:val="000000"/>
          <w:szCs w:val="24"/>
          <w:lang w:eastAsia="ru-RU"/>
        </w:rPr>
        <w:t xml:space="preserve"> сельского</w:t>
      </w:r>
      <w:r w:rsidR="00901F35" w:rsidRPr="00901F35">
        <w:rPr>
          <w:rFonts w:eastAsia="Arial Unicode MS" w:cs="Arial"/>
          <w:color w:val="000000"/>
          <w:szCs w:val="24"/>
          <w:lang w:eastAsia="ru-RU"/>
        </w:rPr>
        <w:t xml:space="preserve"> поселения </w:t>
      </w:r>
      <w:r w:rsidRPr="00B60E90">
        <w:rPr>
          <w:rFonts w:eastAsia="Arial Unicode MS" w:cs="Arial"/>
          <w:color w:val="000000"/>
          <w:szCs w:val="24"/>
          <w:lang w:eastAsia="ru-RU"/>
        </w:rPr>
        <w:t xml:space="preserve">Семилукского муниципального района Воронежской области: </w:t>
      </w:r>
      <w:proofErr w:type="spellStart"/>
      <w:r w:rsidR="00B307A4">
        <w:rPr>
          <w:rFonts w:cs="Arial"/>
          <w:lang w:val="en-US"/>
        </w:rPr>
        <w:t>semiluk</w:t>
      </w:r>
      <w:proofErr w:type="spellEnd"/>
      <w:r w:rsidR="00B307A4">
        <w:rPr>
          <w:rFonts w:cs="Arial"/>
        </w:rPr>
        <w:t>.</w:t>
      </w:r>
      <w:proofErr w:type="spellStart"/>
      <w:r w:rsidR="00B307A4">
        <w:rPr>
          <w:rFonts w:cs="Arial"/>
          <w:lang w:val="en-US"/>
        </w:rPr>
        <w:t>semil</w:t>
      </w:r>
      <w:proofErr w:type="spellEnd"/>
      <w:r w:rsidR="00B307A4">
        <w:rPr>
          <w:rFonts w:cs="Arial"/>
        </w:rPr>
        <w:t>@</w:t>
      </w:r>
      <w:proofErr w:type="spellStart"/>
      <w:r w:rsidR="00B307A4">
        <w:rPr>
          <w:rFonts w:cs="Arial"/>
          <w:lang w:val="en-US"/>
        </w:rPr>
        <w:t>govvrn</w:t>
      </w:r>
      <w:proofErr w:type="spellEnd"/>
      <w:r w:rsidR="00B307A4">
        <w:rPr>
          <w:rFonts w:cs="Arial"/>
        </w:rPr>
        <w:t>.</w:t>
      </w:r>
      <w:proofErr w:type="spellStart"/>
      <w:r w:rsidR="00B307A4">
        <w:rPr>
          <w:rFonts w:cs="Arial"/>
          <w:lang w:val="en-US"/>
        </w:rPr>
        <w:t>ru</w:t>
      </w:r>
      <w:proofErr w:type="spellEnd"/>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xml:space="preserve">2.1.2. Телефоны для справок: 8 (47372) </w:t>
      </w:r>
      <w:r w:rsidR="00B307A4">
        <w:rPr>
          <w:rFonts w:eastAsia="Arial Unicode MS" w:cs="Arial"/>
          <w:color w:val="000000"/>
          <w:szCs w:val="24"/>
          <w:lang w:eastAsia="ru-RU"/>
        </w:rPr>
        <w:t>90-4-32</w:t>
      </w:r>
      <w:r w:rsidR="00901F35">
        <w:rPr>
          <w:rFonts w:eastAsia="Arial Unicode MS" w:cs="Arial"/>
          <w:color w:val="000000"/>
          <w:szCs w:val="24"/>
          <w:lang w:eastAsia="ru-RU"/>
        </w:rPr>
        <w:t>.</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21.3.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10 минут.</w:t>
      </w:r>
    </w:p>
    <w:p w:rsidR="00B60E90" w:rsidRPr="00B60E90" w:rsidRDefault="00B60E90" w:rsidP="00901F35">
      <w:pPr>
        <w:tabs>
          <w:tab w:val="left" w:pos="9214"/>
        </w:tabs>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2.1.4.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B60E90" w:rsidRPr="00B60E90" w:rsidRDefault="00B60E90" w:rsidP="00901F35">
      <w:pPr>
        <w:spacing w:after="0" w:line="240" w:lineRule="auto"/>
        <w:ind w:firstLine="709"/>
        <w:jc w:val="both"/>
        <w:rPr>
          <w:rFonts w:eastAsia="Arial Unicode MS" w:cs="Arial"/>
          <w:color w:val="000000"/>
          <w:szCs w:val="24"/>
          <w:lang w:eastAsia="ru-RU"/>
        </w:rPr>
      </w:pPr>
      <w:bookmarkStart w:id="0" w:name="bookmark0"/>
      <w:r w:rsidRPr="00B60E90">
        <w:rPr>
          <w:rFonts w:eastAsia="Arial Unicode MS" w:cs="Arial"/>
          <w:color w:val="000000"/>
          <w:szCs w:val="24"/>
          <w:lang w:eastAsia="ru-RU"/>
        </w:rPr>
        <w:t xml:space="preserve">2.1.5. Муниципальный контроль осуществляется администрацией </w:t>
      </w:r>
      <w:r w:rsidR="00E0420A">
        <w:rPr>
          <w:rFonts w:eastAsia="Arial Unicode MS" w:cs="Arial"/>
          <w:color w:val="000000"/>
          <w:szCs w:val="24"/>
          <w:lang w:eastAsia="ru-RU"/>
        </w:rPr>
        <w:t>Семилукского</w:t>
      </w:r>
      <w:r w:rsidR="00D54A95">
        <w:rPr>
          <w:rFonts w:eastAsia="Arial Unicode MS" w:cs="Arial"/>
          <w:color w:val="000000"/>
          <w:szCs w:val="24"/>
          <w:lang w:eastAsia="ru-RU"/>
        </w:rPr>
        <w:t xml:space="preserve"> сельского </w:t>
      </w:r>
      <w:r w:rsidRPr="00B60E90">
        <w:rPr>
          <w:rFonts w:eastAsia="Arial Unicode MS" w:cs="Arial"/>
          <w:color w:val="000000"/>
          <w:szCs w:val="24"/>
          <w:lang w:eastAsia="ru-RU"/>
        </w:rPr>
        <w:t>поселения на безвозмездной основе.</w:t>
      </w:r>
      <w:bookmarkEnd w:id="0"/>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2.2. Срок осуществления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2.2.1. Общий срок проведения каждой из проверок (плановой и внеплановой) не может превышать 20 рабочих дней.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60E90">
        <w:rPr>
          <w:rFonts w:eastAsia="Arial Unicode MS" w:cs="Arial"/>
          <w:color w:val="000000"/>
          <w:szCs w:val="24"/>
          <w:lang w:eastAsia="ru-RU"/>
        </w:rPr>
        <w:t>микропредприятия</w:t>
      </w:r>
      <w:proofErr w:type="spellEnd"/>
      <w:r w:rsidRPr="00B60E90">
        <w:rPr>
          <w:rFonts w:eastAsia="Arial Unicode MS" w:cs="Arial"/>
          <w:color w:val="000000"/>
          <w:szCs w:val="24"/>
          <w:lang w:eastAsia="ru-RU"/>
        </w:rPr>
        <w:t xml:space="preserve"> в год.</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xml:space="preserve">2.2.2.В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w:t>
      </w:r>
      <w:proofErr w:type="spellStart"/>
      <w:r w:rsidRPr="00B60E90">
        <w:rPr>
          <w:rFonts w:eastAsia="Arial Unicode MS" w:cs="Arial"/>
          <w:color w:val="000000"/>
          <w:szCs w:val="24"/>
          <w:lang w:eastAsia="ru-RU"/>
        </w:rPr>
        <w:t>микропредприятий</w:t>
      </w:r>
      <w:proofErr w:type="spellEnd"/>
      <w:r w:rsidRPr="00B60E90">
        <w:rPr>
          <w:rFonts w:eastAsia="Arial Unicode MS" w:cs="Arial"/>
          <w:color w:val="000000"/>
          <w:szCs w:val="24"/>
          <w:lang w:eastAsia="ru-RU"/>
        </w:rPr>
        <w:t xml:space="preserve"> - не более чем на 15 часов.</w:t>
      </w:r>
    </w:p>
    <w:p w:rsidR="00901F35" w:rsidRPr="00B60E90" w:rsidRDefault="00901F35" w:rsidP="00901F35">
      <w:pPr>
        <w:spacing w:after="0" w:line="240" w:lineRule="auto"/>
        <w:ind w:firstLine="709"/>
        <w:jc w:val="both"/>
        <w:rPr>
          <w:rFonts w:eastAsia="Arial Unicode MS" w:cs="Arial"/>
          <w:color w:val="000000"/>
          <w:szCs w:val="24"/>
          <w:lang w:eastAsia="ru-RU"/>
        </w:rPr>
      </w:pP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3.1. Перечень административных процедур</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Осуществление муниципального контроля включает в себя следующие административные процедуры:</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разработка ежегодного плана проведения плановых проверок;</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проведение плановой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проведение внеплановой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проведение документарной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проведение выездной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оформление результатов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принятие мер по контролю за устранением выявленных нарушений;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организация и проведение мероприятий, направленных на профилактику нарушений обязательных требований.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3.1.2. Блок-схема последовательности административных процедур представлена в приложении к настоящему Административному регламенту.</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3.2. Разработка ежегодного плана проведения плановых проверок</w:t>
      </w:r>
    </w:p>
    <w:p w:rsidR="00B60E90" w:rsidRPr="00B60E90" w:rsidRDefault="00B60E90" w:rsidP="00901F35">
      <w:pPr>
        <w:spacing w:after="0" w:line="240" w:lineRule="auto"/>
        <w:ind w:firstLine="709"/>
        <w:jc w:val="both"/>
        <w:rPr>
          <w:rFonts w:eastAsia="Arial Unicode MS" w:cs="Arial"/>
          <w:color w:val="000000"/>
          <w:szCs w:val="24"/>
          <w:lang w:eastAsia="ru-RU"/>
        </w:rPr>
      </w:pPr>
      <w:bookmarkStart w:id="1" w:name="bookmark2"/>
      <w:bookmarkStart w:id="2" w:name="bookmark1"/>
      <w:r w:rsidRPr="00B60E90">
        <w:rPr>
          <w:rFonts w:eastAsia="Arial Unicode MS" w:cs="Arial"/>
          <w:color w:val="000000"/>
          <w:szCs w:val="24"/>
          <w:lang w:eastAsia="ru-RU"/>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w:t>
      </w:r>
      <w:r w:rsidR="00D54A95">
        <w:rPr>
          <w:rFonts w:eastAsia="Arial Unicode MS" w:cs="Arial"/>
          <w:color w:val="000000"/>
          <w:szCs w:val="24"/>
          <w:lang w:eastAsia="ru-RU"/>
        </w:rPr>
        <w:t xml:space="preserve">ии </w:t>
      </w:r>
      <w:r w:rsidR="00E0420A">
        <w:rPr>
          <w:rFonts w:eastAsia="Arial Unicode MS" w:cs="Arial"/>
          <w:color w:val="000000"/>
          <w:szCs w:val="24"/>
          <w:lang w:eastAsia="ru-RU"/>
        </w:rPr>
        <w:t>Семилукского</w:t>
      </w:r>
      <w:r w:rsidR="00D54A95">
        <w:rPr>
          <w:rFonts w:eastAsia="Arial Unicode MS" w:cs="Arial"/>
          <w:color w:val="000000"/>
          <w:szCs w:val="24"/>
          <w:lang w:eastAsia="ru-RU"/>
        </w:rPr>
        <w:t xml:space="preserve"> сельского </w:t>
      </w:r>
      <w:r w:rsidRPr="00B60E90">
        <w:rPr>
          <w:rFonts w:eastAsia="Arial Unicode MS" w:cs="Arial"/>
          <w:color w:val="000000"/>
          <w:szCs w:val="24"/>
          <w:lang w:eastAsia="ru-RU"/>
        </w:rPr>
        <w:t>поселения.</w:t>
      </w:r>
      <w:bookmarkEnd w:id="1"/>
      <w:bookmarkEnd w:id="2"/>
    </w:p>
    <w:p w:rsidR="00B60E90" w:rsidRPr="00B60E90" w:rsidRDefault="00B60E90" w:rsidP="00901F35">
      <w:pPr>
        <w:spacing w:after="0" w:line="240" w:lineRule="auto"/>
        <w:ind w:firstLine="709"/>
        <w:jc w:val="both"/>
        <w:rPr>
          <w:rFonts w:eastAsia="Arial Unicode MS" w:cs="Arial"/>
          <w:color w:val="000000"/>
          <w:szCs w:val="24"/>
          <w:lang w:eastAsia="ru-RU"/>
        </w:rPr>
      </w:pPr>
      <w:bookmarkStart w:id="3" w:name="bookmark3"/>
      <w:r w:rsidRPr="00B60E90">
        <w:rPr>
          <w:rFonts w:eastAsia="Arial Unicode MS" w:cs="Arial"/>
          <w:color w:val="000000"/>
          <w:szCs w:val="24"/>
          <w:lang w:eastAsia="ru-RU"/>
        </w:rPr>
        <w:t>3.2.2. Плановые проверки юридических лиц, индивидуальных предпринимателей проводятся не чаще чем один раз в три года.</w:t>
      </w:r>
      <w:bookmarkEnd w:id="3"/>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3.2.3. Основанием для включения плановой проверки в ежегодный план проведения плановых проверок является: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 истечение трех лет со дня: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государственной регистрации юридического лица, индивидуального предпринимателя;</w:t>
      </w:r>
    </w:p>
    <w:p w:rsidR="00B60E90" w:rsidRPr="00B60E90" w:rsidRDefault="00B60E90" w:rsidP="00901F35">
      <w:pPr>
        <w:spacing w:after="0" w:line="240" w:lineRule="auto"/>
        <w:ind w:firstLine="709"/>
        <w:jc w:val="both"/>
        <w:rPr>
          <w:rFonts w:eastAsia="Arial Unicode MS" w:cs="Arial"/>
          <w:color w:val="000000"/>
          <w:szCs w:val="24"/>
          <w:lang w:eastAsia="ru-RU"/>
        </w:rPr>
      </w:pPr>
      <w:bookmarkStart w:id="4" w:name="bookmark4"/>
      <w:r w:rsidRPr="00B60E90">
        <w:rPr>
          <w:rFonts w:eastAsia="Arial Unicode MS" w:cs="Arial"/>
          <w:color w:val="000000"/>
          <w:szCs w:val="24"/>
          <w:lang w:eastAsia="ru-RU"/>
        </w:rPr>
        <w:t>- окончания проведения последней плановой проверки юридического лица, индивидуального предпринимателя;</w:t>
      </w:r>
      <w:bookmarkEnd w:id="4"/>
    </w:p>
    <w:p w:rsidR="00EA6889" w:rsidRPr="00EA6889" w:rsidRDefault="00B60E90" w:rsidP="00901F35">
      <w:pPr>
        <w:spacing w:line="240" w:lineRule="auto"/>
        <w:ind w:firstLine="709"/>
        <w:jc w:val="both"/>
        <w:rPr>
          <w:rFonts w:eastAsia="Arial Unicode MS" w:cs="Arial"/>
          <w:color w:val="000000"/>
          <w:lang w:eastAsia="ru-RU"/>
        </w:rPr>
      </w:pPr>
      <w:r w:rsidRPr="00B60E90">
        <w:rPr>
          <w:rFonts w:eastAsia="Arial Unicode MS" w:cs="Arial"/>
          <w:color w:val="000000"/>
          <w:szCs w:val="24"/>
          <w:lang w:eastAsia="ru-RU"/>
        </w:rPr>
        <w:t>2) наличие информации о том, что в отношении лиц, указан</w:t>
      </w:r>
      <w:r w:rsidR="00EA6889">
        <w:rPr>
          <w:rFonts w:eastAsia="Arial Unicode MS" w:cs="Arial"/>
          <w:color w:val="000000"/>
          <w:szCs w:val="24"/>
          <w:lang w:eastAsia="ru-RU"/>
        </w:rPr>
        <w:t xml:space="preserve">ных в абзаце втором пункта </w:t>
      </w:r>
      <w:r w:rsidR="00EA6889" w:rsidRPr="00EA6889">
        <w:rPr>
          <w:rFonts w:eastAsia="Arial Unicode MS" w:cs="Arial"/>
          <w:color w:val="000000"/>
          <w:lang w:eastAsia="ru-RU"/>
        </w:rPr>
        <w:t>3.2.2.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EA6889" w:rsidRPr="00EA6889" w:rsidRDefault="00EA6889" w:rsidP="00901F35">
      <w:pPr>
        <w:spacing w:after="0" w:line="240" w:lineRule="auto"/>
        <w:ind w:firstLine="709"/>
        <w:jc w:val="both"/>
        <w:rPr>
          <w:rFonts w:eastAsia="Arial Unicode MS" w:cs="Arial"/>
          <w:color w:val="000000"/>
          <w:szCs w:val="24"/>
          <w:lang w:eastAsia="ru-RU"/>
        </w:rPr>
      </w:pPr>
      <w:r w:rsidRPr="00EA6889">
        <w:rPr>
          <w:rFonts w:eastAsia="Arial Unicode MS" w:cs="Arial"/>
          <w:color w:val="000000"/>
          <w:szCs w:val="24"/>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A6889" w:rsidRPr="00EA6889" w:rsidRDefault="00EA6889" w:rsidP="00901F35">
      <w:pPr>
        <w:spacing w:after="0" w:line="240" w:lineRule="auto"/>
        <w:ind w:firstLine="709"/>
        <w:jc w:val="both"/>
        <w:rPr>
          <w:rFonts w:eastAsia="Arial Unicode MS" w:cs="Arial"/>
          <w:color w:val="000000"/>
          <w:szCs w:val="24"/>
          <w:lang w:eastAsia="ru-RU"/>
        </w:rPr>
      </w:pPr>
      <w:r w:rsidRPr="00EA6889">
        <w:rPr>
          <w:rFonts w:eastAsia="Arial Unicode MS" w:cs="Arial"/>
          <w:color w:val="000000"/>
          <w:szCs w:val="24"/>
          <w:lang w:eastAsia="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EA6889" w:rsidRPr="00EA6889" w:rsidRDefault="00EA6889" w:rsidP="00901F35">
      <w:pPr>
        <w:spacing w:after="0" w:line="240" w:lineRule="auto"/>
        <w:ind w:firstLine="709"/>
        <w:jc w:val="both"/>
        <w:rPr>
          <w:rFonts w:eastAsia="Arial Unicode MS" w:cs="Arial"/>
          <w:color w:val="000000"/>
          <w:szCs w:val="24"/>
          <w:lang w:eastAsia="ru-RU"/>
        </w:rPr>
      </w:pPr>
      <w:r w:rsidRPr="00EA6889">
        <w:rPr>
          <w:rFonts w:eastAsia="Arial Unicode MS" w:cs="Arial"/>
          <w:color w:val="000000"/>
          <w:szCs w:val="24"/>
          <w:lang w:eastAsia="ru-RU"/>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A6889" w:rsidRPr="00EA6889" w:rsidRDefault="00EA6889" w:rsidP="00901F35">
      <w:pPr>
        <w:spacing w:after="0" w:line="240" w:lineRule="auto"/>
        <w:ind w:firstLine="709"/>
        <w:jc w:val="both"/>
        <w:rPr>
          <w:rFonts w:eastAsia="Arial Unicode MS" w:cs="Arial"/>
          <w:color w:val="000000"/>
          <w:szCs w:val="24"/>
          <w:lang w:eastAsia="ru-RU"/>
        </w:rPr>
      </w:pPr>
      <w:r w:rsidRPr="00EA6889">
        <w:rPr>
          <w:rFonts w:eastAsia="Arial Unicode MS" w:cs="Arial"/>
          <w:color w:val="000000"/>
          <w:szCs w:val="24"/>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A6889" w:rsidRPr="00EA6889" w:rsidRDefault="00EA6889" w:rsidP="00901F35">
      <w:pPr>
        <w:spacing w:after="0" w:line="240" w:lineRule="auto"/>
        <w:ind w:firstLine="709"/>
        <w:jc w:val="both"/>
        <w:rPr>
          <w:rFonts w:eastAsia="Arial Unicode MS" w:cs="Arial"/>
          <w:color w:val="000000"/>
          <w:szCs w:val="24"/>
          <w:lang w:eastAsia="ru-RU"/>
        </w:rPr>
      </w:pPr>
      <w:r w:rsidRPr="00EA6889">
        <w:rPr>
          <w:rFonts w:eastAsia="Arial Unicode MS" w:cs="Arial"/>
          <w:color w:val="000000"/>
          <w:szCs w:val="24"/>
          <w:lang w:eastAsia="ru-RU"/>
        </w:rPr>
        <w:t>5) плановых проверок, проводимых в рамках:</w:t>
      </w:r>
    </w:p>
    <w:p w:rsidR="00EA6889" w:rsidRPr="00EA6889" w:rsidRDefault="00EA6889" w:rsidP="00901F35">
      <w:pPr>
        <w:spacing w:after="0" w:line="240" w:lineRule="auto"/>
        <w:ind w:firstLine="709"/>
        <w:jc w:val="both"/>
        <w:rPr>
          <w:rFonts w:eastAsia="Arial Unicode MS" w:cs="Arial"/>
          <w:color w:val="000000"/>
          <w:szCs w:val="24"/>
          <w:lang w:eastAsia="ru-RU"/>
        </w:rPr>
      </w:pPr>
      <w:r w:rsidRPr="00EA6889">
        <w:rPr>
          <w:rFonts w:eastAsia="Arial Unicode MS" w:cs="Arial"/>
          <w:color w:val="000000"/>
          <w:szCs w:val="24"/>
          <w:lang w:eastAsia="ru-RU"/>
        </w:rPr>
        <w:t>а) федерального государственного надзора в области обеспечения радиационной безопасности;</w:t>
      </w:r>
    </w:p>
    <w:p w:rsidR="00EA6889" w:rsidRPr="00EA6889" w:rsidRDefault="00EA6889" w:rsidP="00901F35">
      <w:pPr>
        <w:spacing w:after="0" w:line="240" w:lineRule="auto"/>
        <w:ind w:firstLine="709"/>
        <w:jc w:val="both"/>
        <w:rPr>
          <w:rFonts w:eastAsia="Arial Unicode MS" w:cs="Arial"/>
          <w:color w:val="000000"/>
          <w:szCs w:val="24"/>
          <w:lang w:eastAsia="ru-RU"/>
        </w:rPr>
      </w:pPr>
      <w:r w:rsidRPr="00EA6889">
        <w:rPr>
          <w:rFonts w:eastAsia="Arial Unicode MS" w:cs="Arial"/>
          <w:color w:val="000000"/>
          <w:szCs w:val="24"/>
          <w:lang w:eastAsia="ru-RU"/>
        </w:rPr>
        <w:t>б) федерального государственного контроля за обеспечением защиты государственной тайны;</w:t>
      </w:r>
    </w:p>
    <w:p w:rsidR="00EA6889" w:rsidRPr="00EA6889" w:rsidRDefault="00EA6889" w:rsidP="00901F35">
      <w:pPr>
        <w:spacing w:after="0" w:line="240" w:lineRule="auto"/>
        <w:ind w:firstLine="709"/>
        <w:jc w:val="both"/>
        <w:rPr>
          <w:rFonts w:eastAsia="Arial Unicode MS" w:cs="Arial"/>
          <w:color w:val="000000"/>
          <w:szCs w:val="24"/>
          <w:lang w:eastAsia="ru-RU"/>
        </w:rPr>
      </w:pPr>
      <w:r w:rsidRPr="00EA6889">
        <w:rPr>
          <w:rFonts w:eastAsia="Arial Unicode MS" w:cs="Arial"/>
          <w:color w:val="000000"/>
          <w:szCs w:val="24"/>
          <w:lang w:eastAsia="ru-RU"/>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EA6889" w:rsidRPr="00EA6889" w:rsidRDefault="00EA6889" w:rsidP="00901F35">
      <w:pPr>
        <w:spacing w:after="0" w:line="240" w:lineRule="auto"/>
        <w:ind w:firstLine="709"/>
        <w:jc w:val="both"/>
        <w:rPr>
          <w:rFonts w:eastAsia="Arial Unicode MS" w:cs="Arial"/>
          <w:color w:val="000000"/>
          <w:szCs w:val="24"/>
          <w:lang w:eastAsia="ru-RU"/>
        </w:rPr>
      </w:pPr>
      <w:r w:rsidRPr="00EA6889">
        <w:rPr>
          <w:rFonts w:eastAsia="Arial Unicode MS" w:cs="Arial"/>
          <w:color w:val="000000"/>
          <w:szCs w:val="24"/>
          <w:lang w:eastAsia="ru-RU"/>
        </w:rPr>
        <w:t>г) федерального государственного надзора в области использования атомной энергии;</w:t>
      </w:r>
    </w:p>
    <w:p w:rsidR="00EA6889" w:rsidRPr="00EA6889" w:rsidRDefault="00EA6889" w:rsidP="00901F35">
      <w:pPr>
        <w:spacing w:after="0" w:line="240" w:lineRule="auto"/>
        <w:ind w:firstLine="709"/>
        <w:jc w:val="both"/>
        <w:rPr>
          <w:rFonts w:eastAsia="Arial Unicode MS" w:cs="Arial"/>
          <w:color w:val="000000"/>
          <w:szCs w:val="24"/>
          <w:lang w:eastAsia="ru-RU"/>
        </w:rPr>
      </w:pPr>
      <w:r w:rsidRPr="00EA6889">
        <w:rPr>
          <w:rFonts w:eastAsia="Arial Unicode MS" w:cs="Arial"/>
          <w:color w:val="000000"/>
          <w:szCs w:val="24"/>
          <w:lang w:eastAsia="ru-RU"/>
        </w:rPr>
        <w:t>д) федерального государственного пробирного надзора.</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3.2.4. Ежегодный план проведения плановых проверок содержит следующие сведения: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2) цель и основание проведения каждой плановой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 дата начала и сроки проведения каждой плановой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B60E90" w:rsidRPr="00B60E90" w:rsidRDefault="00B60E90" w:rsidP="00901F35">
      <w:pPr>
        <w:spacing w:after="0" w:line="240" w:lineRule="auto"/>
        <w:ind w:firstLine="709"/>
        <w:jc w:val="both"/>
        <w:rPr>
          <w:rFonts w:eastAsia="Arial Unicode MS" w:cs="Arial"/>
          <w:color w:val="000000"/>
          <w:szCs w:val="24"/>
          <w:lang w:eastAsia="ru-RU"/>
        </w:rPr>
      </w:pPr>
      <w:bookmarkStart w:id="5" w:name="bookmark5"/>
      <w:r w:rsidRPr="00B60E90">
        <w:rPr>
          <w:rFonts w:eastAsia="Arial Unicode MS" w:cs="Arial"/>
          <w:color w:val="000000"/>
          <w:szCs w:val="24"/>
          <w:lang w:eastAsia="ru-RU"/>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bookmarkEnd w:id="5"/>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xml:space="preserve">3.2.5. Утвержденный главой </w:t>
      </w:r>
      <w:r w:rsidR="00E0420A">
        <w:rPr>
          <w:rFonts w:eastAsia="Arial Unicode MS" w:cs="Arial"/>
          <w:color w:val="000000"/>
          <w:szCs w:val="24"/>
          <w:lang w:eastAsia="ru-RU"/>
        </w:rPr>
        <w:t>Семилукского</w:t>
      </w:r>
      <w:r w:rsidR="00D54A95">
        <w:rPr>
          <w:rFonts w:eastAsia="Arial Unicode MS" w:cs="Arial"/>
          <w:color w:val="000000"/>
          <w:szCs w:val="24"/>
          <w:lang w:eastAsia="ru-RU"/>
        </w:rPr>
        <w:t xml:space="preserve"> сельского </w:t>
      </w:r>
      <w:r w:rsidRPr="00B60E90">
        <w:rPr>
          <w:rFonts w:eastAsia="Arial Unicode MS" w:cs="Arial"/>
          <w:color w:val="000000"/>
          <w:szCs w:val="24"/>
          <w:lang w:eastAsia="ru-RU"/>
        </w:rPr>
        <w:t>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w:t>
      </w:r>
      <w:r w:rsidR="0074523A">
        <w:rPr>
          <w:rFonts w:eastAsia="Arial Unicode MS" w:cs="Arial"/>
          <w:color w:val="000000"/>
          <w:szCs w:val="24"/>
          <w:lang w:eastAsia="ru-RU"/>
        </w:rPr>
        <w:t xml:space="preserve"> </w:t>
      </w:r>
      <w:r w:rsidR="00E0420A">
        <w:rPr>
          <w:rFonts w:eastAsia="Arial Unicode MS" w:cs="Arial"/>
          <w:color w:val="000000"/>
          <w:szCs w:val="24"/>
          <w:lang w:eastAsia="ru-RU"/>
        </w:rPr>
        <w:t>Семилукского</w:t>
      </w:r>
      <w:r w:rsidR="00D54A95">
        <w:rPr>
          <w:rFonts w:eastAsia="Arial Unicode MS" w:cs="Arial"/>
          <w:color w:val="000000"/>
          <w:szCs w:val="24"/>
          <w:lang w:eastAsia="ru-RU"/>
        </w:rPr>
        <w:t xml:space="preserve"> сельского </w:t>
      </w:r>
      <w:r w:rsidRPr="00B60E90">
        <w:rPr>
          <w:rFonts w:eastAsia="Arial Unicode MS" w:cs="Arial"/>
          <w:color w:val="000000"/>
          <w:szCs w:val="24"/>
          <w:lang w:eastAsia="ru-RU"/>
        </w:rPr>
        <w:t>поселения в сети Интернет либо иным доступным способом.</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3.2.6. Ежегодный план проведения плановых проверок подлежит согласованию с органами прокуратуры в следующем порядке:</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E0420A">
        <w:rPr>
          <w:rFonts w:eastAsia="Arial Unicode MS" w:cs="Arial"/>
          <w:color w:val="000000"/>
          <w:szCs w:val="24"/>
          <w:lang w:eastAsia="ru-RU"/>
        </w:rPr>
        <w:t>Семилукского</w:t>
      </w:r>
      <w:r w:rsidR="00F35FD5">
        <w:rPr>
          <w:rFonts w:eastAsia="Arial Unicode MS" w:cs="Arial"/>
          <w:color w:val="000000"/>
          <w:szCs w:val="24"/>
          <w:lang w:eastAsia="ru-RU"/>
        </w:rPr>
        <w:t xml:space="preserve"> сельского </w:t>
      </w:r>
      <w:r w:rsidRPr="00B60E90">
        <w:rPr>
          <w:rFonts w:eastAsia="Arial Unicode MS" w:cs="Arial"/>
          <w:color w:val="000000"/>
          <w:szCs w:val="24"/>
          <w:lang w:eastAsia="ru-RU"/>
        </w:rPr>
        <w:t>поселения ежегодный план проведения плановых проверок.</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3.2.7. Внесение изменений в ежегодный план проведения плановых проверок допускается в следующих случаях:</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невозможность проведения плановой проверки деятельности юридического лица в связи с его ликвидацией или реорганизацией;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-класса опасности подлежащего проверке опасного производственного объекта - в части исключения плановой проверки из ежегодного плана;</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наступление обстоятельств непреодолимой силы.</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3.2.10. 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3.3. Организация и проведение плановой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3.3.1.Предметом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3.3.2. Проведение плановой проверки включает в себя: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разработку и утверждение приказа заместителя главы администрации о проведении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уведомление юридического лица или индивидуального предпринимателя о проведении плановой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проведение плановой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3.3.3. Проверка проводится на основании приказа главы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приказе о проведении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3.3.4. Распоряжение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 наименование органа, обеспечивающего осуществление муниципального контроля, а также вид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4) цели, задачи, предмет проверки и срок ее проведения;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5) правовые основания проведения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6) подлежащие проверке обязательные требования;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7) сроки проведения и перечень мероприятий по контролю, необходимых для достижения целей и задач проведения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8) перечень административных регламентов по осуществлению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10) даты начала и окончания проведения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Заверенные печатью копии приказа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60E90" w:rsidRPr="00B60E90" w:rsidRDefault="00EA6889" w:rsidP="00901F35">
      <w:pPr>
        <w:spacing w:after="0" w:line="240" w:lineRule="auto"/>
        <w:ind w:firstLine="709"/>
        <w:jc w:val="both"/>
        <w:rPr>
          <w:rFonts w:eastAsia="Arial Unicode MS" w:cs="Arial"/>
          <w:color w:val="000000"/>
          <w:szCs w:val="24"/>
          <w:lang w:eastAsia="ru-RU"/>
        </w:rPr>
      </w:pPr>
      <w:r>
        <w:rPr>
          <w:rFonts w:eastAsia="Arial Unicode MS" w:cs="Arial"/>
          <w:color w:val="000000"/>
          <w:szCs w:val="24"/>
          <w:lang w:eastAsia="ru-RU"/>
        </w:rPr>
        <w:t>3.3.5. О</w:t>
      </w:r>
      <w:r w:rsidR="00B60E90" w:rsidRPr="00B60E90">
        <w:rPr>
          <w:rFonts w:eastAsia="Arial Unicode MS" w:cs="Arial"/>
          <w:color w:val="000000"/>
          <w:szCs w:val="24"/>
          <w:lang w:eastAsia="ru-RU"/>
        </w:rPr>
        <w:t xml:space="preserve">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3.3.9. Плановая проверка проводится в форме документарной и (или) выездной.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3.4. Организация и проведение внеплановой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3.4.2. Основанием для проведения внеплановой проверки является: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60E90" w:rsidRPr="00B60E90" w:rsidRDefault="00B60E90" w:rsidP="00901F35">
      <w:pPr>
        <w:spacing w:after="0" w:line="240" w:lineRule="auto"/>
        <w:ind w:firstLine="709"/>
        <w:jc w:val="both"/>
        <w:rPr>
          <w:rFonts w:eastAsia="Arial Unicode MS" w:cs="Arial"/>
          <w:color w:val="000000"/>
          <w:szCs w:val="24"/>
          <w:lang w:eastAsia="ru-RU"/>
        </w:rPr>
      </w:pPr>
      <w:bookmarkStart w:id="6" w:name="bookmark6"/>
      <w:r w:rsidRPr="00B60E90">
        <w:rPr>
          <w:rFonts w:eastAsia="Arial Unicode MS" w:cs="Arial"/>
          <w:color w:val="000000"/>
          <w:szCs w:val="24"/>
          <w:lang w:eastAsia="ru-RU"/>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End w:id="6"/>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4) распоряжение администрации о проведении проверки,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3.4.3. Внеплановые проверки юридических лиц, индивидуальных предпринимателей проводятся в форме документарной и (или) выездной.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идентификации и аутентификации.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440A76">
        <w:rPr>
          <w:rFonts w:eastAsia="Arial Unicode MS" w:cs="Arial"/>
          <w:color w:val="000000"/>
          <w:szCs w:val="24"/>
          <w:lang w:eastAsia="ru-RU"/>
        </w:rPr>
        <w:t xml:space="preserve"> </w:t>
      </w:r>
      <w:r w:rsidRPr="00B60E90">
        <w:rPr>
          <w:rFonts w:eastAsia="Arial Unicode MS" w:cs="Arial"/>
          <w:color w:val="000000"/>
          <w:szCs w:val="24"/>
          <w:lang w:eastAsia="ru-RU"/>
        </w:rPr>
        <w:t>В соответствии с приказом заместителя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60E90" w:rsidRPr="00B60E90" w:rsidRDefault="00B60E90" w:rsidP="00901F35">
      <w:pPr>
        <w:spacing w:after="0" w:line="240" w:lineRule="auto"/>
        <w:ind w:firstLine="709"/>
        <w:jc w:val="both"/>
        <w:rPr>
          <w:rFonts w:eastAsia="Arial Unicode MS" w:cs="Arial"/>
          <w:color w:val="000000"/>
          <w:szCs w:val="24"/>
          <w:lang w:eastAsia="ru-RU"/>
        </w:rPr>
      </w:pPr>
      <w:bookmarkStart w:id="7" w:name="bookmark7"/>
      <w:r w:rsidRPr="00B60E90">
        <w:rPr>
          <w:rFonts w:eastAsia="Arial Unicode MS" w:cs="Arial"/>
          <w:color w:val="000000"/>
          <w:szCs w:val="24"/>
          <w:lang w:eastAsia="ru-RU"/>
        </w:rPr>
        <w:t xml:space="preserve">Администрация </w:t>
      </w:r>
      <w:r w:rsidR="00E0420A">
        <w:rPr>
          <w:rFonts w:eastAsia="Arial Unicode MS" w:cs="Arial"/>
          <w:color w:val="000000"/>
          <w:szCs w:val="24"/>
          <w:lang w:eastAsia="ru-RU"/>
        </w:rPr>
        <w:t>Семилукского</w:t>
      </w:r>
      <w:r w:rsidR="00F35FD5">
        <w:rPr>
          <w:rFonts w:eastAsia="Arial Unicode MS" w:cs="Arial"/>
          <w:color w:val="000000"/>
          <w:szCs w:val="24"/>
          <w:lang w:eastAsia="ru-RU"/>
        </w:rPr>
        <w:t xml:space="preserve"> сельского </w:t>
      </w:r>
      <w:r w:rsidRPr="00B60E90">
        <w:rPr>
          <w:rFonts w:eastAsia="Arial Unicode MS" w:cs="Arial"/>
          <w:color w:val="000000"/>
          <w:szCs w:val="24"/>
          <w:lang w:eastAsia="ru-RU"/>
        </w:rPr>
        <w:t>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7"/>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В день подписания приказа главы администрации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3.4.6. В случае отказа прокуратуры в согласовании проведения внеплановой выездной проверки издается приказ об отмене приказа о проведении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3.4.7. При наличии возможности причины отказа устраняются, и издается новое распоряжение главы администрации о проведении внеплановой выездной проверки, который направляется в прокуратуру на согласование в порядке, установленном пунктом 3.4.5 настоящего Административного регламента.</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3.5. Проведение документарной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3.5.3.В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приказа заместителя главы администрации о проведении документарной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60E90" w:rsidRPr="00B60E90" w:rsidRDefault="00B60E90" w:rsidP="00901F35">
      <w:pPr>
        <w:spacing w:after="0" w:line="240" w:lineRule="auto"/>
        <w:ind w:firstLine="709"/>
        <w:jc w:val="both"/>
        <w:rPr>
          <w:rFonts w:eastAsia="Arial Unicode MS" w:cs="Arial"/>
          <w:color w:val="000000"/>
          <w:szCs w:val="24"/>
          <w:lang w:eastAsia="ru-RU"/>
        </w:rPr>
      </w:pPr>
      <w:bookmarkStart w:id="8" w:name="bookmark8"/>
      <w:r w:rsidRPr="00B60E90">
        <w:rPr>
          <w:rFonts w:eastAsia="Arial Unicode MS" w:cs="Arial"/>
          <w:color w:val="000000"/>
          <w:szCs w:val="24"/>
          <w:lang w:eastAsia="ru-RU"/>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bookmarkEnd w:id="8"/>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3.6. Проведение выездной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3.6.3. Выездная проверка проводится в случае, если при документарной проверке не представляется возможным:</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приказом</w:t>
      </w:r>
      <w:r w:rsidR="00440A76">
        <w:rPr>
          <w:rFonts w:eastAsia="Arial Unicode MS" w:cs="Arial"/>
          <w:color w:val="000000"/>
          <w:szCs w:val="24"/>
          <w:lang w:eastAsia="ru-RU"/>
        </w:rPr>
        <w:t xml:space="preserve"> </w:t>
      </w:r>
      <w:r w:rsidRPr="00B60E90">
        <w:rPr>
          <w:rFonts w:eastAsia="Arial Unicode MS" w:cs="Arial"/>
          <w:color w:val="000000"/>
          <w:szCs w:val="24"/>
          <w:lang w:eastAsia="ru-RU"/>
        </w:rPr>
        <w:t>главы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3.7. Оформление результатов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3.7.2. В акте проверки указываются: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1) дата, время и место составления акта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2) наименование органа, обеспечивающего осуществление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 дата и номер приказа главы администрации;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4) фамилии, имена, отчества и должности должностного лица или должностных лиц, проводивших проверку;</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6) дата, время, продолжительность и место проведения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9) подписи должностного лица или должностных лиц, проводивших проверку.</w:t>
      </w:r>
    </w:p>
    <w:p w:rsidR="00B60E90" w:rsidRPr="00B60E90" w:rsidRDefault="00B60E90" w:rsidP="00901F35">
      <w:pPr>
        <w:spacing w:after="0" w:line="240" w:lineRule="auto"/>
        <w:ind w:firstLine="709"/>
        <w:jc w:val="both"/>
        <w:rPr>
          <w:rFonts w:eastAsia="Arial Unicode MS" w:cs="Arial"/>
          <w:color w:val="000000"/>
          <w:szCs w:val="24"/>
          <w:lang w:eastAsia="ru-RU"/>
        </w:rPr>
      </w:pPr>
      <w:bookmarkStart w:id="9" w:name="bookmark9"/>
      <w:r w:rsidRPr="00B60E90">
        <w:rPr>
          <w:rFonts w:eastAsia="Arial Unicode MS" w:cs="Arial"/>
          <w:color w:val="000000"/>
          <w:szCs w:val="24"/>
          <w:lang w:eastAsia="ru-RU"/>
        </w:rPr>
        <w:t xml:space="preserve">3.7.3. К акту проверки прилагаются материалы, относящиеся к предмету проверки, в том числе </w:t>
      </w:r>
      <w:proofErr w:type="spellStart"/>
      <w:r w:rsidRPr="00B60E90">
        <w:rPr>
          <w:rFonts w:eastAsia="Arial Unicode MS" w:cs="Arial"/>
          <w:color w:val="000000"/>
          <w:szCs w:val="24"/>
          <w:lang w:eastAsia="ru-RU"/>
        </w:rPr>
        <w:t>фототаблицы</w:t>
      </w:r>
      <w:proofErr w:type="spellEnd"/>
      <w:r w:rsidRPr="00B60E90">
        <w:rPr>
          <w:rFonts w:eastAsia="Arial Unicode MS" w:cs="Arial"/>
          <w:color w:val="000000"/>
          <w:szCs w:val="24"/>
          <w:lang w:eastAsia="ru-RU"/>
        </w:rPr>
        <w:t>,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bookmarkEnd w:id="9"/>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bookmarkStart w:id="10" w:name="bookmark10"/>
      <w:r w:rsidRPr="00B60E90">
        <w:rPr>
          <w:rFonts w:eastAsia="Arial Unicode MS" w:cs="Arial"/>
          <w:color w:val="000000"/>
          <w:szCs w:val="24"/>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10"/>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3.7.9.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r w:rsidR="00440A76">
        <w:rPr>
          <w:rFonts w:eastAsia="Arial Unicode MS" w:cs="Arial"/>
          <w:color w:val="000000"/>
          <w:szCs w:val="24"/>
          <w:lang w:eastAsia="ru-RU"/>
        </w:rPr>
        <w:t xml:space="preserve"> </w:t>
      </w:r>
      <w:r w:rsidRPr="00B60E90">
        <w:rPr>
          <w:rFonts w:eastAsia="Arial Unicode MS" w:cs="Arial"/>
          <w:color w:val="000000"/>
          <w:szCs w:val="24"/>
          <w:lang w:eastAsia="ru-RU"/>
        </w:rPr>
        <w:t>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3.8. Принятие мер по контролю за устранением выявленных нарушений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B60E90" w:rsidRPr="00B60E90" w:rsidRDefault="00D22496" w:rsidP="00901F35">
      <w:pPr>
        <w:spacing w:after="0" w:line="240" w:lineRule="auto"/>
        <w:ind w:firstLine="709"/>
        <w:jc w:val="both"/>
        <w:rPr>
          <w:rFonts w:eastAsia="Arial Unicode MS" w:cs="Arial"/>
          <w:color w:val="000000"/>
          <w:szCs w:val="24"/>
          <w:lang w:eastAsia="ru-RU"/>
        </w:rPr>
      </w:pPr>
      <w:r>
        <w:rPr>
          <w:rFonts w:eastAsia="Arial Unicode MS" w:cs="Arial"/>
          <w:color w:val="000000"/>
          <w:szCs w:val="24"/>
          <w:lang w:eastAsia="ru-RU"/>
        </w:rPr>
        <w:t>1)</w:t>
      </w:r>
      <w:r w:rsidR="00A87AE6" w:rsidRPr="00A87AE6">
        <w:rPr>
          <w:rFonts w:eastAsia="Arial Unicode MS" w:cs="Arial"/>
          <w:color w:val="000000"/>
          <w:szCs w:val="24"/>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3.8.1. В предписании об устранении выявленных нарушений указываются: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наименование органа, обеспечивающего осуществление муниципального контроля, вид (виды)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место составления и дата вынесения предписания;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ссылка на акт проверки, по результатам которой принято решение о вынесении предписания;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содержание нарушений обязательных требований и меры по их устранению;</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ссылки на муниципальные правовые акты городского округа город Воронеж, требования которых нарушены;</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сроки устранения нарушений;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3.8.4. Контроль исполнения предписания осуществляется по истечении каждого из установленных в нем сроков.</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3.9. Организация и проведение мероприятий, направленных на профилактику нарушений обязательных требований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3.9.2. Органы, обеспечивающие муниципальный контроль, осуществляют:</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информирование юридических лиц, индивидуальных предпринимателей по вопросам соблюдения обязательных требований;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проведение семинаров и конференций, разъяснительной работы в средствах массовой информации;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регулярное (не реже одного раза в год) обобщение практики осуществления муниципального контроля;</w:t>
      </w:r>
    </w:p>
    <w:p w:rsid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A87AE6" w:rsidRPr="00B60E90" w:rsidRDefault="00A87AE6" w:rsidP="00901F35">
      <w:pPr>
        <w:spacing w:after="0" w:line="240" w:lineRule="auto"/>
        <w:ind w:firstLine="709"/>
        <w:jc w:val="both"/>
        <w:rPr>
          <w:rFonts w:eastAsia="Arial Unicode MS" w:cs="Arial"/>
          <w:color w:val="000000"/>
          <w:szCs w:val="24"/>
          <w:lang w:eastAsia="ru-RU"/>
        </w:rPr>
      </w:pP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4. ПОРЯДОК И ФОРМЫ КОНТРОЛЯ ЗА ОСУЩЕСТВЛЕНИЕМ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администрации.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xml:space="preserve">4.3. Общий контроль осуществляется путем проведения плановых (в соответствии с утвержденными планами администрации </w:t>
      </w:r>
      <w:r w:rsidR="00E0420A">
        <w:rPr>
          <w:rFonts w:eastAsia="Arial Unicode MS" w:cs="Arial"/>
          <w:color w:val="000000"/>
          <w:szCs w:val="24"/>
          <w:lang w:eastAsia="ru-RU"/>
        </w:rPr>
        <w:t>Семилукского</w:t>
      </w:r>
      <w:r w:rsidR="00F35FD5">
        <w:rPr>
          <w:rFonts w:eastAsia="Arial Unicode MS" w:cs="Arial"/>
          <w:color w:val="000000"/>
          <w:szCs w:val="24"/>
          <w:lang w:eastAsia="ru-RU"/>
        </w:rPr>
        <w:t xml:space="preserve"> сельского</w:t>
      </w:r>
      <w:r w:rsidR="00440A76">
        <w:rPr>
          <w:rFonts w:eastAsia="Arial Unicode MS" w:cs="Arial"/>
          <w:color w:val="000000"/>
          <w:szCs w:val="24"/>
          <w:lang w:eastAsia="ru-RU"/>
        </w:rPr>
        <w:t xml:space="preserve"> </w:t>
      </w:r>
      <w:r w:rsidRPr="00B60E90">
        <w:rPr>
          <w:rFonts w:eastAsia="Arial Unicode MS" w:cs="Arial"/>
          <w:color w:val="000000"/>
          <w:szCs w:val="24"/>
          <w:lang w:eastAsia="ru-RU"/>
        </w:rPr>
        <w:t>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4.4. Внеплановая проверка проводится по конкретному обращению (жалобе) проверяемых лиц или их уполномоченных представителей.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4.5. Проведение общего контроля осуществляется не реже одного раза в два года.</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4.6. Для осуществления общего ко</w:t>
      </w:r>
      <w:r w:rsidR="00F83122">
        <w:rPr>
          <w:rFonts w:eastAsia="Arial Unicode MS" w:cs="Arial"/>
          <w:color w:val="000000"/>
          <w:szCs w:val="24"/>
          <w:lang w:eastAsia="ru-RU"/>
        </w:rPr>
        <w:t xml:space="preserve">нтроля администрацией </w:t>
      </w:r>
      <w:r w:rsidR="00E0420A">
        <w:rPr>
          <w:rFonts w:eastAsia="Arial Unicode MS" w:cs="Arial"/>
          <w:color w:val="000000"/>
          <w:szCs w:val="24"/>
          <w:lang w:eastAsia="ru-RU"/>
        </w:rPr>
        <w:t>Семилукского</w:t>
      </w:r>
      <w:r w:rsidRPr="00B60E90">
        <w:rPr>
          <w:rFonts w:eastAsia="Arial Unicode MS" w:cs="Arial"/>
          <w:color w:val="000000"/>
          <w:szCs w:val="24"/>
          <w:lang w:eastAsia="ru-RU"/>
        </w:rPr>
        <w:t xml:space="preserve"> сельского поселения могут создаваться комиссии, состав которых утверждается в порядке, установленном муниципальными правовыми актами.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A87AE6" w:rsidRPr="00B60E90" w:rsidRDefault="00A87AE6" w:rsidP="00901F35">
      <w:pPr>
        <w:spacing w:after="0" w:line="240" w:lineRule="auto"/>
        <w:ind w:firstLine="709"/>
        <w:jc w:val="both"/>
        <w:rPr>
          <w:rFonts w:eastAsia="Arial Unicode MS" w:cs="Arial"/>
          <w:color w:val="000000"/>
          <w:szCs w:val="24"/>
          <w:lang w:eastAsia="ru-RU"/>
        </w:rPr>
      </w:pP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E0420A">
        <w:rPr>
          <w:rFonts w:eastAsia="Arial Unicode MS" w:cs="Arial"/>
          <w:color w:val="000000"/>
          <w:szCs w:val="24"/>
          <w:lang w:eastAsia="ru-RU"/>
        </w:rPr>
        <w:t>Семилукского</w:t>
      </w:r>
      <w:r w:rsidR="00F83122">
        <w:rPr>
          <w:rFonts w:eastAsia="Arial Unicode MS" w:cs="Arial"/>
          <w:color w:val="000000"/>
          <w:szCs w:val="24"/>
          <w:lang w:eastAsia="ru-RU"/>
        </w:rPr>
        <w:t xml:space="preserve"> сельского </w:t>
      </w:r>
      <w:r w:rsidRPr="00B60E90">
        <w:rPr>
          <w:rFonts w:eastAsia="Arial Unicode MS" w:cs="Arial"/>
          <w:color w:val="000000"/>
          <w:szCs w:val="24"/>
          <w:lang w:eastAsia="ru-RU"/>
        </w:rPr>
        <w:t>поселения.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E0420A">
        <w:rPr>
          <w:rFonts w:eastAsia="Arial Unicode MS" w:cs="Arial"/>
          <w:color w:val="000000"/>
          <w:szCs w:val="24"/>
          <w:lang w:eastAsia="ru-RU"/>
        </w:rPr>
        <w:t>Семилукского</w:t>
      </w:r>
      <w:r w:rsidR="00F83122">
        <w:rPr>
          <w:rFonts w:eastAsia="Arial Unicode MS" w:cs="Arial"/>
          <w:color w:val="000000"/>
          <w:szCs w:val="24"/>
          <w:lang w:eastAsia="ru-RU"/>
        </w:rPr>
        <w:t xml:space="preserve"> сельского</w:t>
      </w:r>
      <w:r w:rsidR="00A87AE6">
        <w:rPr>
          <w:rFonts w:eastAsia="Arial Unicode MS" w:cs="Arial"/>
          <w:color w:val="000000"/>
          <w:szCs w:val="24"/>
          <w:lang w:eastAsia="ru-RU"/>
        </w:rPr>
        <w:t xml:space="preserve"> </w:t>
      </w:r>
      <w:r w:rsidRPr="00B60E90">
        <w:rPr>
          <w:rFonts w:eastAsia="Arial Unicode MS" w:cs="Arial"/>
          <w:color w:val="000000"/>
          <w:szCs w:val="24"/>
          <w:lang w:eastAsia="ru-RU"/>
        </w:rPr>
        <w:t xml:space="preserve">поселения в том числе посредством электронной почты, а также электронной приемной на официальном сайте </w:t>
      </w:r>
      <w:r w:rsidR="00E0420A">
        <w:rPr>
          <w:rFonts w:eastAsia="Arial Unicode MS" w:cs="Arial"/>
          <w:color w:val="000000"/>
          <w:szCs w:val="24"/>
          <w:lang w:eastAsia="ru-RU"/>
        </w:rPr>
        <w:t>Семилукского</w:t>
      </w:r>
      <w:r w:rsidR="00F83122">
        <w:rPr>
          <w:rFonts w:eastAsia="Arial Unicode MS" w:cs="Arial"/>
          <w:color w:val="000000"/>
          <w:szCs w:val="24"/>
          <w:lang w:eastAsia="ru-RU"/>
        </w:rPr>
        <w:t xml:space="preserve"> сельского </w:t>
      </w:r>
      <w:r w:rsidRPr="00B60E90">
        <w:rPr>
          <w:rFonts w:eastAsia="Arial Unicode MS" w:cs="Arial"/>
          <w:color w:val="000000"/>
          <w:szCs w:val="24"/>
          <w:lang w:eastAsia="ru-RU"/>
        </w:rPr>
        <w:t>поселения в сети Интернет.</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5.5. Жалоба должна содержать:</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сведения о проверяемом лице, почтовый адрес, по которому должен быть направлен ответ;</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суть обжалуемых действий (бездействия) и решений;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личную подпись проверяемого лица (печать для юридических лиц и индивидуальных предпринимателей) и дату подписания.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5.7. Жалоба рассматривается в течение тридцати дней со дня ее регистрации.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5.8. Результатом досудебного (внесудебного) обжалования является: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полное либо частичное удовлетворение требований подателя жалобы;</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отказ в удовлетворении требований подателя жалобы в полном объеме либо в части.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Письменный ответ, содержащий результаты рассмотрения жалобы, направляется подателю жалобы</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60E90" w:rsidRPr="00B60E90" w:rsidRDefault="00B60E90" w:rsidP="00901F35">
      <w:pPr>
        <w:spacing w:after="0" w:line="240" w:lineRule="auto"/>
        <w:ind w:firstLine="709"/>
        <w:jc w:val="both"/>
        <w:rPr>
          <w:rFonts w:eastAsia="Arial Unicode MS" w:cs="Arial"/>
          <w:color w:val="000000"/>
          <w:szCs w:val="24"/>
          <w:lang w:eastAsia="ru-RU"/>
        </w:rPr>
      </w:pPr>
      <w:r w:rsidRPr="00B60E90">
        <w:rPr>
          <w:rFonts w:eastAsia="Arial Unicode MS" w:cs="Arial"/>
          <w:color w:val="000000"/>
          <w:szCs w:val="24"/>
          <w:lang w:eastAsia="ru-RU"/>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B60E90" w:rsidRPr="00B60E90" w:rsidRDefault="00B60E90" w:rsidP="00901F35">
      <w:pPr>
        <w:spacing w:after="0" w:line="240" w:lineRule="auto"/>
        <w:ind w:firstLine="709"/>
        <w:jc w:val="both"/>
        <w:rPr>
          <w:rFonts w:ascii="Times New Roman" w:eastAsia="Arial Unicode MS" w:hAnsi="Times New Roman" w:cs="Times New Roman"/>
          <w:color w:val="000000"/>
          <w:szCs w:val="28"/>
          <w:lang w:eastAsia="ru-RU"/>
        </w:rPr>
      </w:pPr>
      <w:r w:rsidRPr="00B60E90">
        <w:rPr>
          <w:rFonts w:ascii="Times New Roman" w:eastAsia="Arial Unicode MS" w:hAnsi="Times New Roman" w:cs="Times New Roman"/>
          <w:color w:val="000000"/>
          <w:szCs w:val="28"/>
          <w:lang w:eastAsia="ru-RU"/>
        </w:rPr>
        <w:br w:type="page"/>
      </w:r>
    </w:p>
    <w:p w:rsidR="00B60E90" w:rsidRPr="00B60E90" w:rsidRDefault="00B60E90" w:rsidP="00901F35">
      <w:pPr>
        <w:spacing w:after="0" w:line="240" w:lineRule="auto"/>
        <w:ind w:firstLine="709"/>
        <w:jc w:val="both"/>
        <w:rPr>
          <w:rFonts w:ascii="Times New Roman" w:eastAsia="Arial Unicode MS" w:hAnsi="Times New Roman" w:cs="Times New Roman"/>
          <w:color w:val="000000"/>
          <w:szCs w:val="28"/>
          <w:lang w:eastAsia="ru-RU"/>
        </w:rPr>
      </w:pPr>
    </w:p>
    <w:p w:rsidR="0074523A" w:rsidRPr="00B60E90" w:rsidRDefault="00534CE6" w:rsidP="00901F35">
      <w:pPr>
        <w:widowControl w:val="0"/>
        <w:autoSpaceDE w:val="0"/>
        <w:autoSpaceDN w:val="0"/>
        <w:spacing w:after="0" w:line="240" w:lineRule="auto"/>
        <w:ind w:firstLine="709"/>
        <w:jc w:val="both"/>
        <w:rPr>
          <w:rFonts w:ascii="Courier New" w:eastAsia="Times New Roman" w:hAnsi="Courier New" w:cs="Courier New"/>
          <w:sz w:val="18"/>
          <w:szCs w:val="20"/>
          <w:lang w:eastAsia="ru-RU"/>
        </w:rPr>
      </w:pPr>
      <w:r>
        <w:rPr>
          <w:noProof/>
          <w:lang w:eastAsia="ru-RU"/>
        </w:rPr>
        <w:drawing>
          <wp:inline distT="0" distB="0" distL="0" distR="0" wp14:anchorId="36CE355A" wp14:editId="2C3477CE">
            <wp:extent cx="5516880" cy="7802880"/>
            <wp:effectExtent l="0" t="0" r="7620" b="7620"/>
            <wp:docPr id="1" name="Рисунок 1" descr="C:\Users\USER\Desktop\0001.jpg"/>
            <wp:cNvGraphicFramePr/>
            <a:graphic xmlns:a="http://schemas.openxmlformats.org/drawingml/2006/main">
              <a:graphicData uri="http://schemas.openxmlformats.org/drawingml/2006/picture">
                <pic:pic xmlns:pic="http://schemas.openxmlformats.org/drawingml/2006/picture">
                  <pic:nvPicPr>
                    <pic:cNvPr id="1" name="Рисунок 1" descr="C:\Users\USER\Desktop\0001.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6880" cy="7802880"/>
                    </a:xfrm>
                    <a:prstGeom prst="rect">
                      <a:avLst/>
                    </a:prstGeom>
                    <a:noFill/>
                    <a:ln>
                      <a:noFill/>
                    </a:ln>
                  </pic:spPr>
                </pic:pic>
              </a:graphicData>
            </a:graphic>
          </wp:inline>
        </w:drawing>
      </w:r>
    </w:p>
    <w:p w:rsidR="0074523A" w:rsidRDefault="0074523A" w:rsidP="0074523A">
      <w:pPr>
        <w:rPr>
          <w:rFonts w:cs="Arial"/>
        </w:rPr>
      </w:pPr>
    </w:p>
    <w:p w:rsidR="002B1F1D" w:rsidRDefault="002B1F1D">
      <w:pPr>
        <w:rPr>
          <w:rFonts w:cs="Arial"/>
        </w:rPr>
      </w:pPr>
      <w:r>
        <w:rPr>
          <w:rFonts w:cs="Arial"/>
        </w:rPr>
        <w:br w:type="page"/>
      </w:r>
    </w:p>
    <w:p w:rsidR="002B1F1D" w:rsidRDefault="002B1F1D" w:rsidP="002B1F1D">
      <w:pPr>
        <w:spacing w:after="0"/>
        <w:ind w:firstLine="709"/>
        <w:jc w:val="both"/>
        <w:rPr>
          <w:rFonts w:cs="Arial"/>
          <w:szCs w:val="24"/>
        </w:rPr>
      </w:pPr>
      <w:bookmarkStart w:id="11" w:name="_GoBack"/>
      <w:bookmarkEnd w:id="11"/>
    </w:p>
    <w:p w:rsidR="0074523A" w:rsidRDefault="0074523A" w:rsidP="0074523A">
      <w:pPr>
        <w:rPr>
          <w:rFonts w:cs="Arial"/>
        </w:rPr>
      </w:pPr>
    </w:p>
    <w:p w:rsidR="0074523A" w:rsidRDefault="0074523A" w:rsidP="0074523A">
      <w:pPr>
        <w:ind w:left="5103"/>
        <w:jc w:val="both"/>
        <w:rPr>
          <w:rFonts w:cs="Arial"/>
        </w:rPr>
      </w:pPr>
    </w:p>
    <w:sectPr w:rsidR="0074523A" w:rsidSect="00901F35">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95" w:rsidRDefault="00596A95" w:rsidP="00073840">
      <w:pPr>
        <w:spacing w:after="0" w:line="240" w:lineRule="auto"/>
      </w:pPr>
      <w:r>
        <w:separator/>
      </w:r>
    </w:p>
  </w:endnote>
  <w:endnote w:type="continuationSeparator" w:id="0">
    <w:p w:rsidR="00596A95" w:rsidRDefault="00596A95" w:rsidP="0007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95" w:rsidRDefault="00596A95" w:rsidP="00073840">
      <w:pPr>
        <w:spacing w:after="0" w:line="240" w:lineRule="auto"/>
      </w:pPr>
      <w:r>
        <w:separator/>
      </w:r>
    </w:p>
  </w:footnote>
  <w:footnote w:type="continuationSeparator" w:id="0">
    <w:p w:rsidR="00596A95" w:rsidRDefault="00596A95" w:rsidP="00073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568"/>
    <w:multiLevelType w:val="hybridMultilevel"/>
    <w:tmpl w:val="EB76B66E"/>
    <w:lvl w:ilvl="0" w:tplc="0419000F">
      <w:start w:val="1"/>
      <w:numFmt w:val="decimal"/>
      <w:lvlText w:val="%1."/>
      <w:lvlJc w:val="left"/>
      <w:pPr>
        <w:ind w:left="1070"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2FDF2B41"/>
    <w:multiLevelType w:val="multilevel"/>
    <w:tmpl w:val="64243A04"/>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3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965F2"/>
    <w:rsid w:val="00064A72"/>
    <w:rsid w:val="00073840"/>
    <w:rsid w:val="000820CE"/>
    <w:rsid w:val="00166618"/>
    <w:rsid w:val="001700F8"/>
    <w:rsid w:val="001965F2"/>
    <w:rsid w:val="001C4AC9"/>
    <w:rsid w:val="00296A92"/>
    <w:rsid w:val="002B1F1D"/>
    <w:rsid w:val="0040152B"/>
    <w:rsid w:val="00414D78"/>
    <w:rsid w:val="00440A76"/>
    <w:rsid w:val="00447BB0"/>
    <w:rsid w:val="004921A1"/>
    <w:rsid w:val="00534CE6"/>
    <w:rsid w:val="00545DCF"/>
    <w:rsid w:val="00563CAA"/>
    <w:rsid w:val="005866D4"/>
    <w:rsid w:val="00596A95"/>
    <w:rsid w:val="005A10AD"/>
    <w:rsid w:val="005B4715"/>
    <w:rsid w:val="005E3D66"/>
    <w:rsid w:val="00656CA1"/>
    <w:rsid w:val="006C12F5"/>
    <w:rsid w:val="006D7851"/>
    <w:rsid w:val="006F5719"/>
    <w:rsid w:val="0074523A"/>
    <w:rsid w:val="008631F8"/>
    <w:rsid w:val="00865C2C"/>
    <w:rsid w:val="00901F35"/>
    <w:rsid w:val="00906586"/>
    <w:rsid w:val="00936650"/>
    <w:rsid w:val="009772F2"/>
    <w:rsid w:val="00997BB1"/>
    <w:rsid w:val="009B58D3"/>
    <w:rsid w:val="009C35F6"/>
    <w:rsid w:val="00A854F6"/>
    <w:rsid w:val="00A87AE6"/>
    <w:rsid w:val="00AB6D89"/>
    <w:rsid w:val="00AF7E27"/>
    <w:rsid w:val="00B26BFB"/>
    <w:rsid w:val="00B307A4"/>
    <w:rsid w:val="00B60E90"/>
    <w:rsid w:val="00BD5289"/>
    <w:rsid w:val="00C30995"/>
    <w:rsid w:val="00C54A74"/>
    <w:rsid w:val="00C54B5E"/>
    <w:rsid w:val="00C71EA2"/>
    <w:rsid w:val="00CD6C17"/>
    <w:rsid w:val="00D22496"/>
    <w:rsid w:val="00D54A95"/>
    <w:rsid w:val="00E0420A"/>
    <w:rsid w:val="00E15044"/>
    <w:rsid w:val="00E43022"/>
    <w:rsid w:val="00E54FB7"/>
    <w:rsid w:val="00EA6889"/>
    <w:rsid w:val="00F35FD5"/>
    <w:rsid w:val="00F55897"/>
    <w:rsid w:val="00F83122"/>
    <w:rsid w:val="00FD6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650"/>
    <w:pPr>
      <w:ind w:left="720"/>
      <w:contextualSpacing/>
    </w:pPr>
  </w:style>
  <w:style w:type="paragraph" w:styleId="a4">
    <w:name w:val="Balloon Text"/>
    <w:basedOn w:val="a"/>
    <w:link w:val="a5"/>
    <w:uiPriority w:val="99"/>
    <w:semiHidden/>
    <w:unhideWhenUsed/>
    <w:rsid w:val="005866D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866D4"/>
    <w:rPr>
      <w:rFonts w:ascii="Segoe UI" w:hAnsi="Segoe UI" w:cs="Segoe UI"/>
      <w:sz w:val="18"/>
      <w:szCs w:val="18"/>
    </w:rPr>
  </w:style>
  <w:style w:type="paragraph" w:styleId="a6">
    <w:name w:val="Normal (Web)"/>
    <w:basedOn w:val="a"/>
    <w:uiPriority w:val="99"/>
    <w:semiHidden/>
    <w:unhideWhenUsed/>
    <w:rsid w:val="00EA6889"/>
    <w:rPr>
      <w:rFonts w:ascii="Times New Roman" w:hAnsi="Times New Roman" w:cs="Times New Roman"/>
      <w:szCs w:val="24"/>
    </w:rPr>
  </w:style>
  <w:style w:type="character" w:styleId="a7">
    <w:name w:val="Hyperlink"/>
    <w:basedOn w:val="a0"/>
    <w:uiPriority w:val="99"/>
    <w:unhideWhenUsed/>
    <w:rsid w:val="00901F35"/>
    <w:rPr>
      <w:color w:val="0563C1" w:themeColor="hyperlink"/>
      <w:u w:val="single"/>
    </w:rPr>
  </w:style>
  <w:style w:type="character" w:customStyle="1" w:styleId="a8">
    <w:name w:val="Основной текст_"/>
    <w:basedOn w:val="a0"/>
    <w:link w:val="2"/>
    <w:locked/>
    <w:rsid w:val="0074523A"/>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8"/>
    <w:rsid w:val="0074523A"/>
    <w:pPr>
      <w:widowControl w:val="0"/>
      <w:shd w:val="clear" w:color="auto" w:fill="FFFFFF"/>
      <w:spacing w:before="420" w:after="0" w:line="328" w:lineRule="exact"/>
      <w:ind w:hanging="1640"/>
      <w:jc w:val="both"/>
    </w:pPr>
    <w:rPr>
      <w:rFonts w:ascii="Times New Roman" w:eastAsia="Times New Roman" w:hAnsi="Times New Roman" w:cs="Times New Roman"/>
      <w:sz w:val="28"/>
      <w:szCs w:val="28"/>
    </w:rPr>
  </w:style>
  <w:style w:type="paragraph" w:styleId="a9">
    <w:name w:val="No Spacing"/>
    <w:qFormat/>
    <w:rsid w:val="002B1F1D"/>
    <w:pPr>
      <w:suppressAutoHyphens/>
      <w:spacing w:after="0" w:line="240" w:lineRule="auto"/>
    </w:pPr>
    <w:rPr>
      <w:rFonts w:ascii="Times New Roman" w:eastAsia="Times New Roman" w:hAnsi="Times New Roman" w:cs="Times New Roman"/>
      <w:sz w:val="28"/>
      <w:szCs w:val="20"/>
      <w:lang w:eastAsia="ar-SA"/>
    </w:rPr>
  </w:style>
  <w:style w:type="paragraph" w:customStyle="1" w:styleId="ConsPlusNormal">
    <w:name w:val="ConsPlusNormal"/>
    <w:rsid w:val="002B1F1D"/>
    <w:pPr>
      <w:widowControl w:val="0"/>
      <w:autoSpaceDE w:val="0"/>
      <w:autoSpaceDN w:val="0"/>
      <w:adjustRightInd w:val="0"/>
      <w:spacing w:after="0" w:line="240" w:lineRule="auto"/>
    </w:pPr>
    <w:rPr>
      <w:rFonts w:eastAsia="Times New Roman" w:cs="Arial"/>
      <w:sz w:val="20"/>
      <w:szCs w:val="20"/>
      <w:lang w:eastAsia="ru-RU"/>
    </w:rPr>
  </w:style>
  <w:style w:type="paragraph" w:styleId="aa">
    <w:name w:val="header"/>
    <w:basedOn w:val="a"/>
    <w:link w:val="ab"/>
    <w:uiPriority w:val="99"/>
    <w:unhideWhenUsed/>
    <w:rsid w:val="000738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73840"/>
  </w:style>
  <w:style w:type="paragraph" w:styleId="ac">
    <w:name w:val="footer"/>
    <w:basedOn w:val="a"/>
    <w:link w:val="ad"/>
    <w:uiPriority w:val="99"/>
    <w:unhideWhenUsed/>
    <w:rsid w:val="000738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73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650"/>
    <w:pPr>
      <w:ind w:left="720"/>
      <w:contextualSpacing/>
    </w:pPr>
  </w:style>
  <w:style w:type="paragraph" w:styleId="a4">
    <w:name w:val="Balloon Text"/>
    <w:basedOn w:val="a"/>
    <w:link w:val="a5"/>
    <w:uiPriority w:val="99"/>
    <w:semiHidden/>
    <w:unhideWhenUsed/>
    <w:rsid w:val="005866D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866D4"/>
    <w:rPr>
      <w:rFonts w:ascii="Segoe UI" w:hAnsi="Segoe UI" w:cs="Segoe UI"/>
      <w:sz w:val="18"/>
      <w:szCs w:val="18"/>
    </w:rPr>
  </w:style>
  <w:style w:type="paragraph" w:styleId="a6">
    <w:name w:val="Normal (Web)"/>
    <w:basedOn w:val="a"/>
    <w:uiPriority w:val="99"/>
    <w:semiHidden/>
    <w:unhideWhenUsed/>
    <w:rsid w:val="00EA6889"/>
    <w:rPr>
      <w:rFonts w:ascii="Times New Roman" w:hAnsi="Times New Roman" w:cs="Times New Roman"/>
      <w:szCs w:val="24"/>
    </w:rPr>
  </w:style>
  <w:style w:type="character" w:styleId="a7">
    <w:name w:val="Hyperlink"/>
    <w:basedOn w:val="a0"/>
    <w:uiPriority w:val="99"/>
    <w:unhideWhenUsed/>
    <w:rsid w:val="00901F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28839">
      <w:bodyDiv w:val="1"/>
      <w:marLeft w:val="0"/>
      <w:marRight w:val="0"/>
      <w:marTop w:val="0"/>
      <w:marBottom w:val="0"/>
      <w:divBdr>
        <w:top w:val="none" w:sz="0" w:space="0" w:color="auto"/>
        <w:left w:val="none" w:sz="0" w:space="0" w:color="auto"/>
        <w:bottom w:val="none" w:sz="0" w:space="0" w:color="auto"/>
        <w:right w:val="none" w:sz="0" w:space="0" w:color="auto"/>
      </w:divBdr>
    </w:div>
    <w:div w:id="1311594193">
      <w:bodyDiv w:val="1"/>
      <w:marLeft w:val="0"/>
      <w:marRight w:val="0"/>
      <w:marTop w:val="0"/>
      <w:marBottom w:val="0"/>
      <w:divBdr>
        <w:top w:val="none" w:sz="0" w:space="0" w:color="auto"/>
        <w:left w:val="none" w:sz="0" w:space="0" w:color="auto"/>
        <w:bottom w:val="none" w:sz="0" w:space="0" w:color="auto"/>
        <w:right w:val="none" w:sz="0" w:space="0" w:color="auto"/>
      </w:divBdr>
    </w:div>
    <w:div w:id="15714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6F4FB-C188-445C-B8CB-FA4D5537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11730</Words>
  <Characters>66861</Characters>
  <Application>Microsoft Office Word</Application>
  <DocSecurity>0</DocSecurity>
  <Lines>557</Lines>
  <Paragraphs>156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Приложение</vt:lpstr>
    </vt:vector>
  </TitlesOfParts>
  <Company>MICROSOFT</Company>
  <LinksUpToDate>false</LinksUpToDate>
  <CharactersWithSpaces>78435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РЕТ</cp:lastModifiedBy>
  <cp:revision>42</cp:revision>
  <cp:lastPrinted>2019-07-17T07:35:00Z</cp:lastPrinted>
  <dcterms:created xsi:type="dcterms:W3CDTF">2019-07-10T14:51:00Z</dcterms:created>
  <dcterms:modified xsi:type="dcterms:W3CDTF">2019-08-30T11:48:00Z</dcterms:modified>
</cp:coreProperties>
</file>