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9" w:rsidRPr="00C32DBA" w:rsidRDefault="006F3F79" w:rsidP="006F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F3F79" w:rsidRPr="00C32DBA" w:rsidRDefault="006F3F79" w:rsidP="006F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антинаркотических мероприятий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Безенчукский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Start w:id="0" w:name="_GoBack"/>
      <w:bookmarkEnd w:id="0"/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F3F79" w:rsidRPr="00C32DBA" w:rsidRDefault="006F3F79" w:rsidP="006F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F79" w:rsidRPr="00C32DBA" w:rsidRDefault="006F3F79" w:rsidP="006F3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11.01.2022 г. №07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Безенч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укский Самарской области на 2022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D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Безенчукский Самарс</w:t>
      </w:r>
      <w:r>
        <w:rPr>
          <w:rFonts w:ascii="Times New Roman" w:eastAsia="Times New Roman" w:hAnsi="Times New Roman" w:cs="Times New Roman"/>
          <w:sz w:val="24"/>
          <w:szCs w:val="24"/>
        </w:rPr>
        <w:t>кой области от 11.01.2022 г. №01 ««Об утверждения плана антинаркотических мероприятий на территории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Преполовенка на 2022 год», </w:t>
      </w:r>
      <w:r w:rsidRPr="00C32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BA">
        <w:rPr>
          <w:rFonts w:ascii="Times New Roman" w:eastAsia="Times New Roman" w:hAnsi="Times New Roman"/>
          <w:sz w:val="24"/>
          <w:szCs w:val="24"/>
        </w:rPr>
        <w:t>была проведена следующая работа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Главы сельского поселени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антинаркотической комиссии муниципального района Безенчукский. Принятые решения на данных заседаниях учитывались и применялись в работе.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Администрации на личном примере проводилось информирование населения о контактных телефонах анонимной «Горячей линии» для приема сообщений, о местах продажи наркотиков и других правонарушений, соответствующая информация размещена на сайте поселения, на информационном стенде и в общественных местах.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размещена информация по пропаганде здорового образа жизни, профилактике наркомании, токсикомании, алкоголизма и табакокурения: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поселения, в газете «Вестник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Администрации поселения и СДК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магазинах размещались памятки «Сообщи, где торгуют смертью!», также населению раздаются буклеты и памятки по данной тематике.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культурно-массовых мероприятий с массовым пребыванием людей, организовывались дежурства ответственных лиц администрации, представителей ОМВД Безенчукского района, работников учреждений культуры.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работа по привлечению подростков и молодежи к работе в клубных формированиях, спортивных секциях для вовлечения к здоровому образу жизни.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СДК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беседа с молодежью о вреде табака и курительных смесей. Был организован круглый стол по теме «Наркотики – путь </w:t>
      </w:r>
      <w:proofErr w:type="gramStart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никуда».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укосу сорной растительности на территории поселения. Очагов произростания дикорастущей конопли на территории поселения не обнаружено. </w:t>
      </w:r>
    </w:p>
    <w:p w:rsidR="006F3F79" w:rsidRPr="00C32DBA" w:rsidRDefault="006F3F79" w:rsidP="006F3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 исполнению плана наркотических мероприятий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Безенчукский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по итогам 2022</w:t>
      </w:r>
      <w:r w:rsidRPr="00C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выполнены.</w:t>
      </w:r>
    </w:p>
    <w:p w:rsidR="00FA50D6" w:rsidRDefault="00FA50D6"/>
    <w:sectPr w:rsidR="00FA50D6" w:rsidSect="00DA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3F79"/>
    <w:rsid w:val="006F3F79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</cp:revision>
  <dcterms:created xsi:type="dcterms:W3CDTF">2023-01-13T10:02:00Z</dcterms:created>
  <dcterms:modified xsi:type="dcterms:W3CDTF">2023-01-13T10:03:00Z</dcterms:modified>
</cp:coreProperties>
</file>