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E" w:rsidRDefault="00DE407E" w:rsidP="00DE407E">
      <w:pPr>
        <w:spacing w:line="240" w:lineRule="auto"/>
        <w:outlineLvl w:val="0"/>
        <w:rPr>
          <w:b/>
          <w:bCs/>
          <w:sz w:val="28"/>
          <w:szCs w:val="28"/>
        </w:rPr>
      </w:pPr>
    </w:p>
    <w:p w:rsidR="00DE407E" w:rsidRDefault="00DE407E" w:rsidP="00DE407E">
      <w:pPr>
        <w:spacing w:line="24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CF44D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22225</wp:posOffset>
            </wp:positionV>
            <wp:extent cx="750570" cy="98298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407E" w:rsidRDefault="00DE407E" w:rsidP="00DE407E">
      <w:pPr>
        <w:spacing w:line="24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E407E" w:rsidRDefault="00DE407E" w:rsidP="00DE407E">
      <w:pPr>
        <w:spacing w:line="24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E407E" w:rsidRDefault="00DE407E" w:rsidP="00DE407E">
      <w:pPr>
        <w:spacing w:line="24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E407E" w:rsidRDefault="00DE407E" w:rsidP="00DE407E">
      <w:pPr>
        <w:spacing w:line="24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E407E" w:rsidRPr="00EC72EB" w:rsidRDefault="00DE407E" w:rsidP="00DE407E">
      <w:pPr>
        <w:spacing w:line="24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EC72EB">
        <w:rPr>
          <w:b/>
          <w:bCs/>
          <w:sz w:val="28"/>
          <w:szCs w:val="28"/>
        </w:rPr>
        <w:t>АДМИНИСТРАЦИЯ</w:t>
      </w:r>
    </w:p>
    <w:p w:rsidR="00DE407E" w:rsidRPr="00EC72EB" w:rsidRDefault="00DE407E" w:rsidP="00DE407E">
      <w:pPr>
        <w:spacing w:line="240" w:lineRule="auto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ПОДКОЛОДНОВСКОГО </w:t>
      </w:r>
      <w:r w:rsidRPr="00EC72EB">
        <w:rPr>
          <w:b/>
          <w:bCs/>
          <w:sz w:val="28"/>
          <w:szCs w:val="28"/>
        </w:rPr>
        <w:t>СЕЛЬСКОГО ПОСЕЛЕНИЯ</w:t>
      </w:r>
    </w:p>
    <w:p w:rsidR="00DE407E" w:rsidRPr="00EC72EB" w:rsidRDefault="00DE407E" w:rsidP="00DE407E">
      <w:pPr>
        <w:spacing w:line="24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EC72EB">
        <w:rPr>
          <w:b/>
          <w:bCs/>
          <w:sz w:val="28"/>
          <w:szCs w:val="28"/>
        </w:rPr>
        <w:t>БОГУЧАРСКОГО МУНИЦИПАЛЬНОГО РАЙОНА</w:t>
      </w:r>
    </w:p>
    <w:p w:rsidR="00DE407E" w:rsidRPr="00EC72EB" w:rsidRDefault="00DE407E" w:rsidP="00DE407E">
      <w:pPr>
        <w:spacing w:line="240" w:lineRule="auto"/>
        <w:ind w:firstLine="709"/>
        <w:jc w:val="center"/>
        <w:outlineLvl w:val="0"/>
        <w:rPr>
          <w:sz w:val="28"/>
          <w:szCs w:val="28"/>
        </w:rPr>
      </w:pPr>
      <w:r w:rsidRPr="00EC72EB">
        <w:rPr>
          <w:b/>
          <w:bCs/>
          <w:sz w:val="28"/>
          <w:szCs w:val="28"/>
        </w:rPr>
        <w:t>ВОРОНЕЖСКОЙ ОБЛАСТИ</w:t>
      </w:r>
    </w:p>
    <w:p w:rsidR="00DE407E" w:rsidRPr="00EC72EB" w:rsidRDefault="00DE407E" w:rsidP="00DE407E">
      <w:pPr>
        <w:spacing w:line="240" w:lineRule="auto"/>
        <w:ind w:firstLine="709"/>
        <w:jc w:val="center"/>
        <w:outlineLvl w:val="0"/>
        <w:rPr>
          <w:sz w:val="28"/>
          <w:szCs w:val="28"/>
        </w:rPr>
      </w:pPr>
      <w:r w:rsidRPr="00EC72EB">
        <w:rPr>
          <w:b/>
          <w:bCs/>
          <w:sz w:val="28"/>
          <w:szCs w:val="28"/>
        </w:rPr>
        <w:t>ПОСТАНОВЛЕНИЕ</w:t>
      </w:r>
    </w:p>
    <w:p w:rsidR="00DE407E" w:rsidRPr="00EC72EB" w:rsidRDefault="00DE407E" w:rsidP="00DE407E">
      <w:pPr>
        <w:spacing w:line="240" w:lineRule="auto"/>
        <w:ind w:firstLine="709"/>
        <w:outlineLvl w:val="0"/>
        <w:rPr>
          <w:b/>
          <w:bCs/>
          <w:sz w:val="24"/>
          <w:szCs w:val="24"/>
        </w:rPr>
      </w:pPr>
    </w:p>
    <w:p w:rsidR="00DE407E" w:rsidRPr="00EC72EB" w:rsidRDefault="00DE407E" w:rsidP="00DE407E">
      <w:pPr>
        <w:spacing w:line="240" w:lineRule="auto"/>
        <w:ind w:firstLine="0"/>
        <w:outlineLvl w:val="0"/>
        <w:rPr>
          <w:sz w:val="24"/>
          <w:szCs w:val="24"/>
        </w:rPr>
      </w:pPr>
      <w:r w:rsidRPr="00EC72EB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«30» ноября 2020 г. № 49</w:t>
      </w:r>
    </w:p>
    <w:p w:rsidR="00DE407E" w:rsidRPr="00EC72EB" w:rsidRDefault="00DE407E" w:rsidP="00DE407E">
      <w:pPr>
        <w:spacing w:line="240" w:lineRule="auto"/>
        <w:ind w:firstLine="0"/>
        <w:outlineLvl w:val="0"/>
        <w:rPr>
          <w:sz w:val="24"/>
          <w:szCs w:val="24"/>
        </w:rPr>
      </w:pPr>
      <w:proofErr w:type="gramStart"/>
      <w:r w:rsidRPr="00EC72EB">
        <w:rPr>
          <w:bCs/>
          <w:sz w:val="24"/>
          <w:szCs w:val="24"/>
        </w:rPr>
        <w:t>с</w:t>
      </w:r>
      <w:proofErr w:type="gramEnd"/>
      <w:r w:rsidRPr="00EC72E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Подколодновка</w:t>
      </w:r>
    </w:p>
    <w:p w:rsidR="00E45322" w:rsidRPr="0027498E" w:rsidRDefault="00E45322" w:rsidP="00456E37">
      <w:pPr>
        <w:spacing w:line="240" w:lineRule="auto"/>
        <w:ind w:firstLine="0"/>
        <w:rPr>
          <w:sz w:val="28"/>
          <w:szCs w:val="28"/>
        </w:rPr>
      </w:pPr>
    </w:p>
    <w:p w:rsidR="00226062" w:rsidRPr="008E7683" w:rsidRDefault="00226062" w:rsidP="008E7683">
      <w:pPr>
        <w:pStyle w:val="42"/>
        <w:shd w:val="clear" w:color="auto" w:fill="auto"/>
        <w:spacing w:before="0" w:line="240" w:lineRule="auto"/>
        <w:ind w:right="3684" w:firstLine="0"/>
        <w:rPr>
          <w:rStyle w:val="apple-converted-space"/>
          <w:b/>
          <w:sz w:val="28"/>
          <w:szCs w:val="28"/>
          <w:shd w:val="clear" w:color="auto" w:fill="FFFFFF"/>
        </w:rPr>
      </w:pPr>
      <w:r w:rsidRPr="0027498E">
        <w:rPr>
          <w:b/>
          <w:sz w:val="28"/>
          <w:szCs w:val="28"/>
          <w:shd w:val="clear" w:color="auto" w:fill="FFFFFF"/>
        </w:rPr>
        <w:t>Об утверждении перечня документов,</w:t>
      </w:r>
      <w:r w:rsidR="008E7683">
        <w:rPr>
          <w:b/>
          <w:sz w:val="28"/>
          <w:szCs w:val="28"/>
          <w:shd w:val="clear" w:color="auto" w:fill="FFFFFF"/>
        </w:rPr>
        <w:t xml:space="preserve"> </w:t>
      </w:r>
      <w:r w:rsidRPr="0027498E">
        <w:rPr>
          <w:b/>
          <w:sz w:val="28"/>
          <w:szCs w:val="28"/>
          <w:shd w:val="clear" w:color="auto" w:fill="FFFFFF"/>
        </w:rPr>
        <w:t>необходимых для согласования уставов казачьих обществ, сроках и порядках их представления, рассмотрения и принятия решений о согласовании этих уставов</w:t>
      </w:r>
      <w:r w:rsidR="008E7683">
        <w:rPr>
          <w:b/>
          <w:sz w:val="28"/>
          <w:szCs w:val="28"/>
          <w:shd w:val="clear" w:color="auto" w:fill="FFFFFF"/>
        </w:rPr>
        <w:t xml:space="preserve"> </w:t>
      </w:r>
      <w:r w:rsidRPr="0027498E">
        <w:rPr>
          <w:b/>
          <w:sz w:val="28"/>
          <w:szCs w:val="28"/>
          <w:shd w:val="clear" w:color="auto" w:fill="FFFFFF"/>
        </w:rPr>
        <w:t xml:space="preserve">в </w:t>
      </w:r>
      <w:proofErr w:type="spellStart"/>
      <w:r w:rsidR="008E7683">
        <w:rPr>
          <w:b/>
          <w:sz w:val="28"/>
          <w:szCs w:val="28"/>
          <w:shd w:val="clear" w:color="auto" w:fill="FFFFFF"/>
        </w:rPr>
        <w:t>Подколодновском</w:t>
      </w:r>
      <w:proofErr w:type="spellEnd"/>
      <w:r w:rsidRPr="0027498E">
        <w:rPr>
          <w:b/>
          <w:sz w:val="28"/>
          <w:szCs w:val="28"/>
          <w:shd w:val="clear" w:color="auto" w:fill="FFFFFF"/>
        </w:rPr>
        <w:t xml:space="preserve"> сельском поселении</w:t>
      </w:r>
      <w:r w:rsidR="008E7683">
        <w:rPr>
          <w:b/>
          <w:sz w:val="28"/>
          <w:szCs w:val="28"/>
          <w:shd w:val="clear" w:color="auto" w:fill="FFFFFF"/>
        </w:rPr>
        <w:t xml:space="preserve"> </w:t>
      </w:r>
      <w:r w:rsidRPr="0027498E">
        <w:rPr>
          <w:b/>
          <w:sz w:val="28"/>
          <w:szCs w:val="28"/>
          <w:shd w:val="clear" w:color="auto" w:fill="FFFFFF"/>
        </w:rPr>
        <w:t>Богучарского муниципального района</w:t>
      </w:r>
      <w:r w:rsidR="008E7683">
        <w:rPr>
          <w:b/>
          <w:sz w:val="28"/>
          <w:szCs w:val="28"/>
          <w:shd w:val="clear" w:color="auto" w:fill="FFFFFF"/>
        </w:rPr>
        <w:t xml:space="preserve"> </w:t>
      </w:r>
      <w:r w:rsidRPr="0027498E">
        <w:rPr>
          <w:b/>
          <w:sz w:val="28"/>
          <w:szCs w:val="28"/>
          <w:shd w:val="clear" w:color="auto" w:fill="FFFFFF"/>
        </w:rPr>
        <w:t>Воронежской области</w:t>
      </w:r>
      <w:r w:rsidRPr="0027498E">
        <w:rPr>
          <w:rStyle w:val="apple-converted-space"/>
          <w:sz w:val="28"/>
          <w:szCs w:val="28"/>
        </w:rPr>
        <w:t> </w:t>
      </w:r>
    </w:p>
    <w:p w:rsidR="00226062" w:rsidRPr="0027498E" w:rsidRDefault="00226062" w:rsidP="00204B86">
      <w:pPr>
        <w:pStyle w:val="42"/>
        <w:shd w:val="clear" w:color="auto" w:fill="auto"/>
        <w:spacing w:before="0" w:line="240" w:lineRule="auto"/>
        <w:ind w:firstLine="0"/>
        <w:rPr>
          <w:spacing w:val="0"/>
          <w:sz w:val="28"/>
          <w:szCs w:val="28"/>
        </w:rPr>
      </w:pPr>
    </w:p>
    <w:p w:rsidR="00E45322" w:rsidRPr="0027498E" w:rsidRDefault="00226062" w:rsidP="00226062">
      <w:pPr>
        <w:suppressAutoHyphens/>
        <w:spacing w:line="276" w:lineRule="auto"/>
        <w:ind w:firstLine="708"/>
        <w:rPr>
          <w:bCs/>
          <w:sz w:val="28"/>
          <w:szCs w:val="28"/>
          <w:lang w:eastAsia="ar-SA"/>
        </w:rPr>
      </w:pPr>
      <w:proofErr w:type="gramStart"/>
      <w:r w:rsidRPr="0027498E"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</w:t>
      </w:r>
      <w:r w:rsidRPr="0027498E">
        <w:rPr>
          <w:sz w:val="28"/>
          <w:szCs w:val="28"/>
        </w:rPr>
        <w:softHyphen/>
        <w:t xml:space="preserve">дерации», </w:t>
      </w:r>
      <w:r w:rsidRPr="0027498E">
        <w:rPr>
          <w:snapToGrid w:val="0"/>
          <w:sz w:val="28"/>
          <w:szCs w:val="28"/>
        </w:rPr>
        <w:t>Указом Президента РФ от 15</w:t>
      </w:r>
      <w:r w:rsidR="00652AD8">
        <w:rPr>
          <w:snapToGrid w:val="0"/>
          <w:sz w:val="28"/>
          <w:szCs w:val="28"/>
        </w:rPr>
        <w:t>.06.1992</w:t>
      </w:r>
      <w:r w:rsidRPr="0027498E">
        <w:rPr>
          <w:snapToGrid w:val="0"/>
          <w:sz w:val="28"/>
          <w:szCs w:val="28"/>
        </w:rPr>
        <w:t xml:space="preserve"> N 632 «О мерах по реализации Закона Российской Федерации «О реабилитации репрессированных народов»  в отношении казачества»</w:t>
      </w:r>
      <w:r w:rsidRPr="0027498E">
        <w:rPr>
          <w:sz w:val="28"/>
          <w:szCs w:val="28"/>
        </w:rPr>
        <w:t xml:space="preserve">, Приказом ФАДН России от 06.04.2020 N 45 «Об утверждении Типового положения о согласовании и утверждении уставов казачьих обществ», </w:t>
      </w:r>
      <w:r w:rsidR="00456E37" w:rsidRPr="0027498E">
        <w:rPr>
          <w:bCs/>
          <w:sz w:val="28"/>
          <w:szCs w:val="28"/>
          <w:lang w:eastAsia="ar-SA"/>
        </w:rPr>
        <w:t xml:space="preserve">Уставом </w:t>
      </w:r>
      <w:r w:rsidR="00204B86">
        <w:rPr>
          <w:bCs/>
          <w:sz w:val="28"/>
          <w:szCs w:val="28"/>
          <w:lang w:eastAsia="ar-SA"/>
        </w:rPr>
        <w:t xml:space="preserve">Подколодновского </w:t>
      </w:r>
      <w:r w:rsidR="00456E37" w:rsidRPr="0027498E">
        <w:rPr>
          <w:bCs/>
          <w:sz w:val="28"/>
          <w:szCs w:val="28"/>
          <w:lang w:eastAsia="ar-SA"/>
        </w:rPr>
        <w:t>сельского</w:t>
      </w:r>
      <w:proofErr w:type="gramEnd"/>
      <w:r w:rsidR="00456E37" w:rsidRPr="0027498E">
        <w:rPr>
          <w:bCs/>
          <w:sz w:val="28"/>
          <w:szCs w:val="28"/>
          <w:lang w:eastAsia="ar-SA"/>
        </w:rPr>
        <w:t xml:space="preserve"> поселения, администрация </w:t>
      </w:r>
      <w:r w:rsidR="00204B86">
        <w:rPr>
          <w:bCs/>
          <w:sz w:val="28"/>
          <w:szCs w:val="28"/>
          <w:lang w:eastAsia="ar-SA"/>
        </w:rPr>
        <w:t>Подколодновского</w:t>
      </w:r>
      <w:r w:rsidR="00204B86" w:rsidRPr="0027498E">
        <w:rPr>
          <w:bCs/>
          <w:sz w:val="28"/>
          <w:szCs w:val="28"/>
          <w:lang w:eastAsia="ar-SA"/>
        </w:rPr>
        <w:t xml:space="preserve"> </w:t>
      </w:r>
      <w:r w:rsidR="00456E37" w:rsidRPr="0027498E">
        <w:rPr>
          <w:bCs/>
          <w:sz w:val="28"/>
          <w:szCs w:val="28"/>
          <w:lang w:eastAsia="ar-SA"/>
        </w:rPr>
        <w:t xml:space="preserve"> сельского поселения </w:t>
      </w:r>
      <w:r w:rsidR="00E45322" w:rsidRPr="0027498E">
        <w:rPr>
          <w:b/>
          <w:sz w:val="28"/>
          <w:szCs w:val="28"/>
        </w:rPr>
        <w:t>постановляет: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rPr>
          <w:spacing w:val="0"/>
          <w:sz w:val="28"/>
          <w:szCs w:val="28"/>
        </w:rPr>
      </w:pPr>
      <w:r w:rsidRPr="0027498E">
        <w:rPr>
          <w:spacing w:val="0"/>
          <w:sz w:val="28"/>
          <w:szCs w:val="28"/>
        </w:rPr>
        <w:t xml:space="preserve">1. Утвердить </w:t>
      </w:r>
      <w:r w:rsidRPr="0027498E">
        <w:rPr>
          <w:sz w:val="28"/>
          <w:szCs w:val="28"/>
        </w:rPr>
        <w:t xml:space="preserve">Положение о </w:t>
      </w:r>
      <w:r w:rsidRPr="0027498E">
        <w:rPr>
          <w:sz w:val="28"/>
          <w:szCs w:val="28"/>
          <w:shd w:val="clear" w:color="auto" w:fill="FFFFFF"/>
        </w:rPr>
        <w:t>перечне документов, необходимых для согласования уставов казачьих обществ, сроках и порядках их представления, рассмотрения и принятия решений о согласовании этих уставов</w:t>
      </w:r>
      <w:r w:rsidRPr="0027498E">
        <w:rPr>
          <w:sz w:val="28"/>
          <w:szCs w:val="28"/>
        </w:rPr>
        <w:t xml:space="preserve"> в </w:t>
      </w:r>
      <w:proofErr w:type="spellStart"/>
      <w:r w:rsidR="00204B86">
        <w:rPr>
          <w:bCs/>
          <w:sz w:val="28"/>
          <w:szCs w:val="28"/>
          <w:lang w:eastAsia="ar-SA"/>
        </w:rPr>
        <w:t>Подколодновском</w:t>
      </w:r>
      <w:proofErr w:type="spellEnd"/>
      <w:r w:rsidR="00204B86" w:rsidRPr="0027498E">
        <w:rPr>
          <w:sz w:val="28"/>
          <w:szCs w:val="28"/>
        </w:rPr>
        <w:t xml:space="preserve"> </w:t>
      </w:r>
      <w:r w:rsidRPr="0027498E">
        <w:rPr>
          <w:sz w:val="28"/>
          <w:szCs w:val="28"/>
        </w:rPr>
        <w:t>сельском поселении Богучарского муниципального района Воронежской области согласно приложению.</w:t>
      </w:r>
    </w:p>
    <w:p w:rsidR="00226062" w:rsidRPr="00204B86" w:rsidRDefault="00226062" w:rsidP="00226062">
      <w:pPr>
        <w:pStyle w:val="af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8E">
        <w:rPr>
          <w:rFonts w:ascii="Times New Roman" w:hAnsi="Times New Roman"/>
          <w:sz w:val="28"/>
          <w:szCs w:val="28"/>
        </w:rPr>
        <w:t xml:space="preserve">2.Определить должностным лицом, на которое </w:t>
      </w:r>
      <w:r w:rsidRPr="0027498E">
        <w:rPr>
          <w:rFonts w:ascii="Times New Roman" w:hAnsi="Times New Roman"/>
          <w:snapToGrid w:val="0"/>
          <w:sz w:val="28"/>
          <w:szCs w:val="28"/>
        </w:rPr>
        <w:t>возложены вопросы согласования уставов казачьих обществ</w:t>
      </w:r>
      <w:r w:rsidR="00204B86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204B86" w:rsidRPr="00204B86">
        <w:rPr>
          <w:rFonts w:ascii="Times New Roman" w:hAnsi="Times New Roman"/>
          <w:snapToGrid w:val="0"/>
          <w:sz w:val="28"/>
          <w:szCs w:val="28"/>
        </w:rPr>
        <w:t xml:space="preserve">главу </w:t>
      </w:r>
      <w:r w:rsidR="00204B86" w:rsidRPr="00204B86">
        <w:rPr>
          <w:rFonts w:ascii="Times New Roman" w:hAnsi="Times New Roman"/>
          <w:bCs/>
          <w:sz w:val="28"/>
          <w:szCs w:val="28"/>
          <w:lang w:eastAsia="ar-SA"/>
        </w:rPr>
        <w:t xml:space="preserve">Подколодновского сельского поселения В.И. </w:t>
      </w:r>
      <w:proofErr w:type="spellStart"/>
      <w:r w:rsidR="00204B86" w:rsidRPr="00204B86">
        <w:rPr>
          <w:rFonts w:ascii="Times New Roman" w:hAnsi="Times New Roman"/>
          <w:bCs/>
          <w:sz w:val="28"/>
          <w:szCs w:val="28"/>
          <w:lang w:eastAsia="ar-SA"/>
        </w:rPr>
        <w:t>Пелихова</w:t>
      </w:r>
      <w:proofErr w:type="spellEnd"/>
      <w:r w:rsidRPr="00204B86">
        <w:rPr>
          <w:rFonts w:ascii="Times New Roman" w:hAnsi="Times New Roman"/>
          <w:sz w:val="28"/>
          <w:szCs w:val="28"/>
        </w:rPr>
        <w:t>.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7498E">
        <w:rPr>
          <w:sz w:val="28"/>
          <w:szCs w:val="28"/>
        </w:rPr>
        <w:t xml:space="preserve">3. Настоящее постановление обнародовать на территории </w:t>
      </w:r>
      <w:r w:rsidR="00204B86" w:rsidRPr="00204B86">
        <w:rPr>
          <w:bCs/>
          <w:sz w:val="28"/>
          <w:szCs w:val="28"/>
          <w:lang w:eastAsia="ar-SA"/>
        </w:rPr>
        <w:t>Подколодновского</w:t>
      </w:r>
      <w:r w:rsidR="00204B86" w:rsidRPr="0027498E">
        <w:rPr>
          <w:sz w:val="28"/>
          <w:szCs w:val="28"/>
        </w:rPr>
        <w:t xml:space="preserve"> </w:t>
      </w:r>
      <w:r w:rsidRPr="0027498E">
        <w:rPr>
          <w:sz w:val="28"/>
          <w:szCs w:val="28"/>
        </w:rPr>
        <w:t>сельского поселения Богучарского муниципального района Воронежской области.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ind w:firstLine="709"/>
        <w:rPr>
          <w:spacing w:val="0"/>
          <w:sz w:val="28"/>
          <w:szCs w:val="28"/>
        </w:rPr>
      </w:pPr>
      <w:r w:rsidRPr="0027498E">
        <w:rPr>
          <w:spacing w:val="0"/>
          <w:sz w:val="28"/>
          <w:szCs w:val="28"/>
        </w:rPr>
        <w:t>4. Контроль за выполнением данного постановления оставляю за собой.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ind w:firstLine="709"/>
        <w:rPr>
          <w:spacing w:val="0"/>
          <w:sz w:val="28"/>
          <w:szCs w:val="28"/>
        </w:rPr>
      </w:pPr>
    </w:p>
    <w:p w:rsidR="00456E37" w:rsidRPr="0027498E" w:rsidRDefault="00456E37" w:rsidP="00226062">
      <w:pPr>
        <w:tabs>
          <w:tab w:val="left" w:pos="3192"/>
        </w:tabs>
        <w:spacing w:line="276" w:lineRule="auto"/>
        <w:ind w:firstLine="0"/>
        <w:rPr>
          <w:sz w:val="28"/>
          <w:szCs w:val="28"/>
        </w:rPr>
      </w:pPr>
      <w:r w:rsidRPr="0027498E">
        <w:rPr>
          <w:sz w:val="28"/>
          <w:szCs w:val="28"/>
        </w:rPr>
        <w:t xml:space="preserve">Глава </w:t>
      </w:r>
      <w:r w:rsidR="00204B86" w:rsidRPr="00204B86">
        <w:rPr>
          <w:bCs/>
          <w:sz w:val="28"/>
          <w:szCs w:val="28"/>
          <w:lang w:eastAsia="ar-SA"/>
        </w:rPr>
        <w:t>Подколодновского</w:t>
      </w:r>
      <w:r w:rsidR="00204B86" w:rsidRPr="0027498E">
        <w:rPr>
          <w:sz w:val="28"/>
          <w:szCs w:val="28"/>
        </w:rPr>
        <w:t xml:space="preserve"> </w:t>
      </w:r>
      <w:r w:rsidRPr="0027498E">
        <w:rPr>
          <w:sz w:val="28"/>
          <w:szCs w:val="28"/>
        </w:rPr>
        <w:t xml:space="preserve">сельского поселения                            </w:t>
      </w:r>
      <w:r w:rsidR="00204B86">
        <w:rPr>
          <w:sz w:val="28"/>
          <w:szCs w:val="28"/>
        </w:rPr>
        <w:t xml:space="preserve">           </w:t>
      </w:r>
      <w:r w:rsidRPr="0027498E">
        <w:rPr>
          <w:sz w:val="28"/>
          <w:szCs w:val="28"/>
        </w:rPr>
        <w:t xml:space="preserve"> </w:t>
      </w:r>
      <w:r w:rsidR="00204B86">
        <w:rPr>
          <w:sz w:val="28"/>
          <w:szCs w:val="28"/>
        </w:rPr>
        <w:t>В.И. Пелихов</w:t>
      </w:r>
    </w:p>
    <w:p w:rsidR="00226062" w:rsidRPr="0027498E" w:rsidRDefault="00226062" w:rsidP="00226062">
      <w:pPr>
        <w:tabs>
          <w:tab w:val="left" w:pos="3192"/>
        </w:tabs>
        <w:spacing w:line="276" w:lineRule="auto"/>
        <w:ind w:firstLine="0"/>
        <w:rPr>
          <w:sz w:val="28"/>
          <w:szCs w:val="28"/>
        </w:rPr>
      </w:pPr>
    </w:p>
    <w:p w:rsidR="00226062" w:rsidRPr="0027498E" w:rsidRDefault="00226062" w:rsidP="00226062">
      <w:pPr>
        <w:pStyle w:val="42"/>
        <w:shd w:val="clear" w:color="auto" w:fill="auto"/>
        <w:spacing w:before="0" w:line="240" w:lineRule="auto"/>
        <w:ind w:left="4536" w:firstLine="0"/>
        <w:jc w:val="left"/>
        <w:rPr>
          <w:spacing w:val="0"/>
          <w:sz w:val="28"/>
          <w:szCs w:val="28"/>
        </w:rPr>
      </w:pPr>
      <w:r w:rsidRPr="0027498E">
        <w:rPr>
          <w:spacing w:val="0"/>
          <w:sz w:val="28"/>
          <w:szCs w:val="28"/>
        </w:rPr>
        <w:t>Приложение</w:t>
      </w:r>
    </w:p>
    <w:p w:rsidR="0027498E" w:rsidRPr="0027498E" w:rsidRDefault="00226062" w:rsidP="00226062">
      <w:pPr>
        <w:ind w:left="4536" w:firstLine="0"/>
        <w:jc w:val="left"/>
        <w:rPr>
          <w:sz w:val="28"/>
          <w:szCs w:val="28"/>
        </w:rPr>
      </w:pPr>
      <w:r w:rsidRPr="0027498E">
        <w:rPr>
          <w:sz w:val="28"/>
          <w:szCs w:val="28"/>
        </w:rPr>
        <w:t>к постановлению администрации</w:t>
      </w:r>
    </w:p>
    <w:p w:rsidR="00226062" w:rsidRPr="0027498E" w:rsidRDefault="00204B86" w:rsidP="00226062">
      <w:pPr>
        <w:ind w:left="4536" w:firstLine="0"/>
        <w:jc w:val="left"/>
        <w:rPr>
          <w:sz w:val="28"/>
          <w:szCs w:val="28"/>
        </w:rPr>
      </w:pPr>
      <w:r w:rsidRPr="00204B86">
        <w:rPr>
          <w:bCs/>
          <w:sz w:val="28"/>
          <w:szCs w:val="28"/>
          <w:lang w:eastAsia="ar-SA"/>
        </w:rPr>
        <w:t>Подколодновского</w:t>
      </w:r>
      <w:r w:rsidRPr="0027498E">
        <w:rPr>
          <w:sz w:val="28"/>
          <w:szCs w:val="28"/>
        </w:rPr>
        <w:t xml:space="preserve"> </w:t>
      </w:r>
      <w:r w:rsidR="0027498E" w:rsidRPr="0027498E">
        <w:rPr>
          <w:sz w:val="28"/>
          <w:szCs w:val="28"/>
        </w:rPr>
        <w:t>сельского поселения</w:t>
      </w:r>
      <w:r w:rsidR="00226062" w:rsidRPr="0027498E">
        <w:rPr>
          <w:sz w:val="28"/>
          <w:szCs w:val="28"/>
        </w:rPr>
        <w:t xml:space="preserve"> </w:t>
      </w:r>
    </w:p>
    <w:p w:rsidR="00226062" w:rsidRPr="0027498E" w:rsidRDefault="00226062" w:rsidP="00226062">
      <w:pPr>
        <w:ind w:left="4536" w:firstLine="0"/>
        <w:jc w:val="left"/>
        <w:rPr>
          <w:sz w:val="28"/>
          <w:szCs w:val="28"/>
        </w:rPr>
      </w:pPr>
      <w:r w:rsidRPr="0027498E">
        <w:rPr>
          <w:sz w:val="28"/>
          <w:szCs w:val="28"/>
        </w:rPr>
        <w:t>Богучарского муниципального района</w:t>
      </w:r>
    </w:p>
    <w:p w:rsidR="0027498E" w:rsidRPr="0027498E" w:rsidRDefault="0027498E" w:rsidP="00226062">
      <w:pPr>
        <w:ind w:left="4536" w:firstLine="0"/>
        <w:jc w:val="left"/>
        <w:rPr>
          <w:sz w:val="28"/>
          <w:szCs w:val="28"/>
        </w:rPr>
      </w:pPr>
      <w:r w:rsidRPr="0027498E">
        <w:rPr>
          <w:sz w:val="28"/>
          <w:szCs w:val="28"/>
        </w:rPr>
        <w:t>Воронежской области</w:t>
      </w:r>
    </w:p>
    <w:p w:rsidR="00226062" w:rsidRPr="0027498E" w:rsidRDefault="00226062" w:rsidP="00226062">
      <w:pPr>
        <w:ind w:left="4536" w:firstLine="0"/>
        <w:jc w:val="left"/>
        <w:rPr>
          <w:sz w:val="28"/>
          <w:szCs w:val="28"/>
        </w:rPr>
      </w:pPr>
      <w:r w:rsidRPr="0027498E">
        <w:rPr>
          <w:sz w:val="28"/>
          <w:szCs w:val="28"/>
        </w:rPr>
        <w:t xml:space="preserve">от </w:t>
      </w:r>
      <w:r w:rsidR="00204B86">
        <w:rPr>
          <w:sz w:val="28"/>
          <w:szCs w:val="28"/>
        </w:rPr>
        <w:t>30.11.</w:t>
      </w:r>
      <w:r w:rsidRPr="0027498E">
        <w:rPr>
          <w:sz w:val="28"/>
          <w:szCs w:val="28"/>
        </w:rPr>
        <w:t xml:space="preserve">2020 № </w:t>
      </w:r>
      <w:r w:rsidR="00204B86">
        <w:rPr>
          <w:sz w:val="28"/>
          <w:szCs w:val="28"/>
        </w:rPr>
        <w:t>49</w:t>
      </w:r>
      <w:r w:rsidRPr="0027498E">
        <w:rPr>
          <w:sz w:val="28"/>
          <w:szCs w:val="28"/>
        </w:rPr>
        <w:t xml:space="preserve">         </w:t>
      </w:r>
    </w:p>
    <w:p w:rsidR="00226062" w:rsidRPr="0027498E" w:rsidRDefault="00226062" w:rsidP="00226062">
      <w:pPr>
        <w:ind w:firstLine="709"/>
        <w:rPr>
          <w:sz w:val="28"/>
          <w:szCs w:val="28"/>
        </w:rPr>
      </w:pPr>
    </w:p>
    <w:p w:rsidR="00226062" w:rsidRPr="0027498E" w:rsidRDefault="00226062" w:rsidP="00226062">
      <w:pPr>
        <w:ind w:firstLine="709"/>
        <w:rPr>
          <w:sz w:val="28"/>
          <w:szCs w:val="28"/>
        </w:rPr>
      </w:pPr>
    </w:p>
    <w:p w:rsidR="00226062" w:rsidRPr="0027498E" w:rsidRDefault="00226062" w:rsidP="00226062">
      <w:pPr>
        <w:pStyle w:val="42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27498E">
        <w:rPr>
          <w:b/>
          <w:sz w:val="28"/>
          <w:szCs w:val="28"/>
        </w:rPr>
        <w:t>Положение</w:t>
      </w:r>
    </w:p>
    <w:p w:rsidR="00226062" w:rsidRPr="0027498E" w:rsidRDefault="00226062" w:rsidP="00226062">
      <w:pPr>
        <w:pStyle w:val="42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27498E">
        <w:rPr>
          <w:b/>
          <w:sz w:val="28"/>
          <w:szCs w:val="28"/>
        </w:rPr>
        <w:t xml:space="preserve">о </w:t>
      </w:r>
      <w:r w:rsidRPr="0027498E">
        <w:rPr>
          <w:b/>
          <w:sz w:val="28"/>
          <w:szCs w:val="28"/>
          <w:shd w:val="clear" w:color="auto" w:fill="FFFFFF"/>
        </w:rPr>
        <w:t>перечне документов, необходимых для согласования уставов казачьих обществ, сроках и порядках их представления, рассмотрения и принятия решений о согласовании этих уставов</w:t>
      </w:r>
      <w:r w:rsidRPr="0027498E">
        <w:rPr>
          <w:b/>
          <w:sz w:val="28"/>
          <w:szCs w:val="28"/>
        </w:rPr>
        <w:t xml:space="preserve"> в </w:t>
      </w:r>
      <w:proofErr w:type="spellStart"/>
      <w:r w:rsidR="00565EE5">
        <w:rPr>
          <w:b/>
          <w:sz w:val="28"/>
          <w:szCs w:val="28"/>
        </w:rPr>
        <w:t>Подколодновском</w:t>
      </w:r>
      <w:proofErr w:type="spellEnd"/>
      <w:r w:rsidR="0027498E" w:rsidRPr="0027498E">
        <w:rPr>
          <w:b/>
          <w:sz w:val="28"/>
          <w:szCs w:val="28"/>
        </w:rPr>
        <w:t xml:space="preserve"> сельском поселении </w:t>
      </w:r>
      <w:r w:rsidRPr="0027498E">
        <w:rPr>
          <w:b/>
          <w:sz w:val="28"/>
          <w:szCs w:val="28"/>
        </w:rPr>
        <w:t>Богучарско</w:t>
      </w:r>
      <w:r w:rsidR="0027498E" w:rsidRPr="0027498E">
        <w:rPr>
          <w:b/>
          <w:sz w:val="28"/>
          <w:szCs w:val="28"/>
        </w:rPr>
        <w:t>го</w:t>
      </w:r>
      <w:r w:rsidRPr="0027498E">
        <w:rPr>
          <w:b/>
          <w:sz w:val="28"/>
          <w:szCs w:val="28"/>
        </w:rPr>
        <w:t xml:space="preserve"> муниципально</w:t>
      </w:r>
      <w:r w:rsidR="0027498E" w:rsidRPr="0027498E">
        <w:rPr>
          <w:b/>
          <w:sz w:val="28"/>
          <w:szCs w:val="28"/>
        </w:rPr>
        <w:t>го</w:t>
      </w:r>
      <w:r w:rsidRPr="0027498E">
        <w:rPr>
          <w:b/>
          <w:sz w:val="28"/>
          <w:szCs w:val="28"/>
        </w:rPr>
        <w:t xml:space="preserve"> район</w:t>
      </w:r>
      <w:r w:rsidR="0027498E" w:rsidRPr="0027498E">
        <w:rPr>
          <w:b/>
          <w:sz w:val="28"/>
          <w:szCs w:val="28"/>
        </w:rPr>
        <w:t>а</w:t>
      </w:r>
      <w:r w:rsidRPr="0027498E">
        <w:rPr>
          <w:b/>
          <w:sz w:val="28"/>
          <w:szCs w:val="28"/>
        </w:rPr>
        <w:t xml:space="preserve"> Воронежской области</w:t>
      </w:r>
    </w:p>
    <w:p w:rsidR="00226062" w:rsidRPr="0027498E" w:rsidRDefault="00226062" w:rsidP="00226062">
      <w:pPr>
        <w:ind w:firstLine="709"/>
        <w:rPr>
          <w:sz w:val="28"/>
          <w:szCs w:val="28"/>
        </w:rPr>
      </w:pPr>
    </w:p>
    <w:p w:rsidR="00226062" w:rsidRPr="0027498E" w:rsidRDefault="00226062" w:rsidP="0022606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1. 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 на территории Богучарского муниципального района Воронежской области.</w:t>
      </w:r>
    </w:p>
    <w:p w:rsidR="0027498E" w:rsidRPr="0027498E" w:rsidRDefault="0027498E" w:rsidP="0027498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27498E">
        <w:rPr>
          <w:rFonts w:ascii="Times New Roman" w:hAnsi="Times New Roman" w:cs="Times New Roman"/>
          <w:sz w:val="28"/>
          <w:szCs w:val="28"/>
        </w:rPr>
        <w:t xml:space="preserve">2. Уставы хуторских, станичных, городских казачьих обществ, создаваемых (действующих) на территориях </w:t>
      </w:r>
      <w:r w:rsidR="00565EE5" w:rsidRPr="00204B86">
        <w:rPr>
          <w:rFonts w:ascii="Times New Roman" w:hAnsi="Times New Roman" w:cs="Times New Roman"/>
          <w:bCs/>
          <w:sz w:val="28"/>
          <w:szCs w:val="28"/>
          <w:lang w:eastAsia="ar-SA"/>
        </w:rPr>
        <w:t>Подколодновского</w:t>
      </w:r>
      <w:r w:rsidR="00565EE5" w:rsidRPr="0027498E">
        <w:rPr>
          <w:rFonts w:ascii="Times New Roman" w:hAnsi="Times New Roman" w:cs="Times New Roman"/>
          <w:sz w:val="28"/>
          <w:szCs w:val="28"/>
        </w:rPr>
        <w:t xml:space="preserve"> </w:t>
      </w:r>
      <w:r w:rsidRPr="0027498E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области, согласовываются с атаманом районного (юртового) либо окружного (отдельского) казачьего общества (если районное (юртовое) либо окружное (</w:t>
      </w:r>
      <w:proofErr w:type="gramStart"/>
      <w:r w:rsidRPr="0027498E">
        <w:rPr>
          <w:rFonts w:ascii="Times New Roman" w:hAnsi="Times New Roman" w:cs="Times New Roman"/>
          <w:sz w:val="28"/>
          <w:szCs w:val="28"/>
        </w:rPr>
        <w:t xml:space="preserve">отдельское) </w:t>
      </w:r>
      <w:proofErr w:type="gramEnd"/>
      <w:r w:rsidRPr="0027498E">
        <w:rPr>
          <w:rFonts w:ascii="Times New Roman" w:hAnsi="Times New Roman" w:cs="Times New Roman"/>
          <w:sz w:val="28"/>
          <w:szCs w:val="28"/>
        </w:rPr>
        <w:t>казачье общество осуществляет деятельность на территории Воронежской области Российской Федерации, на которой создаются (действуют) названные казачьи общества).</w:t>
      </w:r>
    </w:p>
    <w:p w:rsidR="0027498E" w:rsidRPr="0058265D" w:rsidRDefault="0027498E" w:rsidP="0058265D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6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265D">
        <w:rPr>
          <w:rFonts w:ascii="Times New Roman" w:hAnsi="Times New Roman" w:cs="Times New Roman"/>
          <w:sz w:val="28"/>
          <w:szCs w:val="28"/>
        </w:rPr>
        <w:t>Уставы хуторских, станичных, городских казачьих обществ, создаваемых (действующих) на территориях двух и более сельских поселений</w:t>
      </w:r>
      <w:r w:rsidR="0058265D" w:rsidRPr="0058265D">
        <w:rPr>
          <w:rFonts w:ascii="Times New Roman" w:hAnsi="Times New Roman" w:cs="Times New Roman"/>
          <w:sz w:val="28"/>
          <w:szCs w:val="28"/>
        </w:rPr>
        <w:t xml:space="preserve"> одним из которых является </w:t>
      </w:r>
      <w:r w:rsidR="00565EE5">
        <w:rPr>
          <w:rFonts w:ascii="Times New Roman" w:hAnsi="Times New Roman" w:cs="Times New Roman"/>
          <w:sz w:val="28"/>
          <w:szCs w:val="28"/>
        </w:rPr>
        <w:t xml:space="preserve">Подколодновское </w:t>
      </w:r>
      <w:r w:rsidR="0058265D" w:rsidRPr="0058265D">
        <w:rPr>
          <w:rFonts w:ascii="Times New Roman" w:hAnsi="Times New Roman" w:cs="Times New Roman"/>
          <w:sz w:val="28"/>
          <w:szCs w:val="28"/>
        </w:rPr>
        <w:t>сельское поселение Богучарского муниципального района Воронежской области</w:t>
      </w:r>
      <w:r w:rsidRPr="0058265D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58265D" w:rsidRPr="0058265D">
        <w:rPr>
          <w:rFonts w:ascii="Times New Roman" w:hAnsi="Times New Roman" w:cs="Times New Roman"/>
          <w:sz w:val="28"/>
          <w:szCs w:val="28"/>
        </w:rPr>
        <w:t>Богучарского</w:t>
      </w:r>
      <w:r w:rsidRPr="005826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265D" w:rsidRPr="0058265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58265D">
        <w:rPr>
          <w:rFonts w:ascii="Times New Roman" w:hAnsi="Times New Roman" w:cs="Times New Roman"/>
          <w:sz w:val="28"/>
          <w:szCs w:val="28"/>
        </w:rPr>
        <w:t>, согласовываются с глав</w:t>
      </w:r>
      <w:r w:rsidR="0058265D" w:rsidRPr="0058265D">
        <w:rPr>
          <w:rFonts w:ascii="Times New Roman" w:hAnsi="Times New Roman" w:cs="Times New Roman"/>
          <w:sz w:val="28"/>
          <w:szCs w:val="28"/>
        </w:rPr>
        <w:t>ой</w:t>
      </w:r>
      <w:r w:rsidRPr="0058265D">
        <w:rPr>
          <w:rFonts w:ascii="Times New Roman" w:hAnsi="Times New Roman" w:cs="Times New Roman"/>
          <w:sz w:val="28"/>
          <w:szCs w:val="28"/>
        </w:rPr>
        <w:t xml:space="preserve"> </w:t>
      </w:r>
      <w:r w:rsidR="00565EE5" w:rsidRPr="00204B86">
        <w:rPr>
          <w:rFonts w:ascii="Times New Roman" w:hAnsi="Times New Roman" w:cs="Times New Roman"/>
          <w:bCs/>
          <w:sz w:val="28"/>
          <w:szCs w:val="28"/>
          <w:lang w:eastAsia="ar-SA"/>
        </w:rPr>
        <w:t>Подколодновского</w:t>
      </w:r>
      <w:r w:rsidR="00565EE5" w:rsidRPr="0058265D">
        <w:rPr>
          <w:rFonts w:ascii="Times New Roman" w:hAnsi="Times New Roman" w:cs="Times New Roman"/>
          <w:sz w:val="28"/>
          <w:szCs w:val="28"/>
        </w:rPr>
        <w:t xml:space="preserve"> </w:t>
      </w:r>
      <w:r w:rsidR="0058265D" w:rsidRPr="0058265D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области,</w:t>
      </w:r>
      <w:r w:rsidRPr="0058265D">
        <w:rPr>
          <w:rFonts w:ascii="Times New Roman" w:hAnsi="Times New Roman" w:cs="Times New Roman"/>
          <w:sz w:val="28"/>
          <w:szCs w:val="28"/>
        </w:rPr>
        <w:t xml:space="preserve"> а также с атаманом районного (юртового) либо окружного (отдельского) казачьего общества (если районное (юртовое</w:t>
      </w:r>
      <w:proofErr w:type="gramEnd"/>
      <w:r w:rsidRPr="0058265D">
        <w:rPr>
          <w:rFonts w:ascii="Times New Roman" w:hAnsi="Times New Roman" w:cs="Times New Roman"/>
          <w:sz w:val="28"/>
          <w:szCs w:val="28"/>
        </w:rPr>
        <w:t xml:space="preserve">) либо окружное (отдельское) казачье общество осуществляет деятельность на территории </w:t>
      </w:r>
      <w:r w:rsidR="0058265D" w:rsidRPr="0058265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58265D">
        <w:rPr>
          <w:rFonts w:ascii="Times New Roman" w:hAnsi="Times New Roman" w:cs="Times New Roman"/>
          <w:sz w:val="28"/>
          <w:szCs w:val="28"/>
        </w:rPr>
        <w:t xml:space="preserve"> Российской Федерации, на которой создаются (действуют) названные казачьи общества).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4. Согласование уставов казачьих обществ осуществляется после: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27498E">
        <w:rPr>
          <w:rFonts w:ascii="Times New Roman" w:hAnsi="Times New Roman" w:cs="Times New Roman"/>
          <w:sz w:val="28"/>
          <w:szCs w:val="28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>,</w:t>
      </w:r>
      <w:hyperlink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" w:history="1">
        <w:r w:rsidRPr="0027498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27498E">
        <w:rPr>
          <w:rFonts w:ascii="Times New Roman" w:hAnsi="Times New Roman" w:cs="Times New Roman"/>
          <w:sz w:val="28"/>
          <w:szCs w:val="28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>,3 настоящего Положения, представление о согласовании устава казачьего общества. К представлению прилагаются: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27498E">
        <w:rPr>
          <w:rFonts w:ascii="Times New Roman" w:hAnsi="Times New Roman" w:cs="Times New Roman"/>
          <w:sz w:val="28"/>
          <w:szCs w:val="28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>,3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8. Указанные в </w:t>
      </w:r>
      <w:hyperlink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" w:history="1">
        <w:r w:rsidRPr="0027498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27498E">
        <w:rPr>
          <w:rFonts w:ascii="Times New Roman" w:hAnsi="Times New Roman" w:cs="Times New Roman"/>
          <w:sz w:val="28"/>
          <w:szCs w:val="28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>,3 настоящего положения, в течение 14 календарных дней со дня поступления указанных документов.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10. По истечении срока, установленного </w:t>
      </w:r>
      <w:hyperlink w:anchor="Par52" w:tooltip="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- 9 настоящего положения, в течение 14 календарных дней со дня поступления указанных докум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12.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>, 3 настоящего положения.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13. Основаниями для отказа в согласовании устава действующего казачьего общества являются: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" w:history="1">
        <w:r w:rsidRPr="0027498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27498E">
        <w:rPr>
          <w:rFonts w:ascii="Times New Roman" w:hAnsi="Times New Roman" w:cs="Times New Roman"/>
          <w:sz w:val="28"/>
          <w:szCs w:val="28"/>
        </w:rPr>
        <w:t>14. Основаниями для отказа в согласовании устава создаваемого казачьего общества являются: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4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" w:history="1">
        <w:r w:rsidRPr="0027498E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15.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, 3 настоящего положения, представления о согласовании устава казачьего общества и документов, предусмотренных </w:t>
      </w:r>
      <w:hyperlink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" w:history="1">
        <w:r w:rsidRPr="0027498E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" w:history="1">
        <w:r w:rsidRPr="0027498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" w:history="1">
        <w:r w:rsidRPr="0027498E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" w:history="1">
        <w:r w:rsidRPr="0027498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ar50" w:tooltip="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- 9 настоящего полож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0" w:tooltip="20. Основаниями для отказа в согласовании устава создаваемого казачьего общества являются:" w:history="1">
        <w:r w:rsidRPr="0027498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ar42" w:tooltip="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" w:history="1">
        <w:r w:rsidRPr="0027498E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tooltip="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" w:history="1">
        <w:r w:rsidRPr="0027498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226062" w:rsidRPr="0058265D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58265D">
        <w:rPr>
          <w:rFonts w:ascii="Times New Roman" w:hAnsi="Times New Roman" w:cs="Times New Roman"/>
          <w:sz w:val="28"/>
          <w:szCs w:val="28"/>
        </w:rPr>
        <w:t xml:space="preserve">16. Уставы </w:t>
      </w:r>
      <w:r w:rsidR="0058265D" w:rsidRPr="0058265D">
        <w:rPr>
          <w:rFonts w:ascii="Times New Roman" w:hAnsi="Times New Roman" w:cs="Times New Roman"/>
          <w:sz w:val="28"/>
          <w:szCs w:val="28"/>
        </w:rPr>
        <w:t>хуторских, станичных, городских казачьих обществ, создаваемых (действующих) на территориях</w:t>
      </w:r>
      <w:r w:rsidRPr="0058265D">
        <w:rPr>
          <w:rFonts w:ascii="Times New Roman" w:hAnsi="Times New Roman" w:cs="Times New Roman"/>
          <w:sz w:val="28"/>
          <w:szCs w:val="28"/>
        </w:rPr>
        <w:t xml:space="preserve"> </w:t>
      </w:r>
      <w:r w:rsidR="00546100" w:rsidRPr="00204B86">
        <w:rPr>
          <w:rFonts w:ascii="Times New Roman" w:hAnsi="Times New Roman" w:cs="Times New Roman"/>
          <w:bCs/>
          <w:sz w:val="28"/>
          <w:szCs w:val="28"/>
          <w:lang w:eastAsia="ar-SA"/>
        </w:rPr>
        <w:t>Подколодновского</w:t>
      </w:r>
      <w:r w:rsidR="00546100" w:rsidRPr="0058265D">
        <w:rPr>
          <w:rFonts w:ascii="Times New Roman" w:hAnsi="Times New Roman" w:cs="Times New Roman"/>
          <w:sz w:val="28"/>
          <w:szCs w:val="28"/>
        </w:rPr>
        <w:t xml:space="preserve"> </w:t>
      </w:r>
      <w:r w:rsidR="0058265D" w:rsidRPr="005826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265D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утверждаются главой </w:t>
      </w:r>
      <w:r w:rsidR="00546100" w:rsidRPr="00204B86">
        <w:rPr>
          <w:rFonts w:ascii="Times New Roman" w:hAnsi="Times New Roman" w:cs="Times New Roman"/>
          <w:bCs/>
          <w:sz w:val="28"/>
          <w:szCs w:val="28"/>
          <w:lang w:eastAsia="ar-SA"/>
        </w:rPr>
        <w:t>Подколодновского</w:t>
      </w:r>
      <w:r w:rsidR="00546100" w:rsidRPr="0058265D">
        <w:rPr>
          <w:rFonts w:ascii="Times New Roman" w:hAnsi="Times New Roman" w:cs="Times New Roman"/>
          <w:sz w:val="28"/>
          <w:szCs w:val="28"/>
        </w:rPr>
        <w:t xml:space="preserve"> </w:t>
      </w:r>
      <w:r w:rsidR="0058265D" w:rsidRPr="005826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265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58265D" w:rsidRPr="0058265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58265D">
        <w:rPr>
          <w:rFonts w:ascii="Times New Roman" w:hAnsi="Times New Roman" w:cs="Times New Roman"/>
          <w:sz w:val="28"/>
          <w:szCs w:val="28"/>
        </w:rPr>
        <w:t>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17. Утверждение уставов казачьих обществ осуществляется после их согласования должностными лицами, названными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>,3 настоящего положения.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 w:rsidRPr="0027498E">
        <w:rPr>
          <w:rFonts w:ascii="Times New Roman" w:hAnsi="Times New Roman" w:cs="Times New Roman"/>
          <w:sz w:val="28"/>
          <w:szCs w:val="28"/>
        </w:rPr>
        <w:t xml:space="preserve">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>,3 настоящего положения;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 w:rsidRPr="0027498E">
        <w:rPr>
          <w:rFonts w:ascii="Times New Roman" w:hAnsi="Times New Roman" w:cs="Times New Roman"/>
          <w:sz w:val="28"/>
          <w:szCs w:val="28"/>
        </w:rPr>
        <w:t xml:space="preserve">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>,3 настоящего положения;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 w:rsidRPr="0027498E">
        <w:rPr>
          <w:rFonts w:ascii="Times New Roman" w:hAnsi="Times New Roman" w:cs="Times New Roman"/>
          <w:sz w:val="28"/>
          <w:szCs w:val="28"/>
        </w:rPr>
        <w:t xml:space="preserve">20. Указанные в </w:t>
      </w:r>
      <w:hyperlink w:anchor="Par7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18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" w:history="1">
        <w:r w:rsidRPr="0027498E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7"/>
      <w:bookmarkEnd w:id="10"/>
      <w:r w:rsidRPr="0027498E">
        <w:rPr>
          <w:rFonts w:ascii="Times New Roman" w:hAnsi="Times New Roman" w:cs="Times New Roman"/>
          <w:sz w:val="28"/>
          <w:szCs w:val="28"/>
        </w:rPr>
        <w:t xml:space="preserve">21.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пункте  16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 настоящего положения, в течение 30 календарных дней со дня поступления указанных документов.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27498E">
        <w:rPr>
          <w:rFonts w:ascii="Times New Roman" w:hAnsi="Times New Roman" w:cs="Times New Roman"/>
          <w:sz w:val="28"/>
          <w:szCs w:val="28"/>
        </w:rPr>
        <w:t xml:space="preserve">22. По истечении срока, указанного в </w:t>
      </w:r>
      <w:hyperlink w:anchor="Par87" w:tooltip="34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22 - 29 настоящего положения, в течение 30 календарных дней со дня поступления указанных докум" w:history="1">
        <w:r w:rsidRPr="0027498E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24. Утверждение устава казачьего общества оформляется постановлением администрации</w:t>
      </w:r>
      <w:r w:rsidR="0058265D">
        <w:rPr>
          <w:rFonts w:ascii="Times New Roman" w:hAnsi="Times New Roman" w:cs="Times New Roman"/>
          <w:sz w:val="28"/>
          <w:szCs w:val="28"/>
        </w:rPr>
        <w:t xml:space="preserve"> </w:t>
      </w:r>
      <w:r w:rsidR="00546100" w:rsidRPr="00204B86">
        <w:rPr>
          <w:rFonts w:ascii="Times New Roman" w:hAnsi="Times New Roman" w:cs="Times New Roman"/>
          <w:bCs/>
          <w:sz w:val="28"/>
          <w:szCs w:val="28"/>
          <w:lang w:eastAsia="ar-SA"/>
        </w:rPr>
        <w:t>Подколодновского</w:t>
      </w:r>
      <w:r w:rsidR="00546100">
        <w:rPr>
          <w:rFonts w:ascii="Times New Roman" w:hAnsi="Times New Roman" w:cs="Times New Roman"/>
          <w:sz w:val="28"/>
          <w:szCs w:val="28"/>
        </w:rPr>
        <w:t xml:space="preserve"> </w:t>
      </w:r>
      <w:r w:rsidR="005826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498E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ar88" w:tooltip="35. По истечении срока, указанного в пункте 34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25. На титульном листе утверждаемого устава казачьего общества рекомендуется указывать: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27498E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27498E">
        <w:rPr>
          <w:rFonts w:ascii="Times New Roman" w:hAnsi="Times New Roman" w:cs="Times New Roman"/>
          <w:sz w:val="28"/>
          <w:szCs w:val="28"/>
        </w:rPr>
        <w:t>,3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ar118" w:tooltip="РЕКОМЕНДУЕМЫЙ ОБРАЗЕЦ" w:history="1">
        <w:r w:rsidRPr="0027498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26. Основаниями для отказа в утверждении устава действующего казачьего общества являются: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7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1"/>
      <w:bookmarkEnd w:id="12"/>
      <w:r w:rsidRPr="0027498E">
        <w:rPr>
          <w:rFonts w:ascii="Times New Roman" w:hAnsi="Times New Roman" w:cs="Times New Roman"/>
          <w:sz w:val="28"/>
          <w:szCs w:val="28"/>
        </w:rPr>
        <w:t>27. Основаниями для отказа в утверждении устава создаваемого казачьего общества являются: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8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" w:history="1">
        <w:r w:rsidRPr="0027498E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28.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ar67" w:tooltip="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 настоящего положения, представления об утверждении устава казачьего общества и документов, предусмотренных </w:t>
      </w:r>
      <w:hyperlink w:anchor="Par7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" w:history="1">
        <w:r w:rsidRPr="0027498E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7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" w:history="1">
        <w:r w:rsidRPr="0027498E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ar86" w:tooltip="33. Указанные в пунктах 31 и 32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" w:history="1">
        <w:r w:rsidRPr="0027498E">
          <w:rPr>
            <w:rFonts w:ascii="Times New Roman" w:hAnsi="Times New Roman" w:cs="Times New Roman"/>
            <w:sz w:val="28"/>
            <w:szCs w:val="28"/>
          </w:rPr>
          <w:t>пунктами 21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1" w:tooltip="40. Основаниями для отказа в утверждении устава создаваемого казачьего общества являются:" w:history="1">
        <w:r w:rsidRPr="0027498E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6062" w:rsidRPr="0027498E" w:rsidRDefault="00226062" w:rsidP="002260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ar7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" w:history="1">
        <w:r w:rsidRPr="0027498E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1" w:tooltip="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го положения" w:history="1">
        <w:r w:rsidRPr="0027498E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7498E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226062" w:rsidRPr="0027498E" w:rsidRDefault="00226062" w:rsidP="0022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</w:p>
    <w:p w:rsidR="00226062" w:rsidRPr="0027498E" w:rsidRDefault="00226062" w:rsidP="00226062">
      <w:pPr>
        <w:ind w:firstLine="709"/>
        <w:jc w:val="right"/>
        <w:rPr>
          <w:b/>
          <w:sz w:val="28"/>
          <w:szCs w:val="28"/>
        </w:rPr>
      </w:pPr>
      <w:r w:rsidRPr="0027498E">
        <w:rPr>
          <w:b/>
          <w:sz w:val="28"/>
          <w:szCs w:val="28"/>
        </w:rPr>
        <w:t>Приложение к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jc w:val="right"/>
        <w:rPr>
          <w:b/>
          <w:sz w:val="28"/>
          <w:szCs w:val="28"/>
          <w:shd w:val="clear" w:color="auto" w:fill="FFFFFF"/>
        </w:rPr>
      </w:pPr>
      <w:r w:rsidRPr="0027498E">
        <w:rPr>
          <w:b/>
          <w:sz w:val="28"/>
          <w:szCs w:val="28"/>
        </w:rPr>
        <w:t xml:space="preserve">Положению о </w:t>
      </w:r>
      <w:r w:rsidRPr="0027498E">
        <w:rPr>
          <w:b/>
          <w:sz w:val="28"/>
          <w:szCs w:val="28"/>
          <w:shd w:val="clear" w:color="auto" w:fill="FFFFFF"/>
        </w:rPr>
        <w:t xml:space="preserve">перечне документов, 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jc w:val="right"/>
        <w:rPr>
          <w:b/>
          <w:sz w:val="28"/>
          <w:szCs w:val="28"/>
          <w:shd w:val="clear" w:color="auto" w:fill="FFFFFF"/>
        </w:rPr>
      </w:pPr>
      <w:r w:rsidRPr="0027498E">
        <w:rPr>
          <w:b/>
          <w:sz w:val="28"/>
          <w:szCs w:val="28"/>
          <w:shd w:val="clear" w:color="auto" w:fill="FFFFFF"/>
        </w:rPr>
        <w:t>необходимых для согласования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jc w:val="right"/>
        <w:rPr>
          <w:b/>
          <w:sz w:val="28"/>
          <w:szCs w:val="28"/>
          <w:shd w:val="clear" w:color="auto" w:fill="FFFFFF"/>
        </w:rPr>
      </w:pPr>
      <w:r w:rsidRPr="0027498E">
        <w:rPr>
          <w:b/>
          <w:sz w:val="28"/>
          <w:szCs w:val="28"/>
          <w:shd w:val="clear" w:color="auto" w:fill="FFFFFF"/>
        </w:rPr>
        <w:t xml:space="preserve"> уставов казачьих обществ,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jc w:val="right"/>
        <w:rPr>
          <w:b/>
          <w:sz w:val="28"/>
          <w:szCs w:val="28"/>
          <w:shd w:val="clear" w:color="auto" w:fill="FFFFFF"/>
        </w:rPr>
      </w:pPr>
      <w:r w:rsidRPr="0027498E">
        <w:rPr>
          <w:b/>
          <w:sz w:val="28"/>
          <w:szCs w:val="28"/>
          <w:shd w:val="clear" w:color="auto" w:fill="FFFFFF"/>
        </w:rPr>
        <w:t xml:space="preserve"> сроках и порядках их представления,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jc w:val="right"/>
        <w:rPr>
          <w:b/>
          <w:sz w:val="28"/>
          <w:szCs w:val="28"/>
          <w:shd w:val="clear" w:color="auto" w:fill="FFFFFF"/>
        </w:rPr>
      </w:pPr>
      <w:r w:rsidRPr="0027498E">
        <w:rPr>
          <w:b/>
          <w:sz w:val="28"/>
          <w:szCs w:val="28"/>
          <w:shd w:val="clear" w:color="auto" w:fill="FFFFFF"/>
        </w:rPr>
        <w:t xml:space="preserve"> рассмотрения и принятия 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jc w:val="right"/>
        <w:rPr>
          <w:b/>
          <w:sz w:val="28"/>
          <w:szCs w:val="28"/>
          <w:shd w:val="clear" w:color="auto" w:fill="FFFFFF"/>
        </w:rPr>
      </w:pPr>
      <w:r w:rsidRPr="0027498E">
        <w:rPr>
          <w:b/>
          <w:sz w:val="28"/>
          <w:szCs w:val="28"/>
          <w:shd w:val="clear" w:color="auto" w:fill="FFFFFF"/>
        </w:rPr>
        <w:t xml:space="preserve">решений о согласовании этих </w:t>
      </w:r>
    </w:p>
    <w:p w:rsidR="0058265D" w:rsidRDefault="00226062" w:rsidP="00226062">
      <w:pPr>
        <w:pStyle w:val="42"/>
        <w:shd w:val="clear" w:color="auto" w:fill="auto"/>
        <w:spacing w:before="0" w:line="276" w:lineRule="auto"/>
        <w:jc w:val="right"/>
        <w:rPr>
          <w:b/>
          <w:sz w:val="28"/>
          <w:szCs w:val="28"/>
        </w:rPr>
      </w:pPr>
      <w:r w:rsidRPr="0027498E">
        <w:rPr>
          <w:b/>
          <w:sz w:val="28"/>
          <w:szCs w:val="28"/>
          <w:shd w:val="clear" w:color="auto" w:fill="FFFFFF"/>
        </w:rPr>
        <w:t>уставов</w:t>
      </w:r>
      <w:r w:rsidRPr="0027498E">
        <w:rPr>
          <w:b/>
          <w:sz w:val="28"/>
          <w:szCs w:val="28"/>
        </w:rPr>
        <w:t xml:space="preserve"> в </w:t>
      </w:r>
      <w:r w:rsidR="00546100">
        <w:rPr>
          <w:b/>
          <w:sz w:val="28"/>
          <w:szCs w:val="28"/>
        </w:rPr>
        <w:t>Подколодновском</w:t>
      </w:r>
      <w:r w:rsidR="0058265D">
        <w:rPr>
          <w:b/>
          <w:sz w:val="28"/>
          <w:szCs w:val="28"/>
        </w:rPr>
        <w:t xml:space="preserve"> сельском поселении 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jc w:val="right"/>
        <w:rPr>
          <w:b/>
          <w:sz w:val="28"/>
          <w:szCs w:val="28"/>
        </w:rPr>
      </w:pPr>
      <w:r w:rsidRPr="0027498E">
        <w:rPr>
          <w:b/>
          <w:sz w:val="28"/>
          <w:szCs w:val="28"/>
        </w:rPr>
        <w:t>Богучарско</w:t>
      </w:r>
      <w:r w:rsidR="0058265D">
        <w:rPr>
          <w:b/>
          <w:sz w:val="28"/>
          <w:szCs w:val="28"/>
        </w:rPr>
        <w:t xml:space="preserve">го </w:t>
      </w:r>
      <w:r w:rsidRPr="0027498E">
        <w:rPr>
          <w:b/>
          <w:sz w:val="28"/>
          <w:szCs w:val="28"/>
        </w:rPr>
        <w:t>муниципально</w:t>
      </w:r>
      <w:r w:rsidR="0058265D">
        <w:rPr>
          <w:b/>
          <w:sz w:val="28"/>
          <w:szCs w:val="28"/>
        </w:rPr>
        <w:t>го</w:t>
      </w:r>
      <w:r w:rsidRPr="0027498E">
        <w:rPr>
          <w:b/>
          <w:sz w:val="28"/>
          <w:szCs w:val="28"/>
        </w:rPr>
        <w:t xml:space="preserve"> район</w:t>
      </w:r>
      <w:r w:rsidR="0058265D">
        <w:rPr>
          <w:b/>
          <w:sz w:val="28"/>
          <w:szCs w:val="28"/>
        </w:rPr>
        <w:t>а</w:t>
      </w:r>
      <w:r w:rsidRPr="0027498E">
        <w:rPr>
          <w:b/>
          <w:sz w:val="28"/>
          <w:szCs w:val="28"/>
        </w:rPr>
        <w:t xml:space="preserve"> </w:t>
      </w:r>
    </w:p>
    <w:p w:rsidR="00226062" w:rsidRPr="0027498E" w:rsidRDefault="00226062" w:rsidP="00226062">
      <w:pPr>
        <w:pStyle w:val="42"/>
        <w:shd w:val="clear" w:color="auto" w:fill="auto"/>
        <w:spacing w:before="0" w:line="276" w:lineRule="auto"/>
        <w:jc w:val="right"/>
        <w:rPr>
          <w:b/>
          <w:sz w:val="28"/>
          <w:szCs w:val="28"/>
        </w:rPr>
      </w:pPr>
      <w:r w:rsidRPr="0027498E">
        <w:rPr>
          <w:b/>
          <w:sz w:val="28"/>
          <w:szCs w:val="28"/>
        </w:rPr>
        <w:t>Воронежской области</w:t>
      </w:r>
    </w:p>
    <w:p w:rsidR="00226062" w:rsidRPr="0027498E" w:rsidRDefault="00226062" w:rsidP="00226062">
      <w:pPr>
        <w:ind w:firstLine="709"/>
        <w:jc w:val="right"/>
        <w:rPr>
          <w:sz w:val="28"/>
          <w:szCs w:val="28"/>
        </w:rPr>
      </w:pPr>
    </w:p>
    <w:p w:rsidR="00226062" w:rsidRPr="0027498E" w:rsidRDefault="00226062" w:rsidP="0022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062" w:rsidRPr="0027498E" w:rsidRDefault="00226062" w:rsidP="00226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18"/>
      <w:bookmarkEnd w:id="13"/>
      <w:r w:rsidRPr="0027498E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226062" w:rsidRPr="0027498E" w:rsidRDefault="00226062" w:rsidP="00226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98E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226062" w:rsidRPr="0027498E" w:rsidRDefault="00226062" w:rsidP="0022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приказом ФАДН России</w:t>
            </w: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226062" w:rsidRPr="0027498E" w:rsidRDefault="00226062" w:rsidP="002260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226062" w:rsidRPr="0027498E" w:rsidRDefault="00226062" w:rsidP="002260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4648" w:type="dxa"/>
            <w:vAlign w:val="center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226062" w:rsidRPr="0027498E" w:rsidRDefault="00226062" w:rsidP="00652A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4648" w:type="dxa"/>
            <w:vAlign w:val="center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vAlign w:val="center"/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226062" w:rsidRPr="0027498E" w:rsidTr="00226062">
        <w:tc>
          <w:tcPr>
            <w:tcW w:w="4648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226062" w:rsidRPr="0027498E" w:rsidRDefault="00226062" w:rsidP="00652A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062" w:rsidRPr="0027498E" w:rsidRDefault="00226062" w:rsidP="0022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226062" w:rsidRPr="0027498E" w:rsidTr="00226062">
        <w:tc>
          <w:tcPr>
            <w:tcW w:w="9070" w:type="dxa"/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226062" w:rsidRPr="0027498E" w:rsidTr="00226062">
        <w:tc>
          <w:tcPr>
            <w:tcW w:w="9070" w:type="dxa"/>
            <w:tcBorders>
              <w:bottom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9070" w:type="dxa"/>
            <w:tcBorders>
              <w:top w:val="single" w:sz="4" w:space="0" w:color="auto"/>
            </w:tcBorders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226062" w:rsidRPr="0027498E" w:rsidTr="00226062">
        <w:tc>
          <w:tcPr>
            <w:tcW w:w="9070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9070" w:type="dxa"/>
          </w:tcPr>
          <w:p w:rsidR="00226062" w:rsidRPr="0027498E" w:rsidRDefault="00226062" w:rsidP="00226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2" w:rsidRPr="0027498E" w:rsidTr="00226062">
        <w:tc>
          <w:tcPr>
            <w:tcW w:w="9070" w:type="dxa"/>
          </w:tcPr>
          <w:p w:rsidR="00226062" w:rsidRPr="0027498E" w:rsidRDefault="00226062" w:rsidP="0022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8E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</w:tbl>
    <w:p w:rsidR="00226062" w:rsidRPr="0027498E" w:rsidRDefault="00226062" w:rsidP="00226062">
      <w:pPr>
        <w:ind w:firstLine="0"/>
        <w:jc w:val="center"/>
        <w:rPr>
          <w:sz w:val="28"/>
          <w:szCs w:val="28"/>
        </w:rPr>
      </w:pPr>
    </w:p>
    <w:p w:rsidR="00226062" w:rsidRPr="0027498E" w:rsidRDefault="00226062" w:rsidP="00226062">
      <w:pPr>
        <w:tabs>
          <w:tab w:val="left" w:pos="3192"/>
        </w:tabs>
        <w:spacing w:line="276" w:lineRule="auto"/>
        <w:ind w:firstLine="0"/>
        <w:rPr>
          <w:sz w:val="28"/>
          <w:szCs w:val="28"/>
        </w:rPr>
      </w:pPr>
    </w:p>
    <w:sectPr w:rsidR="00226062" w:rsidRPr="0027498E" w:rsidSect="00226062">
      <w:pgSz w:w="11906" w:h="16838"/>
      <w:pgMar w:top="567" w:right="567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34" w:rsidRDefault="00D37534" w:rsidP="003570D9">
      <w:pPr>
        <w:spacing w:line="240" w:lineRule="auto"/>
      </w:pPr>
      <w:r>
        <w:separator/>
      </w:r>
    </w:p>
  </w:endnote>
  <w:endnote w:type="continuationSeparator" w:id="0">
    <w:p w:rsidR="00D37534" w:rsidRDefault="00D37534" w:rsidP="00357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34" w:rsidRDefault="00D37534" w:rsidP="003570D9">
      <w:pPr>
        <w:spacing w:line="240" w:lineRule="auto"/>
      </w:pPr>
      <w:r>
        <w:separator/>
      </w:r>
    </w:p>
  </w:footnote>
  <w:footnote w:type="continuationSeparator" w:id="0">
    <w:p w:rsidR="00D37534" w:rsidRDefault="00D37534" w:rsidP="003570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>
    <w:nsid w:val="3A0920C9"/>
    <w:multiLevelType w:val="hybridMultilevel"/>
    <w:tmpl w:val="ED9AE59A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>
    <w:nsid w:val="4C564A9B"/>
    <w:multiLevelType w:val="hybridMultilevel"/>
    <w:tmpl w:val="D65C2A8E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554C1639"/>
    <w:multiLevelType w:val="hybridMultilevel"/>
    <w:tmpl w:val="9A60D1A6"/>
    <w:lvl w:ilvl="0" w:tplc="48A68D5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48A68D54">
      <w:start w:val="1"/>
      <w:numFmt w:val="bullet"/>
      <w:lvlText w:val="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">
    <w:nsid w:val="63B55A9C"/>
    <w:multiLevelType w:val="hybridMultilevel"/>
    <w:tmpl w:val="E500EC8C"/>
    <w:lvl w:ilvl="0" w:tplc="B0622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A0588"/>
    <w:multiLevelType w:val="hybridMultilevel"/>
    <w:tmpl w:val="97FAEFD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48A68D54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2" w:tplc="B0622F4E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>
    <w:nsid w:val="7C5B7BD7"/>
    <w:multiLevelType w:val="multilevel"/>
    <w:tmpl w:val="61E62C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D882409"/>
    <w:multiLevelType w:val="hybridMultilevel"/>
    <w:tmpl w:val="5BCC3560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7B22"/>
    <w:rsid w:val="000071F9"/>
    <w:rsid w:val="0001358A"/>
    <w:rsid w:val="00072947"/>
    <w:rsid w:val="000827DC"/>
    <w:rsid w:val="00083353"/>
    <w:rsid w:val="000931F5"/>
    <w:rsid w:val="00093A8E"/>
    <w:rsid w:val="000A042F"/>
    <w:rsid w:val="000A100D"/>
    <w:rsid w:val="000A6BEF"/>
    <w:rsid w:val="000C1DA9"/>
    <w:rsid w:val="000D0398"/>
    <w:rsid w:val="000D5325"/>
    <w:rsid w:val="000D68A8"/>
    <w:rsid w:val="000E0BF3"/>
    <w:rsid w:val="000E4F42"/>
    <w:rsid w:val="00142A1A"/>
    <w:rsid w:val="00152E0D"/>
    <w:rsid w:val="00153F7B"/>
    <w:rsid w:val="001555B8"/>
    <w:rsid w:val="00160C5C"/>
    <w:rsid w:val="00164CBA"/>
    <w:rsid w:val="00175A98"/>
    <w:rsid w:val="00187B48"/>
    <w:rsid w:val="001961B4"/>
    <w:rsid w:val="00196334"/>
    <w:rsid w:val="001A4E3A"/>
    <w:rsid w:val="001C1917"/>
    <w:rsid w:val="001E7BCA"/>
    <w:rsid w:val="00204B86"/>
    <w:rsid w:val="00211343"/>
    <w:rsid w:val="00226062"/>
    <w:rsid w:val="002312B5"/>
    <w:rsid w:val="00235EA6"/>
    <w:rsid w:val="002625B4"/>
    <w:rsid w:val="0027498E"/>
    <w:rsid w:val="002753D5"/>
    <w:rsid w:val="00281236"/>
    <w:rsid w:val="002942BC"/>
    <w:rsid w:val="002956FE"/>
    <w:rsid w:val="002B2814"/>
    <w:rsid w:val="002C0FE7"/>
    <w:rsid w:val="002C3CE8"/>
    <w:rsid w:val="002C7B22"/>
    <w:rsid w:val="002F40CE"/>
    <w:rsid w:val="0032117E"/>
    <w:rsid w:val="003379BC"/>
    <w:rsid w:val="00337EC1"/>
    <w:rsid w:val="003570D9"/>
    <w:rsid w:val="003B163D"/>
    <w:rsid w:val="003D5278"/>
    <w:rsid w:val="00412EB6"/>
    <w:rsid w:val="0041312F"/>
    <w:rsid w:val="00423E01"/>
    <w:rsid w:val="00456E37"/>
    <w:rsid w:val="00483D56"/>
    <w:rsid w:val="004B0632"/>
    <w:rsid w:val="004B44C3"/>
    <w:rsid w:val="004B7AD4"/>
    <w:rsid w:val="004D0902"/>
    <w:rsid w:val="004D1EAC"/>
    <w:rsid w:val="004D4541"/>
    <w:rsid w:val="004D4EE4"/>
    <w:rsid w:val="004D6F4F"/>
    <w:rsid w:val="004E11A5"/>
    <w:rsid w:val="004E1ADE"/>
    <w:rsid w:val="00505511"/>
    <w:rsid w:val="0050561C"/>
    <w:rsid w:val="00546100"/>
    <w:rsid w:val="00553D81"/>
    <w:rsid w:val="00562B42"/>
    <w:rsid w:val="00565EE5"/>
    <w:rsid w:val="0058265D"/>
    <w:rsid w:val="00590C5D"/>
    <w:rsid w:val="005A72F5"/>
    <w:rsid w:val="005D0A25"/>
    <w:rsid w:val="005E398D"/>
    <w:rsid w:val="00607EBA"/>
    <w:rsid w:val="006141BF"/>
    <w:rsid w:val="00642064"/>
    <w:rsid w:val="00645DC4"/>
    <w:rsid w:val="00652AD8"/>
    <w:rsid w:val="00653A0F"/>
    <w:rsid w:val="006600F6"/>
    <w:rsid w:val="006822CA"/>
    <w:rsid w:val="00687354"/>
    <w:rsid w:val="00690F79"/>
    <w:rsid w:val="00695AE7"/>
    <w:rsid w:val="006A2B31"/>
    <w:rsid w:val="006B6E8C"/>
    <w:rsid w:val="006D5D2F"/>
    <w:rsid w:val="006E3DC8"/>
    <w:rsid w:val="006F7338"/>
    <w:rsid w:val="007017CA"/>
    <w:rsid w:val="00714690"/>
    <w:rsid w:val="007317CD"/>
    <w:rsid w:val="00747BDF"/>
    <w:rsid w:val="007566D3"/>
    <w:rsid w:val="00760593"/>
    <w:rsid w:val="00763F16"/>
    <w:rsid w:val="00770920"/>
    <w:rsid w:val="007945AB"/>
    <w:rsid w:val="007964EE"/>
    <w:rsid w:val="007A21E0"/>
    <w:rsid w:val="007C3E4A"/>
    <w:rsid w:val="007D300C"/>
    <w:rsid w:val="007D3EA4"/>
    <w:rsid w:val="00830E03"/>
    <w:rsid w:val="00836577"/>
    <w:rsid w:val="0084565C"/>
    <w:rsid w:val="008518D7"/>
    <w:rsid w:val="008627AE"/>
    <w:rsid w:val="00871670"/>
    <w:rsid w:val="0087627D"/>
    <w:rsid w:val="0087799F"/>
    <w:rsid w:val="008900AE"/>
    <w:rsid w:val="008945E4"/>
    <w:rsid w:val="008B5074"/>
    <w:rsid w:val="008B67B9"/>
    <w:rsid w:val="008B70C3"/>
    <w:rsid w:val="008D57DD"/>
    <w:rsid w:val="008E7683"/>
    <w:rsid w:val="008F05A6"/>
    <w:rsid w:val="00903CA4"/>
    <w:rsid w:val="00903F3B"/>
    <w:rsid w:val="00917750"/>
    <w:rsid w:val="0093282A"/>
    <w:rsid w:val="0094461B"/>
    <w:rsid w:val="009452D2"/>
    <w:rsid w:val="00947AB0"/>
    <w:rsid w:val="00996906"/>
    <w:rsid w:val="009B5886"/>
    <w:rsid w:val="009C5CED"/>
    <w:rsid w:val="009C778D"/>
    <w:rsid w:val="009D2F54"/>
    <w:rsid w:val="009D60DB"/>
    <w:rsid w:val="009E573B"/>
    <w:rsid w:val="00A47C62"/>
    <w:rsid w:val="00A505A7"/>
    <w:rsid w:val="00A777F4"/>
    <w:rsid w:val="00AB5145"/>
    <w:rsid w:val="00AC10EF"/>
    <w:rsid w:val="00AC5D8F"/>
    <w:rsid w:val="00B55C6A"/>
    <w:rsid w:val="00B6082E"/>
    <w:rsid w:val="00B60CAA"/>
    <w:rsid w:val="00B72097"/>
    <w:rsid w:val="00B72BE0"/>
    <w:rsid w:val="00B83A5C"/>
    <w:rsid w:val="00B921BB"/>
    <w:rsid w:val="00B973BC"/>
    <w:rsid w:val="00BB215D"/>
    <w:rsid w:val="00BB3D93"/>
    <w:rsid w:val="00BC65C1"/>
    <w:rsid w:val="00BC7042"/>
    <w:rsid w:val="00BC7CF3"/>
    <w:rsid w:val="00BD2E82"/>
    <w:rsid w:val="00BE0CAA"/>
    <w:rsid w:val="00BF50FE"/>
    <w:rsid w:val="00C11DFE"/>
    <w:rsid w:val="00C15013"/>
    <w:rsid w:val="00C31581"/>
    <w:rsid w:val="00C3262C"/>
    <w:rsid w:val="00C32D7D"/>
    <w:rsid w:val="00C370E8"/>
    <w:rsid w:val="00C62A95"/>
    <w:rsid w:val="00C725F4"/>
    <w:rsid w:val="00C8085D"/>
    <w:rsid w:val="00CB1358"/>
    <w:rsid w:val="00CB48B2"/>
    <w:rsid w:val="00CC47E0"/>
    <w:rsid w:val="00CE1C54"/>
    <w:rsid w:val="00CF29D1"/>
    <w:rsid w:val="00D15965"/>
    <w:rsid w:val="00D34815"/>
    <w:rsid w:val="00D37534"/>
    <w:rsid w:val="00D47F96"/>
    <w:rsid w:val="00D97E43"/>
    <w:rsid w:val="00DB3E79"/>
    <w:rsid w:val="00DC3708"/>
    <w:rsid w:val="00DD3AFB"/>
    <w:rsid w:val="00DE3761"/>
    <w:rsid w:val="00DE407E"/>
    <w:rsid w:val="00E1443E"/>
    <w:rsid w:val="00E35B22"/>
    <w:rsid w:val="00E37D08"/>
    <w:rsid w:val="00E41C87"/>
    <w:rsid w:val="00E45322"/>
    <w:rsid w:val="00E46E82"/>
    <w:rsid w:val="00E47868"/>
    <w:rsid w:val="00E64B6A"/>
    <w:rsid w:val="00E94845"/>
    <w:rsid w:val="00EC197A"/>
    <w:rsid w:val="00F432FD"/>
    <w:rsid w:val="00F676FD"/>
    <w:rsid w:val="00F91180"/>
    <w:rsid w:val="00FA4715"/>
    <w:rsid w:val="00FB15F5"/>
    <w:rsid w:val="00FB183F"/>
    <w:rsid w:val="00FB3C0B"/>
    <w:rsid w:val="00FC33F2"/>
    <w:rsid w:val="00FC6F3F"/>
    <w:rsid w:val="00FD292E"/>
    <w:rsid w:val="00FD41A6"/>
    <w:rsid w:val="00FF052A"/>
    <w:rsid w:val="00FF2D68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22"/>
    <w:pPr>
      <w:widowControl w:val="0"/>
      <w:autoSpaceDE w:val="0"/>
      <w:autoSpaceDN w:val="0"/>
      <w:adjustRightInd w:val="0"/>
      <w:spacing w:line="280" w:lineRule="auto"/>
      <w:ind w:firstLine="56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7B22"/>
    <w:pPr>
      <w:keepNext/>
      <w:widowControl/>
      <w:autoSpaceDE/>
      <w:autoSpaceDN/>
      <w:adjustRightInd/>
      <w:spacing w:line="240" w:lineRule="auto"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C7B22"/>
    <w:pPr>
      <w:keepNext/>
      <w:widowControl/>
      <w:autoSpaceDE/>
      <w:autoSpaceDN/>
      <w:adjustRightInd/>
      <w:spacing w:line="240" w:lineRule="auto"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C7042"/>
    <w:pPr>
      <w:keepNext/>
      <w:widowControl/>
      <w:autoSpaceDE/>
      <w:autoSpaceDN/>
      <w:adjustRightInd/>
      <w:spacing w:line="240" w:lineRule="auto"/>
      <w:ind w:firstLine="0"/>
      <w:jc w:val="lef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C7042"/>
    <w:pPr>
      <w:keepNext/>
      <w:tabs>
        <w:tab w:val="left" w:pos="4860"/>
      </w:tabs>
      <w:spacing w:line="240" w:lineRule="auto"/>
      <w:ind w:left="4500" w:firstLine="0"/>
      <w:jc w:val="left"/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042"/>
    <w:pPr>
      <w:keepNext/>
      <w:widowControl/>
      <w:autoSpaceDE/>
      <w:autoSpaceDN/>
      <w:adjustRightInd/>
      <w:spacing w:line="240" w:lineRule="auto"/>
      <w:ind w:firstLine="0"/>
      <w:jc w:val="center"/>
      <w:outlineLvl w:val="4"/>
    </w:pPr>
    <w:rPr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7B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C7B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C7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C704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C7042"/>
    <w:rPr>
      <w:rFonts w:ascii="Times New Roman" w:hAnsi="Times New Roman" w:cs="Times New Roman"/>
      <w:b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2C7B22"/>
    <w:pPr>
      <w:spacing w:line="288" w:lineRule="auto"/>
      <w:ind w:firstLine="0"/>
      <w:jc w:val="center"/>
    </w:pPr>
    <w:rPr>
      <w:rFonts w:ascii="Arial" w:hAnsi="Arial"/>
      <w:b/>
      <w:smallCap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C7B22"/>
    <w:rPr>
      <w:rFonts w:ascii="Arial" w:hAnsi="Arial" w:cs="Times New Roman"/>
      <w:b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C7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7B2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70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70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Plain Text"/>
    <w:basedOn w:val="a"/>
    <w:link w:val="a6"/>
    <w:uiPriority w:val="99"/>
    <w:rsid w:val="00BC7042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BC7042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C7042"/>
    <w:pPr>
      <w:widowControl/>
      <w:spacing w:line="240" w:lineRule="auto"/>
      <w:ind w:firstLine="540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C7042"/>
    <w:rPr>
      <w:rFonts w:ascii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rsid w:val="00BC7042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C70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C7042"/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BC7042"/>
    <w:pPr>
      <w:spacing w:line="240" w:lineRule="auto"/>
      <w:ind w:left="720" w:firstLine="0"/>
      <w:jc w:val="left"/>
    </w:pPr>
  </w:style>
  <w:style w:type="paragraph" w:styleId="ab">
    <w:name w:val="Body Text"/>
    <w:basedOn w:val="a"/>
    <w:link w:val="ac"/>
    <w:uiPriority w:val="99"/>
    <w:rsid w:val="00BC7042"/>
    <w:pPr>
      <w:widowControl/>
      <w:tabs>
        <w:tab w:val="num" w:pos="606"/>
      </w:tabs>
      <w:autoSpaceDE/>
      <w:autoSpaceDN/>
      <w:adjustRightInd/>
      <w:spacing w:line="264" w:lineRule="auto"/>
      <w:ind w:firstLine="0"/>
    </w:pPr>
    <w:rPr>
      <w:sz w:val="26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BC704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C7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BC7042"/>
    <w:pPr>
      <w:widowControl/>
      <w:autoSpaceDE/>
      <w:autoSpaceDN/>
      <w:adjustRightInd/>
      <w:spacing w:line="264" w:lineRule="auto"/>
      <w:ind w:firstLine="720"/>
    </w:pPr>
    <w:rPr>
      <w:sz w:val="26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C7042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BC7042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C7042"/>
    <w:rPr>
      <w:rFonts w:ascii="Times New Roman" w:hAnsi="Times New Roman" w:cs="Times New Roman"/>
      <w:sz w:val="26"/>
      <w:szCs w:val="26"/>
      <w:lang w:eastAsia="ru-RU"/>
    </w:rPr>
  </w:style>
  <w:style w:type="character" w:styleId="af">
    <w:name w:val="page number"/>
    <w:basedOn w:val="a0"/>
    <w:uiPriority w:val="99"/>
    <w:rsid w:val="00BC7042"/>
    <w:rPr>
      <w:rFonts w:cs="Times New Roman"/>
    </w:rPr>
  </w:style>
  <w:style w:type="paragraph" w:styleId="31">
    <w:name w:val="Body Text 3"/>
    <w:basedOn w:val="a"/>
    <w:link w:val="32"/>
    <w:uiPriority w:val="99"/>
    <w:rsid w:val="00BC7042"/>
    <w:pPr>
      <w:widowControl/>
      <w:autoSpaceDE/>
      <w:autoSpaceDN/>
      <w:adjustRightInd/>
      <w:spacing w:line="240" w:lineRule="auto"/>
      <w:ind w:firstLine="0"/>
      <w:jc w:val="left"/>
    </w:pPr>
    <w:rPr>
      <w:sz w:val="22"/>
      <w:szCs w:val="26"/>
    </w:rPr>
  </w:style>
  <w:style w:type="character" w:customStyle="1" w:styleId="32">
    <w:name w:val="Основной текст 3 Знак"/>
    <w:basedOn w:val="a0"/>
    <w:link w:val="31"/>
    <w:uiPriority w:val="99"/>
    <w:locked/>
    <w:rsid w:val="00BC7042"/>
    <w:rPr>
      <w:rFonts w:ascii="Times New Roman" w:hAnsi="Times New Roman" w:cs="Times New Roman"/>
      <w:sz w:val="26"/>
      <w:szCs w:val="26"/>
      <w:lang w:eastAsia="ru-RU"/>
    </w:rPr>
  </w:style>
  <w:style w:type="paragraph" w:styleId="af0">
    <w:name w:val="Normal (Web)"/>
    <w:basedOn w:val="a"/>
    <w:uiPriority w:val="99"/>
    <w:rsid w:val="00BC704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1">
    <w:name w:val="No Spacing"/>
    <w:uiPriority w:val="1"/>
    <w:qFormat/>
    <w:rsid w:val="00BC7042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BC70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BC7042"/>
    <w:rPr>
      <w:rFonts w:eastAsia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BC7042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6"/>
      <w:szCs w:val="26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BC7042"/>
    <w:rPr>
      <w:rFonts w:ascii="Times New Roman" w:hAnsi="Times New Roman" w:cs="Times New Roman"/>
      <w:sz w:val="26"/>
      <w:szCs w:val="26"/>
      <w:lang w:eastAsia="ru-RU"/>
    </w:rPr>
  </w:style>
  <w:style w:type="paragraph" w:styleId="af4">
    <w:name w:val="Title"/>
    <w:basedOn w:val="a"/>
    <w:link w:val="af5"/>
    <w:uiPriority w:val="99"/>
    <w:qFormat/>
    <w:rsid w:val="00BC7042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BC704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C704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f6">
    <w:name w:val="Знак"/>
    <w:basedOn w:val="a"/>
    <w:uiPriority w:val="99"/>
    <w:rsid w:val="00BC704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C7042"/>
    <w:rPr>
      <w:rFonts w:cs="Times New Roman"/>
    </w:rPr>
  </w:style>
  <w:style w:type="character" w:customStyle="1" w:styleId="blk">
    <w:name w:val="blk"/>
    <w:basedOn w:val="a0"/>
    <w:uiPriority w:val="99"/>
    <w:rsid w:val="00BC7042"/>
    <w:rPr>
      <w:rFonts w:cs="Times New Roman"/>
    </w:rPr>
  </w:style>
  <w:style w:type="character" w:customStyle="1" w:styleId="hl">
    <w:name w:val="hl"/>
    <w:basedOn w:val="a0"/>
    <w:uiPriority w:val="99"/>
    <w:rsid w:val="00BC7042"/>
    <w:rPr>
      <w:rFonts w:cs="Times New Roman"/>
    </w:rPr>
  </w:style>
  <w:style w:type="paragraph" w:customStyle="1" w:styleId="af7">
    <w:name w:val="Обычный.Название подразделения"/>
    <w:link w:val="af8"/>
    <w:uiPriority w:val="99"/>
    <w:rsid w:val="00BC7042"/>
    <w:rPr>
      <w:rFonts w:ascii="SchoolBook" w:eastAsia="Times New Roman" w:hAnsi="SchoolBook"/>
      <w:sz w:val="28"/>
    </w:rPr>
  </w:style>
  <w:style w:type="character" w:customStyle="1" w:styleId="af8">
    <w:name w:val="Обычный.Название подразделения Знак"/>
    <w:basedOn w:val="a0"/>
    <w:link w:val="af7"/>
    <w:uiPriority w:val="99"/>
    <w:locked/>
    <w:rsid w:val="00BC7042"/>
    <w:rPr>
      <w:rFonts w:ascii="SchoolBook" w:eastAsia="Times New Roman" w:hAnsi="SchoolBook"/>
      <w:sz w:val="28"/>
      <w:lang w:val="ru-RU" w:eastAsia="ru-RU" w:bidi="ar-SA"/>
    </w:rPr>
  </w:style>
  <w:style w:type="paragraph" w:styleId="af9">
    <w:name w:val="Subtitle"/>
    <w:basedOn w:val="a"/>
    <w:link w:val="afa"/>
    <w:uiPriority w:val="99"/>
    <w:qFormat/>
    <w:rsid w:val="00BC7042"/>
    <w:pPr>
      <w:widowControl/>
      <w:autoSpaceDE/>
      <w:autoSpaceDN/>
      <w:adjustRightInd/>
      <w:spacing w:before="120" w:line="240" w:lineRule="auto"/>
      <w:ind w:firstLine="0"/>
      <w:jc w:val="center"/>
    </w:pPr>
    <w:rPr>
      <w:b/>
      <w:spacing w:val="40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BC7042"/>
    <w:rPr>
      <w:rFonts w:ascii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p1">
    <w:name w:val="p1"/>
    <w:basedOn w:val="a"/>
    <w:rsid w:val="004B7AD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4B7AD4"/>
  </w:style>
  <w:style w:type="paragraph" w:customStyle="1" w:styleId="p4">
    <w:name w:val="p4"/>
    <w:basedOn w:val="a"/>
    <w:rsid w:val="004B7AD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4B7AD4"/>
  </w:style>
  <w:style w:type="character" w:customStyle="1" w:styleId="41">
    <w:name w:val="Основной текст (4)_"/>
    <w:link w:val="42"/>
    <w:locked/>
    <w:rsid w:val="00226062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26062"/>
    <w:pPr>
      <w:widowControl/>
      <w:shd w:val="clear" w:color="auto" w:fill="FFFFFF"/>
      <w:autoSpaceDE/>
      <w:autoSpaceDN/>
      <w:adjustRightInd/>
      <w:spacing w:before="180" w:line="274" w:lineRule="exact"/>
      <w:ind w:firstLine="567"/>
    </w:pPr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DB46-53F8-41C0-A1DB-68CDBD82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SuperPK</dc:creator>
  <cp:lastModifiedBy>podkol-boguch</cp:lastModifiedBy>
  <cp:revision>6</cp:revision>
  <cp:lastPrinted>2020-11-27T07:32:00Z</cp:lastPrinted>
  <dcterms:created xsi:type="dcterms:W3CDTF">2020-11-30T08:19:00Z</dcterms:created>
  <dcterms:modified xsi:type="dcterms:W3CDTF">2020-11-30T08:29:00Z</dcterms:modified>
</cp:coreProperties>
</file>