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B0" w:rsidRPr="001575ED" w:rsidRDefault="000D54B0" w:rsidP="000D54B0">
      <w:pPr>
        <w:tabs>
          <w:tab w:val="left" w:pos="284"/>
        </w:tabs>
        <w:ind w:left="284" w:hanging="142"/>
        <w:outlineLvl w:val="0"/>
        <w:rPr>
          <w:rFonts w:eastAsia="Calibri"/>
          <w:b/>
          <w:i/>
        </w:rPr>
      </w:pPr>
      <w:r w:rsidRPr="001575ED">
        <w:rPr>
          <w:b/>
        </w:rPr>
        <w:t>Российская Федерация</w:t>
      </w:r>
    </w:p>
    <w:p w:rsidR="000D54B0" w:rsidRPr="001575ED" w:rsidRDefault="000D54B0" w:rsidP="000D54B0">
      <w:pPr>
        <w:rPr>
          <w:b/>
        </w:rPr>
      </w:pPr>
      <w:r w:rsidRPr="001575ED">
        <w:rPr>
          <w:b/>
        </w:rPr>
        <w:t xml:space="preserve">  Собрание представителей     </w:t>
      </w:r>
    </w:p>
    <w:p w:rsidR="000D54B0" w:rsidRPr="001575ED" w:rsidRDefault="000D54B0" w:rsidP="000D54B0">
      <w:pPr>
        <w:rPr>
          <w:b/>
        </w:rPr>
      </w:pPr>
      <w:r w:rsidRPr="001575ED">
        <w:rPr>
          <w:b/>
        </w:rPr>
        <w:t xml:space="preserve">    </w:t>
      </w:r>
      <w:r>
        <w:rPr>
          <w:b/>
        </w:rPr>
        <w:t xml:space="preserve">  </w:t>
      </w:r>
      <w:r w:rsidRPr="001575ED">
        <w:rPr>
          <w:b/>
        </w:rPr>
        <w:t>сельского поселения</w:t>
      </w:r>
    </w:p>
    <w:p w:rsidR="000D54B0" w:rsidRPr="001575ED" w:rsidRDefault="000D54B0" w:rsidP="000D54B0">
      <w:pPr>
        <w:rPr>
          <w:b/>
        </w:rPr>
      </w:pPr>
      <w:r w:rsidRPr="001575ED">
        <w:rPr>
          <w:b/>
        </w:rPr>
        <w:t xml:space="preserve">        </w:t>
      </w:r>
      <w:r>
        <w:rPr>
          <w:b/>
        </w:rPr>
        <w:t xml:space="preserve">   </w:t>
      </w:r>
      <w:r w:rsidRPr="001575ED">
        <w:rPr>
          <w:b/>
        </w:rPr>
        <w:t>Староганькино</w:t>
      </w:r>
    </w:p>
    <w:p w:rsidR="000D54B0" w:rsidRPr="001575ED" w:rsidRDefault="000D54B0" w:rsidP="000D54B0">
      <w:pPr>
        <w:rPr>
          <w:b/>
        </w:rPr>
      </w:pPr>
      <w:r w:rsidRPr="001575ED">
        <w:rPr>
          <w:b/>
        </w:rPr>
        <w:t xml:space="preserve">    муниципального района</w:t>
      </w:r>
    </w:p>
    <w:p w:rsidR="000D54B0" w:rsidRPr="001575ED" w:rsidRDefault="000D54B0" w:rsidP="000D54B0">
      <w:pPr>
        <w:rPr>
          <w:b/>
        </w:rPr>
      </w:pPr>
      <w:r w:rsidRPr="001575ED">
        <w:rPr>
          <w:b/>
        </w:rPr>
        <w:t xml:space="preserve">           </w:t>
      </w:r>
      <w:proofErr w:type="spellStart"/>
      <w:r w:rsidRPr="001575ED">
        <w:rPr>
          <w:b/>
        </w:rPr>
        <w:t>Похвистневский</w:t>
      </w:r>
      <w:proofErr w:type="spellEnd"/>
      <w:r w:rsidRPr="001575ED">
        <w:rPr>
          <w:b/>
        </w:rPr>
        <w:t xml:space="preserve"> </w:t>
      </w:r>
    </w:p>
    <w:p w:rsidR="000D54B0" w:rsidRPr="001575ED" w:rsidRDefault="000D54B0" w:rsidP="000D54B0">
      <w:pPr>
        <w:rPr>
          <w:b/>
        </w:rPr>
      </w:pPr>
      <w:r w:rsidRPr="001575ED">
        <w:rPr>
          <w:b/>
        </w:rPr>
        <w:t xml:space="preserve">        Самарской области</w:t>
      </w:r>
    </w:p>
    <w:p w:rsidR="000D54B0" w:rsidRPr="001575ED" w:rsidRDefault="000D54B0" w:rsidP="000D54B0">
      <w:pPr>
        <w:rPr>
          <w:b/>
        </w:rPr>
      </w:pPr>
      <w:r w:rsidRPr="001575ED">
        <w:rPr>
          <w:b/>
        </w:rPr>
        <w:t xml:space="preserve">         четвертого созыва</w:t>
      </w:r>
    </w:p>
    <w:p w:rsidR="000D54B0" w:rsidRPr="001575ED" w:rsidRDefault="000D54B0" w:rsidP="000D54B0">
      <w:pPr>
        <w:rPr>
          <w:b/>
        </w:rPr>
      </w:pPr>
    </w:p>
    <w:p w:rsidR="000D54B0" w:rsidRPr="001575ED" w:rsidRDefault="000D54B0" w:rsidP="000D54B0">
      <w:pPr>
        <w:rPr>
          <w:b/>
        </w:rPr>
      </w:pPr>
      <w:r w:rsidRPr="001575ED">
        <w:rPr>
          <w:b/>
        </w:rPr>
        <w:t xml:space="preserve">           30.04.2021 №36</w:t>
      </w:r>
    </w:p>
    <w:p w:rsidR="000D54B0" w:rsidRPr="001575ED" w:rsidRDefault="000D54B0" w:rsidP="000D54B0">
      <w:pPr>
        <w:rPr>
          <w:b/>
        </w:rPr>
      </w:pPr>
    </w:p>
    <w:p w:rsidR="000D54B0" w:rsidRPr="002F2504" w:rsidRDefault="000D54B0" w:rsidP="000D54B0">
      <w:pPr>
        <w:rPr>
          <w:sz w:val="20"/>
          <w:szCs w:val="20"/>
        </w:rPr>
      </w:pPr>
      <w:r w:rsidRPr="002F2504">
        <w:rPr>
          <w:sz w:val="20"/>
          <w:szCs w:val="20"/>
        </w:rPr>
        <w:t xml:space="preserve">Об исполнении бюджета сельского </w:t>
      </w:r>
    </w:p>
    <w:p w:rsidR="000D54B0" w:rsidRPr="002F2504" w:rsidRDefault="000D54B0" w:rsidP="000D54B0">
      <w:pPr>
        <w:rPr>
          <w:sz w:val="20"/>
          <w:szCs w:val="20"/>
        </w:rPr>
      </w:pPr>
      <w:r w:rsidRPr="002F2504">
        <w:rPr>
          <w:sz w:val="20"/>
          <w:szCs w:val="20"/>
        </w:rPr>
        <w:t>поселения Староганькино за 2020 год</w:t>
      </w:r>
    </w:p>
    <w:p w:rsidR="000D54B0" w:rsidRPr="002F2504" w:rsidRDefault="000D54B0" w:rsidP="000D54B0">
      <w:pPr>
        <w:rPr>
          <w:sz w:val="20"/>
          <w:szCs w:val="20"/>
        </w:rPr>
      </w:pPr>
    </w:p>
    <w:p w:rsidR="000D54B0" w:rsidRPr="002F2504" w:rsidRDefault="000D54B0" w:rsidP="000D54B0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F2504">
        <w:rPr>
          <w:sz w:val="20"/>
          <w:szCs w:val="20"/>
        </w:rPr>
        <w:t xml:space="preserve">Рассмотрев проект решения «Об исполнении бюджета сельского поселения Староганькино муниципального района </w:t>
      </w:r>
      <w:proofErr w:type="spellStart"/>
      <w:r w:rsidRPr="002F2504">
        <w:rPr>
          <w:sz w:val="20"/>
          <w:szCs w:val="20"/>
        </w:rPr>
        <w:t>Похвистневский</w:t>
      </w:r>
      <w:proofErr w:type="spellEnd"/>
      <w:r w:rsidRPr="002F2504">
        <w:rPr>
          <w:sz w:val="20"/>
          <w:szCs w:val="20"/>
        </w:rPr>
        <w:t xml:space="preserve"> за 2020 год», Заключение комиссии по местному самоуправлению по результатам публичных слушаний по отчету «Об исполнении бюджета сельского поселения Староганькино за 2020 год»,  Собрание представителей сельского поселения Староганькино муниципального района </w:t>
      </w:r>
      <w:proofErr w:type="spellStart"/>
      <w:r w:rsidRPr="002F2504">
        <w:rPr>
          <w:sz w:val="20"/>
          <w:szCs w:val="20"/>
        </w:rPr>
        <w:t>Похвистневский</w:t>
      </w:r>
      <w:proofErr w:type="spellEnd"/>
      <w:r w:rsidRPr="002F2504">
        <w:rPr>
          <w:sz w:val="20"/>
          <w:szCs w:val="20"/>
        </w:rPr>
        <w:t xml:space="preserve"> </w:t>
      </w:r>
    </w:p>
    <w:p w:rsidR="000D54B0" w:rsidRPr="002F2504" w:rsidRDefault="000D54B0" w:rsidP="000D54B0">
      <w:pPr>
        <w:jc w:val="both"/>
        <w:rPr>
          <w:sz w:val="20"/>
          <w:szCs w:val="20"/>
        </w:rPr>
      </w:pPr>
    </w:p>
    <w:p w:rsidR="000D54B0" w:rsidRPr="002F2504" w:rsidRDefault="000D54B0" w:rsidP="000D54B0">
      <w:pPr>
        <w:jc w:val="center"/>
        <w:rPr>
          <w:b/>
          <w:sz w:val="20"/>
          <w:szCs w:val="20"/>
        </w:rPr>
      </w:pPr>
      <w:r w:rsidRPr="002F2504">
        <w:rPr>
          <w:b/>
          <w:sz w:val="20"/>
          <w:szCs w:val="20"/>
        </w:rPr>
        <w:t>РЕШИЛО:</w:t>
      </w:r>
    </w:p>
    <w:p w:rsidR="000D54B0" w:rsidRPr="002F2504" w:rsidRDefault="000D54B0" w:rsidP="000D54B0">
      <w:pPr>
        <w:ind w:firstLine="708"/>
        <w:jc w:val="both"/>
        <w:rPr>
          <w:sz w:val="20"/>
          <w:szCs w:val="20"/>
        </w:rPr>
      </w:pPr>
      <w:r w:rsidRPr="002F2504">
        <w:rPr>
          <w:sz w:val="20"/>
          <w:szCs w:val="20"/>
        </w:rPr>
        <w:t xml:space="preserve">1. Утвердить годовой отчет об исполнении бюджета сельского поселения Староганькино муниципального района </w:t>
      </w:r>
      <w:proofErr w:type="spellStart"/>
      <w:r w:rsidRPr="002F2504">
        <w:rPr>
          <w:sz w:val="20"/>
          <w:szCs w:val="20"/>
        </w:rPr>
        <w:t>Похвистневский</w:t>
      </w:r>
      <w:proofErr w:type="spellEnd"/>
      <w:r w:rsidRPr="002F2504">
        <w:rPr>
          <w:sz w:val="20"/>
          <w:szCs w:val="20"/>
        </w:rPr>
        <w:t xml:space="preserve"> за 2020 год (далее – годовой отчет), по доходам в сумме  12 558,6 тыс. рублей и расходам в сумме 13 103,0 тыс. рублей с превышением расходов над доходами в сумме 544,4 </w:t>
      </w:r>
      <w:proofErr w:type="spellStart"/>
      <w:r w:rsidRPr="002F2504">
        <w:rPr>
          <w:sz w:val="20"/>
          <w:szCs w:val="20"/>
        </w:rPr>
        <w:t>тыс</w:t>
      </w:r>
      <w:proofErr w:type="gramStart"/>
      <w:r w:rsidRPr="002F2504">
        <w:rPr>
          <w:sz w:val="20"/>
          <w:szCs w:val="20"/>
        </w:rPr>
        <w:t>.р</w:t>
      </w:r>
      <w:proofErr w:type="gramEnd"/>
      <w:r w:rsidRPr="002F2504">
        <w:rPr>
          <w:sz w:val="20"/>
          <w:szCs w:val="20"/>
        </w:rPr>
        <w:t>ублей</w:t>
      </w:r>
      <w:proofErr w:type="spellEnd"/>
      <w:r w:rsidRPr="002F2504">
        <w:rPr>
          <w:sz w:val="20"/>
          <w:szCs w:val="20"/>
        </w:rPr>
        <w:t>.</w:t>
      </w:r>
    </w:p>
    <w:p w:rsidR="000D54B0" w:rsidRPr="002F2504" w:rsidRDefault="000D54B0" w:rsidP="000D54B0">
      <w:pPr>
        <w:ind w:firstLine="708"/>
        <w:jc w:val="both"/>
        <w:rPr>
          <w:sz w:val="20"/>
          <w:szCs w:val="20"/>
        </w:rPr>
      </w:pPr>
      <w:r w:rsidRPr="002F2504">
        <w:rPr>
          <w:sz w:val="20"/>
          <w:szCs w:val="20"/>
        </w:rPr>
        <w:t>2. Утвердить следующие показатели годового отчета:</w:t>
      </w:r>
    </w:p>
    <w:p w:rsidR="000D54B0" w:rsidRPr="002F2504" w:rsidRDefault="000D54B0" w:rsidP="000D54B0">
      <w:pPr>
        <w:ind w:firstLine="708"/>
        <w:jc w:val="both"/>
        <w:rPr>
          <w:sz w:val="20"/>
          <w:szCs w:val="20"/>
        </w:rPr>
      </w:pPr>
      <w:r w:rsidRPr="002F2504">
        <w:rPr>
          <w:sz w:val="20"/>
          <w:szCs w:val="20"/>
        </w:rPr>
        <w:t xml:space="preserve">доходы бюджета сельского поселения Староганькино муниципального района </w:t>
      </w:r>
      <w:proofErr w:type="spellStart"/>
      <w:r w:rsidRPr="002F2504">
        <w:rPr>
          <w:sz w:val="20"/>
          <w:szCs w:val="20"/>
        </w:rPr>
        <w:t>Похвистневский</w:t>
      </w:r>
      <w:proofErr w:type="spellEnd"/>
      <w:r w:rsidRPr="002F2504">
        <w:rPr>
          <w:sz w:val="20"/>
          <w:szCs w:val="20"/>
        </w:rPr>
        <w:t xml:space="preserve"> за 2020 год по кодам классификации доходов бюджетов согласно приложению 1 к настоящему Решению;</w:t>
      </w:r>
    </w:p>
    <w:p w:rsidR="000D54B0" w:rsidRPr="002F2504" w:rsidRDefault="000D54B0" w:rsidP="000D54B0">
      <w:pPr>
        <w:ind w:firstLine="708"/>
        <w:jc w:val="both"/>
        <w:rPr>
          <w:sz w:val="20"/>
          <w:szCs w:val="20"/>
        </w:rPr>
      </w:pPr>
      <w:r w:rsidRPr="002F2504">
        <w:rPr>
          <w:sz w:val="20"/>
          <w:szCs w:val="20"/>
        </w:rPr>
        <w:t xml:space="preserve">доходы бюджета сельского поселения Староганькино муниципального района </w:t>
      </w:r>
      <w:proofErr w:type="spellStart"/>
      <w:r w:rsidRPr="002F2504">
        <w:rPr>
          <w:sz w:val="20"/>
          <w:szCs w:val="20"/>
        </w:rPr>
        <w:t>Похвистневский</w:t>
      </w:r>
      <w:proofErr w:type="spellEnd"/>
      <w:r w:rsidRPr="002F2504">
        <w:rPr>
          <w:sz w:val="20"/>
          <w:szCs w:val="20"/>
        </w:rPr>
        <w:t xml:space="preserve"> за 2020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0D54B0" w:rsidRPr="002F2504" w:rsidRDefault="000D54B0" w:rsidP="000D54B0">
      <w:pPr>
        <w:ind w:firstLine="708"/>
        <w:jc w:val="both"/>
        <w:rPr>
          <w:sz w:val="20"/>
          <w:szCs w:val="20"/>
        </w:rPr>
      </w:pPr>
      <w:r w:rsidRPr="002F2504">
        <w:rPr>
          <w:sz w:val="20"/>
          <w:szCs w:val="20"/>
        </w:rPr>
        <w:t xml:space="preserve">расходы бюджета сельского поселения Староганькино муниципального района </w:t>
      </w:r>
      <w:proofErr w:type="spellStart"/>
      <w:r w:rsidRPr="002F2504">
        <w:rPr>
          <w:sz w:val="20"/>
          <w:szCs w:val="20"/>
        </w:rPr>
        <w:t>Похвистневский</w:t>
      </w:r>
      <w:proofErr w:type="spellEnd"/>
      <w:r w:rsidRPr="002F2504">
        <w:rPr>
          <w:sz w:val="20"/>
          <w:szCs w:val="20"/>
        </w:rPr>
        <w:t xml:space="preserve"> за 2020 год по ведомственной структуре расходов бюджета района согласно приложению 3 к настоящему Решению;</w:t>
      </w:r>
    </w:p>
    <w:p w:rsidR="000D54B0" w:rsidRPr="002F2504" w:rsidRDefault="000D54B0" w:rsidP="000D54B0">
      <w:pPr>
        <w:ind w:firstLine="708"/>
        <w:jc w:val="both"/>
        <w:rPr>
          <w:sz w:val="20"/>
          <w:szCs w:val="20"/>
        </w:rPr>
      </w:pPr>
      <w:r w:rsidRPr="002F2504">
        <w:rPr>
          <w:sz w:val="20"/>
          <w:szCs w:val="20"/>
        </w:rPr>
        <w:t xml:space="preserve">расходы бюджета сельского поселения Староганькино муниципального района </w:t>
      </w:r>
      <w:proofErr w:type="spellStart"/>
      <w:r w:rsidRPr="002F2504">
        <w:rPr>
          <w:sz w:val="20"/>
          <w:szCs w:val="20"/>
        </w:rPr>
        <w:t>Похвистневский</w:t>
      </w:r>
      <w:proofErr w:type="spellEnd"/>
      <w:r w:rsidRPr="002F2504">
        <w:rPr>
          <w:sz w:val="20"/>
          <w:szCs w:val="20"/>
        </w:rPr>
        <w:t xml:space="preserve"> за 2020 год по разделам и подразделам классификации расходов бюджетов согласно приложению 4 к настоящему Решению;</w:t>
      </w:r>
    </w:p>
    <w:p w:rsidR="000D54B0" w:rsidRPr="002F2504" w:rsidRDefault="000D54B0" w:rsidP="000D54B0">
      <w:pPr>
        <w:ind w:firstLine="708"/>
        <w:jc w:val="both"/>
        <w:rPr>
          <w:sz w:val="20"/>
          <w:szCs w:val="20"/>
        </w:rPr>
      </w:pPr>
      <w:r w:rsidRPr="002F2504">
        <w:rPr>
          <w:sz w:val="20"/>
          <w:szCs w:val="20"/>
        </w:rPr>
        <w:t xml:space="preserve">источники финансирования дефицита бюджета сельского поселения Староганькино муниципального района </w:t>
      </w:r>
      <w:proofErr w:type="spellStart"/>
      <w:r w:rsidRPr="002F2504">
        <w:rPr>
          <w:sz w:val="20"/>
          <w:szCs w:val="20"/>
        </w:rPr>
        <w:t>Похвистневский</w:t>
      </w:r>
      <w:proofErr w:type="spellEnd"/>
      <w:r w:rsidRPr="002F2504">
        <w:rPr>
          <w:sz w:val="20"/>
          <w:szCs w:val="20"/>
        </w:rPr>
        <w:t xml:space="preserve"> в 2020 году по кодам </w:t>
      </w:r>
      <w:proofErr w:type="gramStart"/>
      <w:r w:rsidRPr="002F2504">
        <w:rPr>
          <w:sz w:val="20"/>
          <w:szCs w:val="20"/>
        </w:rPr>
        <w:t>классификации источников финансирования дефицитов бюджетов</w:t>
      </w:r>
      <w:proofErr w:type="gramEnd"/>
      <w:r w:rsidRPr="002F2504">
        <w:rPr>
          <w:sz w:val="20"/>
          <w:szCs w:val="20"/>
        </w:rPr>
        <w:t xml:space="preserve"> согласно приложению 5 к настоящему Решению;</w:t>
      </w:r>
    </w:p>
    <w:p w:rsidR="000D54B0" w:rsidRPr="002F2504" w:rsidRDefault="000D54B0" w:rsidP="000D54B0">
      <w:pPr>
        <w:ind w:firstLine="708"/>
        <w:jc w:val="both"/>
        <w:rPr>
          <w:sz w:val="20"/>
          <w:szCs w:val="20"/>
        </w:rPr>
      </w:pPr>
      <w:r w:rsidRPr="002F2504">
        <w:rPr>
          <w:sz w:val="20"/>
          <w:szCs w:val="20"/>
        </w:rPr>
        <w:t xml:space="preserve">источники финансирования дефицита бюджета сельского поселения Староганькино муниципального района </w:t>
      </w:r>
      <w:proofErr w:type="spellStart"/>
      <w:r w:rsidRPr="002F2504">
        <w:rPr>
          <w:sz w:val="20"/>
          <w:szCs w:val="20"/>
        </w:rPr>
        <w:t>Похвистневский</w:t>
      </w:r>
      <w:proofErr w:type="spellEnd"/>
      <w:r w:rsidRPr="002F2504">
        <w:rPr>
          <w:sz w:val="20"/>
          <w:szCs w:val="20"/>
        </w:rPr>
        <w:t xml:space="preserve"> в 2020 году по кодам групп, подгрупп, статей, видов </w:t>
      </w:r>
      <w:proofErr w:type="gramStart"/>
      <w:r w:rsidRPr="002F2504">
        <w:rPr>
          <w:sz w:val="20"/>
          <w:szCs w:val="20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2F2504">
        <w:rPr>
          <w:sz w:val="20"/>
          <w:szCs w:val="20"/>
        </w:rPr>
        <w:t xml:space="preserve"> управления, относящихся к источникам финансирования дефицитов бюджетов, согласно приложению 6 к настоящему Решению.</w:t>
      </w:r>
    </w:p>
    <w:p w:rsidR="000D54B0" w:rsidRPr="002F2504" w:rsidRDefault="000D54B0" w:rsidP="000D54B0">
      <w:pPr>
        <w:ind w:firstLine="708"/>
        <w:jc w:val="both"/>
        <w:rPr>
          <w:sz w:val="20"/>
          <w:szCs w:val="20"/>
        </w:rPr>
      </w:pPr>
    </w:p>
    <w:p w:rsidR="000D54B0" w:rsidRPr="002F2504" w:rsidRDefault="000D54B0" w:rsidP="000D54B0">
      <w:pPr>
        <w:ind w:firstLine="708"/>
        <w:jc w:val="both"/>
        <w:rPr>
          <w:sz w:val="20"/>
          <w:szCs w:val="20"/>
        </w:rPr>
      </w:pPr>
      <w:r w:rsidRPr="002F2504">
        <w:rPr>
          <w:sz w:val="20"/>
          <w:szCs w:val="20"/>
        </w:rPr>
        <w:t xml:space="preserve">3.  Использование в 2020 году бюджетных ассигнований резервного фонда Администрации сельского поселения Староганькино муниципального района </w:t>
      </w:r>
      <w:proofErr w:type="spellStart"/>
      <w:r w:rsidRPr="002F2504">
        <w:rPr>
          <w:sz w:val="20"/>
          <w:szCs w:val="20"/>
        </w:rPr>
        <w:t>Похвистневский</w:t>
      </w:r>
      <w:proofErr w:type="spellEnd"/>
      <w:r w:rsidRPr="002F2504">
        <w:rPr>
          <w:sz w:val="20"/>
          <w:szCs w:val="20"/>
        </w:rPr>
        <w:t xml:space="preserve"> не производилось.</w:t>
      </w:r>
    </w:p>
    <w:p w:rsidR="000D54B0" w:rsidRPr="002F2504" w:rsidRDefault="000D54B0" w:rsidP="000D54B0">
      <w:pPr>
        <w:numPr>
          <w:ilvl w:val="0"/>
          <w:numId w:val="1"/>
        </w:numPr>
        <w:autoSpaceDE/>
        <w:autoSpaceDN/>
        <w:jc w:val="both"/>
        <w:rPr>
          <w:sz w:val="20"/>
          <w:szCs w:val="20"/>
        </w:rPr>
      </w:pPr>
      <w:r w:rsidRPr="002F2504">
        <w:rPr>
          <w:sz w:val="20"/>
          <w:szCs w:val="20"/>
        </w:rPr>
        <w:t xml:space="preserve">  Опубликовать настоящее Решение в газете «Информационный  вестник сельского поселения Староганькино».</w:t>
      </w:r>
    </w:p>
    <w:p w:rsidR="000D54B0" w:rsidRPr="002F2504" w:rsidRDefault="000D54B0" w:rsidP="000D54B0">
      <w:pPr>
        <w:numPr>
          <w:ilvl w:val="0"/>
          <w:numId w:val="1"/>
        </w:numPr>
        <w:autoSpaceDE/>
        <w:autoSpaceDN/>
        <w:jc w:val="both"/>
        <w:rPr>
          <w:sz w:val="20"/>
          <w:szCs w:val="20"/>
        </w:rPr>
      </w:pPr>
      <w:r w:rsidRPr="002F2504">
        <w:rPr>
          <w:sz w:val="20"/>
          <w:szCs w:val="20"/>
        </w:rPr>
        <w:t xml:space="preserve">  Настоящее Решение вступает в силу со дня его опубликования.</w:t>
      </w:r>
    </w:p>
    <w:p w:rsidR="000D54B0" w:rsidRPr="002F2504" w:rsidRDefault="000D54B0" w:rsidP="000D54B0">
      <w:pPr>
        <w:ind w:left="720"/>
        <w:rPr>
          <w:sz w:val="20"/>
          <w:szCs w:val="20"/>
        </w:rPr>
      </w:pPr>
    </w:p>
    <w:p w:rsidR="000D54B0" w:rsidRPr="002F2504" w:rsidRDefault="000D54B0" w:rsidP="000D54B0">
      <w:pPr>
        <w:rPr>
          <w:sz w:val="20"/>
          <w:szCs w:val="20"/>
        </w:rPr>
      </w:pPr>
    </w:p>
    <w:p w:rsidR="000D54B0" w:rsidRPr="002F2504" w:rsidRDefault="000D54B0" w:rsidP="000D54B0">
      <w:pPr>
        <w:rPr>
          <w:sz w:val="20"/>
          <w:szCs w:val="20"/>
        </w:rPr>
      </w:pPr>
    </w:p>
    <w:p w:rsidR="000D54B0" w:rsidRPr="002F2504" w:rsidRDefault="000D54B0" w:rsidP="000D54B0">
      <w:pPr>
        <w:rPr>
          <w:sz w:val="20"/>
          <w:szCs w:val="20"/>
        </w:rPr>
      </w:pPr>
    </w:p>
    <w:p w:rsidR="000D54B0" w:rsidRPr="002F2504" w:rsidRDefault="000D54B0" w:rsidP="000D54B0">
      <w:pPr>
        <w:rPr>
          <w:sz w:val="20"/>
          <w:szCs w:val="20"/>
        </w:rPr>
      </w:pPr>
    </w:p>
    <w:p w:rsidR="000D54B0" w:rsidRPr="002F2504" w:rsidRDefault="000D54B0" w:rsidP="000D54B0">
      <w:pPr>
        <w:rPr>
          <w:sz w:val="20"/>
          <w:szCs w:val="20"/>
        </w:rPr>
      </w:pPr>
    </w:p>
    <w:p w:rsidR="000D54B0" w:rsidRPr="002F2504" w:rsidRDefault="000D54B0" w:rsidP="000D54B0">
      <w:pPr>
        <w:rPr>
          <w:sz w:val="20"/>
          <w:szCs w:val="20"/>
        </w:rPr>
      </w:pPr>
    </w:p>
    <w:p w:rsidR="000D54B0" w:rsidRPr="002F2504" w:rsidRDefault="000D54B0" w:rsidP="000D54B0">
      <w:pPr>
        <w:rPr>
          <w:sz w:val="20"/>
          <w:szCs w:val="20"/>
        </w:rPr>
      </w:pPr>
    </w:p>
    <w:p w:rsidR="000D54B0" w:rsidRPr="002F2504" w:rsidRDefault="000D54B0" w:rsidP="000D54B0">
      <w:pPr>
        <w:rPr>
          <w:sz w:val="20"/>
          <w:szCs w:val="20"/>
        </w:rPr>
      </w:pPr>
      <w:r w:rsidRPr="002F2504">
        <w:rPr>
          <w:sz w:val="20"/>
          <w:szCs w:val="20"/>
        </w:rPr>
        <w:t xml:space="preserve">  Председатель Собрания представителей </w:t>
      </w:r>
    </w:p>
    <w:p w:rsidR="000D54B0" w:rsidRPr="002F2504" w:rsidRDefault="000D54B0" w:rsidP="000D54B0">
      <w:pPr>
        <w:rPr>
          <w:sz w:val="20"/>
          <w:szCs w:val="20"/>
        </w:rPr>
      </w:pPr>
      <w:r w:rsidRPr="002F2504">
        <w:rPr>
          <w:sz w:val="20"/>
          <w:szCs w:val="20"/>
        </w:rPr>
        <w:t xml:space="preserve">  сельского поселения Староганькино       </w:t>
      </w:r>
      <w:r>
        <w:rPr>
          <w:sz w:val="20"/>
          <w:szCs w:val="20"/>
        </w:rPr>
        <w:t xml:space="preserve">                                     Н.А. </w:t>
      </w:r>
      <w:proofErr w:type="spellStart"/>
      <w:r>
        <w:rPr>
          <w:sz w:val="20"/>
          <w:szCs w:val="20"/>
        </w:rPr>
        <w:t>Якупова</w:t>
      </w:r>
      <w:proofErr w:type="spellEnd"/>
      <w:r w:rsidRPr="002F2504">
        <w:rPr>
          <w:sz w:val="20"/>
          <w:szCs w:val="20"/>
        </w:rPr>
        <w:t xml:space="preserve">                                     </w:t>
      </w:r>
    </w:p>
    <w:p w:rsidR="000D54B0" w:rsidRPr="002F2504" w:rsidRDefault="000D54B0" w:rsidP="000D54B0">
      <w:pPr>
        <w:pStyle w:val="headertext"/>
        <w:rPr>
          <w:sz w:val="20"/>
          <w:szCs w:val="20"/>
        </w:rPr>
      </w:pPr>
      <w:r w:rsidRPr="002F2504">
        <w:rPr>
          <w:sz w:val="20"/>
          <w:szCs w:val="20"/>
        </w:rPr>
        <w:t xml:space="preserve">  Глава сельского поселения Староганькино                                 Л.А.</w:t>
      </w:r>
      <w:r w:rsidR="00FA234F">
        <w:rPr>
          <w:sz w:val="20"/>
          <w:szCs w:val="20"/>
        </w:rPr>
        <w:t xml:space="preserve"> </w:t>
      </w:r>
      <w:bookmarkStart w:id="0" w:name="_GoBack"/>
      <w:bookmarkEnd w:id="0"/>
      <w:r w:rsidRPr="002F2504">
        <w:rPr>
          <w:sz w:val="20"/>
          <w:szCs w:val="20"/>
        </w:rPr>
        <w:t>Максимов</w:t>
      </w:r>
    </w:p>
    <w:p w:rsidR="000D54B0" w:rsidRPr="002F2504" w:rsidRDefault="000D54B0" w:rsidP="000D54B0">
      <w:pPr>
        <w:rPr>
          <w:sz w:val="20"/>
          <w:szCs w:val="20"/>
        </w:rPr>
      </w:pPr>
    </w:p>
    <w:p w:rsidR="000D54B0" w:rsidRPr="002F2504" w:rsidRDefault="000D54B0" w:rsidP="000D54B0">
      <w:pPr>
        <w:rPr>
          <w:sz w:val="20"/>
          <w:szCs w:val="20"/>
        </w:rPr>
      </w:pPr>
    </w:p>
    <w:p w:rsidR="000D54B0" w:rsidRPr="00534D7B" w:rsidRDefault="000D54B0" w:rsidP="000D54B0">
      <w:pPr>
        <w:tabs>
          <w:tab w:val="left" w:pos="5580"/>
        </w:tabs>
        <w:jc w:val="center"/>
        <w:rPr>
          <w:b/>
        </w:rPr>
      </w:pPr>
      <w:r w:rsidRPr="00534D7B">
        <w:rPr>
          <w:b/>
        </w:rPr>
        <w:t>Пояснительная записка к Отчету</w:t>
      </w:r>
    </w:p>
    <w:p w:rsidR="000D54B0" w:rsidRPr="00534D7B" w:rsidRDefault="000D54B0" w:rsidP="000D54B0">
      <w:pPr>
        <w:jc w:val="center"/>
        <w:rPr>
          <w:b/>
        </w:rPr>
      </w:pPr>
      <w:r w:rsidRPr="00534D7B">
        <w:rPr>
          <w:b/>
        </w:rPr>
        <w:t>об исполнении бюджета сельского поселения  Староганькино</w:t>
      </w:r>
    </w:p>
    <w:p w:rsidR="000D54B0" w:rsidRPr="00534D7B" w:rsidRDefault="000D54B0" w:rsidP="000D54B0">
      <w:pPr>
        <w:jc w:val="center"/>
      </w:pPr>
      <w:r w:rsidRPr="00534D7B">
        <w:rPr>
          <w:b/>
        </w:rPr>
        <w:t xml:space="preserve">муниципального района </w:t>
      </w:r>
      <w:proofErr w:type="spellStart"/>
      <w:r w:rsidRPr="00534D7B">
        <w:rPr>
          <w:b/>
        </w:rPr>
        <w:t>Похвистневский</w:t>
      </w:r>
      <w:proofErr w:type="spellEnd"/>
      <w:r w:rsidRPr="00534D7B">
        <w:t xml:space="preserve"> </w:t>
      </w:r>
      <w:r w:rsidRPr="00534D7B">
        <w:rPr>
          <w:b/>
        </w:rPr>
        <w:t>за 2020 год</w:t>
      </w:r>
    </w:p>
    <w:p w:rsidR="000D54B0" w:rsidRPr="00534D7B" w:rsidRDefault="000D54B0" w:rsidP="000D54B0">
      <w:pPr>
        <w:ind w:firstLine="426"/>
        <w:jc w:val="both"/>
      </w:pPr>
      <w:proofErr w:type="gramStart"/>
      <w:r w:rsidRPr="00534D7B">
        <w:rPr>
          <w:u w:val="single"/>
        </w:rPr>
        <w:t>Доходы бюджета</w:t>
      </w:r>
      <w:r w:rsidRPr="00534D7B">
        <w:t xml:space="preserve"> сельского поселения Староганькино муниципального района </w:t>
      </w:r>
      <w:proofErr w:type="spellStart"/>
      <w:r w:rsidRPr="00534D7B">
        <w:t>Похвистневский</w:t>
      </w:r>
      <w:proofErr w:type="spellEnd"/>
      <w:r w:rsidRPr="00534D7B">
        <w:t xml:space="preserve"> за</w:t>
      </w:r>
      <w:r w:rsidRPr="00534D7B">
        <w:rPr>
          <w:b/>
        </w:rPr>
        <w:t xml:space="preserve"> </w:t>
      </w:r>
      <w:r w:rsidRPr="00534D7B">
        <w:t xml:space="preserve"> </w:t>
      </w:r>
      <w:r w:rsidRPr="00534D7B">
        <w:rPr>
          <w:b/>
          <w:u w:val="single"/>
        </w:rPr>
        <w:t>2020 год составили 12 558,6 тыс. руб</w:t>
      </w:r>
      <w:r w:rsidRPr="00534D7B">
        <w:t xml:space="preserve">., в т. ч. </w:t>
      </w:r>
      <w:r w:rsidRPr="00534D7B">
        <w:rPr>
          <w:u w:val="single"/>
        </w:rPr>
        <w:t>поступления налоговых и неналоговых доходов составляют 5 153,2 тыс. руб</w:t>
      </w:r>
      <w:r w:rsidRPr="00534D7B">
        <w:t>., безвозмездные поступления составляют 7 405,4 тыс. руб. В целом доходы бюджета поселения по сравнению с 2019 годом увеличились на 2 032,9 тыс. руб. (2019г. – 10 525,7 тыс. руб.).</w:t>
      </w:r>
      <w:proofErr w:type="gramEnd"/>
      <w:r w:rsidRPr="00534D7B">
        <w:t xml:space="preserve"> Безвозмездные поступления в 2020 году  составили 7405,4 тыс. руб., что относительно 2019 года (</w:t>
      </w:r>
      <w:smartTag w:uri="urn:schemas-microsoft-com:office:smarttags" w:element="metricconverter">
        <w:smartTagPr>
          <w:attr w:name="ProductID" w:val="2019 г"/>
        </w:smartTagPr>
        <w:r w:rsidRPr="00534D7B">
          <w:t>2019 г</w:t>
        </w:r>
      </w:smartTag>
      <w:r w:rsidRPr="00534D7B">
        <w:t xml:space="preserve">. – 4 911,4 тыс. руб.) увеличились  на 2494,0 </w:t>
      </w:r>
      <w:proofErr w:type="spellStart"/>
      <w:r w:rsidRPr="00534D7B">
        <w:t>тыс</w:t>
      </w:r>
      <w:proofErr w:type="gramStart"/>
      <w:r w:rsidRPr="00534D7B">
        <w:t>.р</w:t>
      </w:r>
      <w:proofErr w:type="gramEnd"/>
      <w:r w:rsidRPr="00534D7B">
        <w:t>уб</w:t>
      </w:r>
      <w:proofErr w:type="spellEnd"/>
      <w:r w:rsidRPr="00534D7B">
        <w:t xml:space="preserve">. Наблюдается уменьшение объема налоговых и неналоговых доходов бюджета поселения по сравнению с прошлым годом (2020г. – 5 153,2 тыс. руб. ;2019г. – 5 614,3 </w:t>
      </w:r>
      <w:proofErr w:type="spellStart"/>
      <w:r w:rsidRPr="00534D7B">
        <w:t>тыс.руб</w:t>
      </w:r>
      <w:proofErr w:type="spellEnd"/>
      <w:r w:rsidRPr="00534D7B">
        <w:t xml:space="preserve">.) на 461,1 тыс. руб.  </w:t>
      </w:r>
    </w:p>
    <w:p w:rsidR="000D54B0" w:rsidRPr="00534D7B" w:rsidRDefault="000D54B0" w:rsidP="000D54B0">
      <w:pPr>
        <w:jc w:val="both"/>
      </w:pPr>
      <w:r w:rsidRPr="00534D7B">
        <w:t xml:space="preserve">       Фактическое исполнение налога на доходы физических лиц в 2020 году составило                       321,4 тыс. руб. Удельный вес данного источника в общей сумме налоговых и неналоговых доходов составляет 6,2 %. По сравнению с прошлым годом налога поступило на 24,3 </w:t>
      </w:r>
      <w:proofErr w:type="spellStart"/>
      <w:r w:rsidRPr="00534D7B">
        <w:t>тыс.руб</w:t>
      </w:r>
      <w:proofErr w:type="spellEnd"/>
      <w:r w:rsidRPr="00534D7B">
        <w:t>. больше (</w:t>
      </w:r>
      <w:smartTag w:uri="urn:schemas-microsoft-com:office:smarttags" w:element="metricconverter">
        <w:smartTagPr>
          <w:attr w:name="ProductID" w:val="2019 г"/>
        </w:smartTagPr>
        <w:r w:rsidRPr="00534D7B">
          <w:t>2019 г</w:t>
        </w:r>
      </w:smartTag>
      <w:r w:rsidRPr="00534D7B">
        <w:t xml:space="preserve">.- 345,7 </w:t>
      </w:r>
      <w:proofErr w:type="spellStart"/>
      <w:r w:rsidRPr="00534D7B">
        <w:t>тыс.руб</w:t>
      </w:r>
      <w:proofErr w:type="spellEnd"/>
      <w:r w:rsidRPr="00534D7B">
        <w:t>.)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Налоги на товары на территории РФ (доходы от уплаты акцизов на дизельное топливо, на моторные масла, на автомобильный, прямогонный бензин) в 2020 году  составили 2 982,9  руб. Удельный вес данного источника в общей сумме налоговых и неналоговых доходов составляет 57,9 %. По сравнению с прошлым годом налога поступило на 501,5 </w:t>
      </w:r>
      <w:proofErr w:type="spellStart"/>
      <w:r w:rsidRPr="00534D7B">
        <w:t>тыс.руб</w:t>
      </w:r>
      <w:proofErr w:type="spellEnd"/>
      <w:r w:rsidRPr="00534D7B">
        <w:t>. меньше (</w:t>
      </w:r>
      <w:smartTag w:uri="urn:schemas-microsoft-com:office:smarttags" w:element="metricconverter">
        <w:smartTagPr>
          <w:attr w:name="ProductID" w:val="2019 г"/>
        </w:smartTagPr>
        <w:r w:rsidRPr="00534D7B">
          <w:t>2019 г</w:t>
        </w:r>
      </w:smartTag>
      <w:r w:rsidRPr="00534D7B">
        <w:t xml:space="preserve">.-       3 484,4 </w:t>
      </w:r>
      <w:proofErr w:type="spellStart"/>
      <w:r w:rsidRPr="00534D7B">
        <w:t>тыс.руб</w:t>
      </w:r>
      <w:proofErr w:type="spellEnd"/>
      <w:r w:rsidRPr="00534D7B">
        <w:t>.)</w:t>
      </w:r>
    </w:p>
    <w:p w:rsidR="000D54B0" w:rsidRPr="00534D7B" w:rsidRDefault="000D54B0" w:rsidP="000D54B0">
      <w:pPr>
        <w:jc w:val="both"/>
      </w:pPr>
      <w:r w:rsidRPr="00534D7B">
        <w:t xml:space="preserve">      Удельный вес единого сельскохозяйственного налога составляет 4,4 %, исполнение  при плане 228,1 тыс. руб. составило 228,1 тыс. руб. По сравнению с прошлым годом   (2019г. –354,3 тыс. руб.) ЕСХН поступило на  126,2 тыс. руб. больше.</w:t>
      </w:r>
    </w:p>
    <w:p w:rsidR="000D54B0" w:rsidRPr="00534D7B" w:rsidRDefault="000D54B0" w:rsidP="000D54B0">
      <w:pPr>
        <w:ind w:firstLine="426"/>
        <w:jc w:val="both"/>
      </w:pPr>
      <w:r w:rsidRPr="00534D7B">
        <w:t>Налог на имущество физических лиц в 2020 году составил 134,4 тыс. руб. что по сравнению с прошлым годом уменьшилось на 16,7 тыс. руб. (</w:t>
      </w:r>
      <w:smartTag w:uri="urn:schemas-microsoft-com:office:smarttags" w:element="metricconverter">
        <w:smartTagPr>
          <w:attr w:name="ProductID" w:val="2019 г"/>
        </w:smartTagPr>
        <w:r w:rsidRPr="00534D7B">
          <w:t>2019 г</w:t>
        </w:r>
      </w:smartTag>
      <w:r w:rsidRPr="00534D7B">
        <w:t>. – 117,7 тыс. руб.) Удельный вес данного источника в общей сумме налоговых и неналоговых доходов составляет 2,6 %.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Земельный налог с организаций в 2020 году составил 514,5 тыс. руб., удельный вес данного источника в общей сумме налоговых и неналоговых доходов составляет 10,0 %. Плановые показатели выполнены на 100,0 % (план 514,5 </w:t>
      </w:r>
      <w:proofErr w:type="spellStart"/>
      <w:r w:rsidRPr="00534D7B">
        <w:t>тыс.руб</w:t>
      </w:r>
      <w:proofErr w:type="spellEnd"/>
      <w:r w:rsidRPr="00534D7B">
        <w:t xml:space="preserve">., факт 514,5 </w:t>
      </w:r>
      <w:proofErr w:type="spellStart"/>
      <w:r w:rsidRPr="00534D7B">
        <w:t>тыс.руб</w:t>
      </w:r>
      <w:proofErr w:type="spellEnd"/>
      <w:r w:rsidRPr="00534D7B">
        <w:t>..). По сравнению с прошлым годом увеличилось на 139,6 тыс. руб. (</w:t>
      </w:r>
      <w:smartTag w:uri="urn:schemas-microsoft-com:office:smarttags" w:element="metricconverter">
        <w:smartTagPr>
          <w:attr w:name="ProductID" w:val="2019 г"/>
        </w:smartTagPr>
        <w:r w:rsidRPr="00534D7B">
          <w:t>2019 г</w:t>
        </w:r>
      </w:smartTag>
      <w:r w:rsidRPr="00534D7B">
        <w:t xml:space="preserve">. – 374,9 тыс. руб.). Проведена работа по сокращению недоимки по данному налогу в ходе выездных комиссий по улучшению платежной дисциплины поселения.  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Земельный налог с </w:t>
      </w:r>
      <w:proofErr w:type="spellStart"/>
      <w:r w:rsidRPr="00534D7B">
        <w:t>физ.лиц</w:t>
      </w:r>
      <w:proofErr w:type="spellEnd"/>
      <w:r w:rsidRPr="00534D7B">
        <w:t xml:space="preserve"> в 2020 году составил 887,8 тыс. руб., удельный вес данного источника в общей сумме налоговых и неналоговых доходов составляет 17,2 %. Плановые показатели выполнены на 92,9 % (план 955,0 </w:t>
      </w:r>
      <w:proofErr w:type="spellStart"/>
      <w:r w:rsidRPr="00534D7B">
        <w:t>тыс.руб</w:t>
      </w:r>
      <w:proofErr w:type="spellEnd"/>
      <w:r w:rsidRPr="00534D7B">
        <w:t xml:space="preserve">., факт 887,8 </w:t>
      </w:r>
      <w:proofErr w:type="spellStart"/>
      <w:r w:rsidRPr="00534D7B">
        <w:t>тыс.руб</w:t>
      </w:r>
      <w:proofErr w:type="spellEnd"/>
      <w:r w:rsidRPr="00534D7B">
        <w:t>..). По сравнению с прошлым годом увеличилось на 13,9 тыс. руб. (</w:t>
      </w:r>
      <w:smartTag w:uri="urn:schemas-microsoft-com:office:smarttags" w:element="metricconverter">
        <w:smartTagPr>
          <w:attr w:name="ProductID" w:val="2019 г"/>
        </w:smartTagPr>
        <w:r w:rsidRPr="00534D7B">
          <w:t>2019 г</w:t>
        </w:r>
      </w:smartTag>
      <w:r w:rsidRPr="00534D7B">
        <w:t xml:space="preserve">. –873,9 тыс. руб.). Проведена работа по сокращению недоимки по данному налогу в ходе выездных комиссий по улучшению платежной дисциплины поселения.  </w:t>
      </w:r>
    </w:p>
    <w:p w:rsidR="000D54B0" w:rsidRPr="00534D7B" w:rsidRDefault="000D54B0" w:rsidP="000D54B0">
      <w:pPr>
        <w:jc w:val="both"/>
      </w:pPr>
      <w:r w:rsidRPr="00534D7B">
        <w:t xml:space="preserve">          Доходы от сдачи в аренду имущества, находящегося в оперативном управлении поселений и созданных ими учреждений (за исключением имущества автономных учреждений), составили  74,0 тыс. руб., удельный вес 1,5 %. По сравнению с прошлым годом (</w:t>
      </w:r>
      <w:smartTag w:uri="urn:schemas-microsoft-com:office:smarttags" w:element="metricconverter">
        <w:smartTagPr>
          <w:attr w:name="ProductID" w:val="2019 г"/>
        </w:smartTagPr>
        <w:r w:rsidRPr="00534D7B">
          <w:t>2019 г</w:t>
        </w:r>
      </w:smartTag>
      <w:r w:rsidRPr="00534D7B">
        <w:t>. – 62,7 тыс. руб.) платы поступило на 11,3 тыс. руб. меньше.</w:t>
      </w:r>
    </w:p>
    <w:p w:rsidR="000D54B0" w:rsidRPr="00534D7B" w:rsidRDefault="000D54B0" w:rsidP="000D54B0">
      <w:pPr>
        <w:jc w:val="both"/>
      </w:pPr>
      <w:r w:rsidRPr="00534D7B">
        <w:rPr>
          <w:kern w:val="2"/>
        </w:rPr>
        <w:t xml:space="preserve">    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534D7B">
        <w:rPr>
          <w:b/>
          <w:kern w:val="2"/>
        </w:rPr>
        <w:t xml:space="preserve">            </w:t>
      </w:r>
      <w:r w:rsidRPr="00534D7B">
        <w:rPr>
          <w:kern w:val="2"/>
        </w:rPr>
        <w:t>договор аренды  земли от 13.04.2020г.  с  ИП Юсуповым Х.Ш.  с 13.04.2020 по 13.03.2021г. на сумму 7,1 тыс. руб.</w:t>
      </w:r>
      <w:r w:rsidRPr="00534D7B">
        <w:t xml:space="preserve"> Удельный вес данного источника в общей сумме налоговых и неналоговых доходов составляет 0,1 %.</w:t>
      </w:r>
    </w:p>
    <w:p w:rsidR="000D54B0" w:rsidRPr="00534D7B" w:rsidRDefault="000D54B0" w:rsidP="000D54B0">
      <w:pPr>
        <w:jc w:val="both"/>
      </w:pPr>
      <w:r w:rsidRPr="00534D7B">
        <w:t xml:space="preserve">        </w:t>
      </w:r>
      <w:r w:rsidRPr="00534D7B">
        <w:rPr>
          <w:u w:val="single"/>
        </w:rPr>
        <w:t xml:space="preserve">Безвозмездные поступления составили 7 405,4 </w:t>
      </w:r>
      <w:proofErr w:type="spellStart"/>
      <w:r w:rsidRPr="00534D7B">
        <w:t>тыс.руб</w:t>
      </w:r>
      <w:proofErr w:type="spellEnd"/>
      <w:r w:rsidRPr="00534D7B">
        <w:t>. и поступили в виде: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- дотации бюджетам поселений на выравнивание уровня бюджетной обеспеченности за счет средств  областного бюджета 314,0 </w:t>
      </w:r>
      <w:proofErr w:type="spellStart"/>
      <w:r w:rsidRPr="00534D7B">
        <w:t>тыс.руб</w:t>
      </w:r>
      <w:proofErr w:type="spellEnd"/>
      <w:r w:rsidRPr="00534D7B">
        <w:t xml:space="preserve">. </w:t>
      </w:r>
    </w:p>
    <w:p w:rsidR="000D54B0" w:rsidRPr="00534D7B" w:rsidRDefault="000D54B0" w:rsidP="000D54B0">
      <w:pPr>
        <w:jc w:val="both"/>
      </w:pPr>
      <w:r w:rsidRPr="00534D7B">
        <w:lastRenderedPageBreak/>
        <w:t xml:space="preserve">       -  субсидии бюджетам сельских поселений на обеспечение комплексного развития сельских территорий -1 287,2 руб. (Организация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 )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- субсидии бюджета сельских поселений на строительство, ремонт и содержание автомобильных дорог общего пользования- 970,5 </w:t>
      </w:r>
      <w:proofErr w:type="spellStart"/>
      <w:r w:rsidRPr="00534D7B">
        <w:t>тыс.рублей</w:t>
      </w:r>
      <w:proofErr w:type="spellEnd"/>
      <w:r w:rsidRPr="00534D7B">
        <w:t>;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- прочие субсидии бюджетам поселений в бюджет сельского поселения Староганькино поступило 1 600,4 тыс. руб. (147 841,9 </w:t>
      </w:r>
      <w:proofErr w:type="spellStart"/>
      <w:r w:rsidRPr="00534D7B">
        <w:t>тыс.руб</w:t>
      </w:r>
      <w:proofErr w:type="spellEnd"/>
      <w:r w:rsidRPr="00534D7B">
        <w:t xml:space="preserve">. реализации общественного проекта </w:t>
      </w:r>
      <w:proofErr w:type="spellStart"/>
      <w:r w:rsidRPr="00534D7B">
        <w:t>ремон.памятника</w:t>
      </w:r>
      <w:proofErr w:type="spellEnd"/>
      <w:r w:rsidRPr="00534D7B">
        <w:t xml:space="preserve"> 2 этап.+ 1 233 276,32 руб. подготовка изменений в генеральный план сельского поселения +219 298,0 руб. гидродинам.очист.водоз.скв.№2398 </w:t>
      </w:r>
      <w:proofErr w:type="spellStart"/>
      <w:r w:rsidRPr="00534D7B">
        <w:t>сСтюхино</w:t>
      </w:r>
      <w:proofErr w:type="spellEnd"/>
      <w:r w:rsidRPr="00534D7B">
        <w:t>)</w:t>
      </w:r>
    </w:p>
    <w:p w:rsidR="000D54B0" w:rsidRPr="00534D7B" w:rsidRDefault="000D54B0" w:rsidP="000D54B0">
      <w:pPr>
        <w:ind w:firstLine="426"/>
        <w:jc w:val="both"/>
      </w:pPr>
      <w:r w:rsidRPr="00534D7B">
        <w:t>- субвенции бюджетам поселений на осуществление первичного воинского учета  на территориях, где отсутствуют военные комиссариаты   93,8 тыс. руб.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-межбюджетные трансферты, передаваемые бюджетам сельских поселений  в соответствии с заключенным соглашением (обработка карантинных растений)- 211,4 </w:t>
      </w:r>
      <w:proofErr w:type="spellStart"/>
      <w:r w:rsidRPr="00534D7B">
        <w:t>тыс.руб</w:t>
      </w:r>
      <w:proofErr w:type="spellEnd"/>
    </w:p>
    <w:p w:rsidR="000D54B0" w:rsidRPr="00534D7B" w:rsidRDefault="000D54B0" w:rsidP="000D54B0">
      <w:pPr>
        <w:ind w:firstLine="426"/>
        <w:jc w:val="both"/>
      </w:pPr>
      <w:r w:rsidRPr="00534D7B">
        <w:t xml:space="preserve">- безвозмездные поступления от негосударственных организаций  110,6 </w:t>
      </w:r>
      <w:proofErr w:type="spellStart"/>
      <w:r w:rsidRPr="00534D7B">
        <w:t>тыс.руб</w:t>
      </w:r>
      <w:proofErr w:type="spellEnd"/>
      <w:r w:rsidRPr="00534D7B">
        <w:t xml:space="preserve">. в </w:t>
      </w:r>
      <w:proofErr w:type="spellStart"/>
      <w:r w:rsidRPr="00534D7B">
        <w:t>т.ч</w:t>
      </w:r>
      <w:proofErr w:type="spellEnd"/>
      <w:r w:rsidRPr="00534D7B">
        <w:t>. ООО  «</w:t>
      </w:r>
      <w:proofErr w:type="spellStart"/>
      <w:r w:rsidRPr="00534D7B">
        <w:t>Агростар</w:t>
      </w:r>
      <w:proofErr w:type="spellEnd"/>
      <w:r w:rsidRPr="00534D7B">
        <w:t xml:space="preserve">»- 17 680,00 </w:t>
      </w:r>
      <w:proofErr w:type="spellStart"/>
      <w:r w:rsidRPr="00534D7B">
        <w:t>тыс.руб</w:t>
      </w:r>
      <w:proofErr w:type="spellEnd"/>
      <w:r w:rsidRPr="00534D7B">
        <w:t>. «В память потомкам» + ООО  «</w:t>
      </w:r>
      <w:proofErr w:type="spellStart"/>
      <w:r w:rsidRPr="00534D7B">
        <w:t>Агростар</w:t>
      </w:r>
      <w:proofErr w:type="spellEnd"/>
      <w:r w:rsidRPr="00534D7B">
        <w:t>»- 92870,13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- прочие безвозмездные  в бюджеты сельских поселений, </w:t>
      </w:r>
      <w:proofErr w:type="spellStart"/>
      <w:r w:rsidRPr="00534D7B">
        <w:t>рализация</w:t>
      </w:r>
      <w:proofErr w:type="spellEnd"/>
      <w:r w:rsidRPr="00534D7B">
        <w:t xml:space="preserve"> общественного проекта «В память потомкам» 72,1 </w:t>
      </w:r>
      <w:proofErr w:type="spellStart"/>
      <w:r w:rsidRPr="00534D7B">
        <w:t>тыс.руб</w:t>
      </w:r>
      <w:proofErr w:type="spellEnd"/>
      <w:r w:rsidRPr="00534D7B">
        <w:t xml:space="preserve">. в </w:t>
      </w:r>
      <w:proofErr w:type="spellStart"/>
      <w:r w:rsidRPr="00534D7B">
        <w:t>т.ч.Итрухина</w:t>
      </w:r>
      <w:proofErr w:type="spellEnd"/>
      <w:r w:rsidRPr="00534D7B">
        <w:t xml:space="preserve"> Н.П -44 200,0 </w:t>
      </w:r>
      <w:proofErr w:type="spellStart"/>
      <w:r w:rsidRPr="00534D7B">
        <w:t>тыс.руб</w:t>
      </w:r>
      <w:proofErr w:type="spellEnd"/>
      <w:r w:rsidRPr="00534D7B">
        <w:t>. +</w:t>
      </w:r>
      <w:proofErr w:type="spellStart"/>
      <w:r w:rsidRPr="00534D7B">
        <w:t>Итрухина</w:t>
      </w:r>
      <w:proofErr w:type="spellEnd"/>
      <w:r w:rsidRPr="00534D7B">
        <w:t xml:space="preserve"> Н.П 27861,04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 </w:t>
      </w:r>
    </w:p>
    <w:p w:rsidR="000D54B0" w:rsidRPr="00534D7B" w:rsidRDefault="000D54B0" w:rsidP="000D54B0">
      <w:pPr>
        <w:ind w:firstLine="426"/>
        <w:jc w:val="both"/>
      </w:pPr>
      <w:r w:rsidRPr="00534D7B">
        <w:t>- прочие межбюджетные трансферты, передаваемые бюджетам сельских поселений  -2 745,4 руб.</w:t>
      </w:r>
    </w:p>
    <w:p w:rsidR="000D54B0" w:rsidRPr="00534D7B" w:rsidRDefault="000D54B0" w:rsidP="000D54B0">
      <w:pPr>
        <w:ind w:firstLine="426"/>
        <w:jc w:val="both"/>
      </w:pPr>
    </w:p>
    <w:p w:rsidR="000D54B0" w:rsidRPr="00534D7B" w:rsidRDefault="000D54B0" w:rsidP="000D54B0">
      <w:pPr>
        <w:jc w:val="both"/>
      </w:pPr>
      <w:r w:rsidRPr="00534D7B">
        <w:t xml:space="preserve">         </w:t>
      </w:r>
      <w:r w:rsidRPr="00534D7B">
        <w:rPr>
          <w:u w:val="single"/>
        </w:rPr>
        <w:t>Исполнение расходной части бюджета</w:t>
      </w:r>
      <w:r w:rsidRPr="00534D7B">
        <w:t xml:space="preserve"> сельского поселения Староганькино муниципального района </w:t>
      </w:r>
      <w:proofErr w:type="spellStart"/>
      <w:r w:rsidRPr="00534D7B">
        <w:t>Похвистневский</w:t>
      </w:r>
      <w:proofErr w:type="spellEnd"/>
      <w:r w:rsidRPr="00534D7B">
        <w:t xml:space="preserve"> </w:t>
      </w:r>
      <w:r w:rsidRPr="00534D7B">
        <w:rPr>
          <w:b/>
          <w:u w:val="single"/>
        </w:rPr>
        <w:t xml:space="preserve">за 2020 год составило </w:t>
      </w:r>
      <w:r w:rsidRPr="00534D7B">
        <w:t xml:space="preserve">13 103,0 </w:t>
      </w:r>
      <w:r w:rsidRPr="00534D7B">
        <w:rPr>
          <w:b/>
          <w:u w:val="single"/>
        </w:rPr>
        <w:t>тыс. руб</w:t>
      </w:r>
      <w:r w:rsidRPr="00534D7B">
        <w:t xml:space="preserve">., что составляет 93,5% к годовому плану (годовой план 14 007,8 тыс. </w:t>
      </w:r>
      <w:proofErr w:type="spellStart"/>
      <w:r w:rsidRPr="00534D7B">
        <w:t>руб</w:t>
      </w:r>
      <w:proofErr w:type="spellEnd"/>
      <w:r w:rsidRPr="00534D7B">
        <w:t>). В целом расходы бюджета по сравнению с 2019 годом увеличились на 2 207,4 тыс. руб. (2019 год. 10 895,6 руб.)</w:t>
      </w:r>
    </w:p>
    <w:p w:rsidR="000D54B0" w:rsidRPr="00534D7B" w:rsidRDefault="000D54B0" w:rsidP="000D54B0">
      <w:pPr>
        <w:ind w:firstLine="426"/>
        <w:jc w:val="both"/>
      </w:pPr>
      <w:r w:rsidRPr="00534D7B">
        <w:t>На «Общегосударственные вопросы» в 2020 году было фактически направлено 2 058,2 тыс. руб., что больше по сравнению с 2019 годом на 127,2 тыс. руб. (2019. – 2 185,4 тыс. руб.), и. Удельный вес в расходах бюджета составляет 15,7 %.</w:t>
      </w:r>
    </w:p>
    <w:p w:rsidR="000D54B0" w:rsidRPr="00534D7B" w:rsidRDefault="000D54B0" w:rsidP="000D54B0">
      <w:pPr>
        <w:ind w:firstLine="426"/>
        <w:jc w:val="both"/>
      </w:pPr>
      <w:r w:rsidRPr="00534D7B">
        <w:t>В разделе «Мобилизационная и вневойсковая подготовка» исполнение составило 93,9 тыс. руб., что больше по сравнению с 2019 годом на 11,6 тыс. руб. (2019г. – 82,3 тыс. руб.). Удельный вес в расходах бюджета составляет 0,7%.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В  разделе  «Защита населения и территории от чрезвычайных ситуаций природного и техногенного характера, гражданская оборона» по плану было предусмотрен 52,8 </w:t>
      </w:r>
      <w:proofErr w:type="spellStart"/>
      <w:r w:rsidRPr="00534D7B">
        <w:t>тыс.руб</w:t>
      </w:r>
      <w:proofErr w:type="spellEnd"/>
      <w:r w:rsidRPr="00534D7B">
        <w:t xml:space="preserve">., исполнение составило 52,8 </w:t>
      </w:r>
      <w:proofErr w:type="spellStart"/>
      <w:r w:rsidRPr="00534D7B">
        <w:t>тыс.руб</w:t>
      </w:r>
      <w:proofErr w:type="spellEnd"/>
      <w:r w:rsidRPr="00534D7B">
        <w:t xml:space="preserve">., что составляет 100 % к годовому плану. Удельный вес в расходах бюджета составляет 0,4 %.(Проведены </w:t>
      </w:r>
      <w:proofErr w:type="spellStart"/>
      <w:r w:rsidRPr="00534D7B">
        <w:t>дератизационные</w:t>
      </w:r>
      <w:proofErr w:type="spellEnd"/>
      <w:r w:rsidRPr="00534D7B">
        <w:t xml:space="preserve">  мероприятия против мышевидных грызунов -15,9 </w:t>
      </w:r>
      <w:proofErr w:type="spellStart"/>
      <w:r w:rsidRPr="00534D7B">
        <w:t>тыс.руб</w:t>
      </w:r>
      <w:proofErr w:type="spellEnd"/>
      <w:r w:rsidRPr="00534D7B">
        <w:t xml:space="preserve">. и </w:t>
      </w:r>
      <w:proofErr w:type="spellStart"/>
      <w:r w:rsidRPr="00534D7B">
        <w:t>акарицидная</w:t>
      </w:r>
      <w:proofErr w:type="spellEnd"/>
      <w:r w:rsidRPr="00534D7B">
        <w:t xml:space="preserve"> обработка  от клещей- 36,1 </w:t>
      </w:r>
      <w:proofErr w:type="spellStart"/>
      <w:r w:rsidRPr="00534D7B">
        <w:t>тыс.руб</w:t>
      </w:r>
      <w:proofErr w:type="spellEnd"/>
      <w:r w:rsidRPr="00534D7B">
        <w:t xml:space="preserve">.  на территории сельского поселения Староганькино.+ изготовление памятки-плаката  защиты от грызунов  0,8 руб.) 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В  разделе  «Обеспечение пожарной безопасности» по плану было предусмотрен 11,3 </w:t>
      </w:r>
      <w:proofErr w:type="spellStart"/>
      <w:r w:rsidRPr="00534D7B">
        <w:t>тыс.руб</w:t>
      </w:r>
      <w:proofErr w:type="spellEnd"/>
      <w:r w:rsidRPr="00534D7B">
        <w:t xml:space="preserve">., исполнение составило 100,0 </w:t>
      </w:r>
      <w:proofErr w:type="spellStart"/>
      <w:r w:rsidRPr="00534D7B">
        <w:t>тыс.руб</w:t>
      </w:r>
      <w:proofErr w:type="spellEnd"/>
      <w:r w:rsidRPr="00534D7B">
        <w:t xml:space="preserve">., что составляет 100 % к годовому плану. Удельный вес в расходах бюджета составляет 0,1 %. (оплата транспортного налога по </w:t>
      </w:r>
      <w:proofErr w:type="spellStart"/>
      <w:r w:rsidRPr="00534D7B">
        <w:t>пож.машине</w:t>
      </w:r>
      <w:proofErr w:type="spellEnd"/>
      <w:r w:rsidRPr="00534D7B">
        <w:t xml:space="preserve"> 7 505,0 руб.++ОСАГО 3 774,29 руб.)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В  разделе  «Другие вопросы в области национальной безопасности и правоохранительной деятельности» » по плану было предусмотрен 42,5 </w:t>
      </w:r>
      <w:proofErr w:type="spellStart"/>
      <w:r w:rsidRPr="00534D7B">
        <w:t>тыс.руб</w:t>
      </w:r>
      <w:proofErr w:type="spellEnd"/>
      <w:r w:rsidRPr="00534D7B">
        <w:t xml:space="preserve">., исполнение составило 42,5 </w:t>
      </w:r>
      <w:proofErr w:type="spellStart"/>
      <w:r w:rsidRPr="00534D7B">
        <w:t>тыс.руб</w:t>
      </w:r>
      <w:proofErr w:type="spellEnd"/>
      <w:r w:rsidRPr="00534D7B">
        <w:t>., что составляет 100 % к годовому плану. Удельный вес в расходах бюджета составляет 0,3 %. (Выплачено материальное вознаграждение ДНД).</w:t>
      </w:r>
    </w:p>
    <w:p w:rsidR="000D54B0" w:rsidRPr="00534D7B" w:rsidRDefault="000D54B0" w:rsidP="000D54B0">
      <w:pPr>
        <w:ind w:firstLine="426"/>
        <w:jc w:val="both"/>
      </w:pPr>
      <w:r w:rsidRPr="00534D7B">
        <w:lastRenderedPageBreak/>
        <w:t xml:space="preserve">В разделе «Сельское хозяйство и рыболовство» исполнение по составило 211,4 тыс. руб., что больше по сравнению с 2019 годом на 46,9 тыс. руб. (2019г. – 164,5 тыс. руб.) Удельный вес в расходах бюджета составляет 1,6 %. , по данному  разделу «Сельское хозяйство и рыболовство» произведены расходы по уничтожению карантинных сорняков 78512,79 руб. (169 120,0 руб. за счет </w:t>
      </w:r>
      <w:proofErr w:type="spellStart"/>
      <w:r w:rsidRPr="00534D7B">
        <w:t>обл.бюджета</w:t>
      </w:r>
      <w:proofErr w:type="spellEnd"/>
      <w:r w:rsidRPr="00534D7B">
        <w:t xml:space="preserve"> и 42 280,0 руб. за счет бюджета поселения. 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На раздел «Дорожное хозяйство (дорожные фонды)» фактически израсходовано                        4 316,3 </w:t>
      </w:r>
      <w:proofErr w:type="spellStart"/>
      <w:r w:rsidRPr="00534D7B">
        <w:t>тыс.руб</w:t>
      </w:r>
      <w:proofErr w:type="spellEnd"/>
      <w:r w:rsidRPr="00534D7B">
        <w:t xml:space="preserve">., что меньше по сравнению с 2019 годом на 527,5 тыс. руб. (2019г. –                      4 843,8 тыс. руб.). Удельный вес в расходах бюджета составляет 44,5 %:    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- ремонт а/д общего пользования местного значения </w:t>
      </w:r>
      <w:proofErr w:type="spellStart"/>
      <w:r w:rsidRPr="00534D7B">
        <w:t>с.Староганькино</w:t>
      </w:r>
      <w:proofErr w:type="spellEnd"/>
      <w:r w:rsidRPr="00534D7B">
        <w:t xml:space="preserve"> </w:t>
      </w:r>
      <w:proofErr w:type="spellStart"/>
      <w:r w:rsidRPr="00534D7B">
        <w:t>ул.Центральная</w:t>
      </w:r>
      <w:proofErr w:type="spellEnd"/>
      <w:r w:rsidRPr="00534D7B">
        <w:t xml:space="preserve"> от д.№36 по </w:t>
      </w:r>
      <w:proofErr w:type="spellStart"/>
      <w:r w:rsidRPr="00534D7B">
        <w:t>ул.Курская</w:t>
      </w:r>
      <w:proofErr w:type="spellEnd"/>
      <w:r w:rsidRPr="00534D7B">
        <w:t xml:space="preserve"> д.№5 протяженностью </w:t>
      </w:r>
      <w:smartTag w:uri="urn:schemas-microsoft-com:office:smarttags" w:element="metricconverter">
        <w:smartTagPr>
          <w:attr w:name="ProductID" w:val="800 м"/>
        </w:smartTagPr>
        <w:r w:rsidRPr="00534D7B">
          <w:t>800 м</w:t>
        </w:r>
      </w:smartTag>
      <w:r w:rsidRPr="00534D7B">
        <w:t xml:space="preserve">, ширина </w:t>
      </w:r>
      <w:smartTag w:uri="urn:schemas-microsoft-com:office:smarttags" w:element="metricconverter">
        <w:smartTagPr>
          <w:attr w:name="ProductID" w:val="4,5 м"/>
        </w:smartTagPr>
        <w:r w:rsidRPr="00534D7B">
          <w:t>4,5 м</w:t>
        </w:r>
      </w:smartTag>
      <w:r w:rsidRPr="00534D7B">
        <w:t xml:space="preserve">. за счет МДФ 2  446 ,3 руб. рем. 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- а/д. местного значения по </w:t>
      </w:r>
      <w:proofErr w:type="spellStart"/>
      <w:r w:rsidRPr="00534D7B">
        <w:t>ул.Победы</w:t>
      </w:r>
      <w:proofErr w:type="spellEnd"/>
      <w:r w:rsidRPr="00534D7B">
        <w:t xml:space="preserve"> от д.№35 протяж.120 м. с. </w:t>
      </w:r>
      <w:proofErr w:type="spellStart"/>
      <w:r w:rsidRPr="00534D7B">
        <w:t>Стюхино</w:t>
      </w:r>
      <w:proofErr w:type="spellEnd"/>
      <w:r w:rsidRPr="00534D7B">
        <w:t xml:space="preserve"> 989,3 </w:t>
      </w:r>
      <w:proofErr w:type="spellStart"/>
      <w:r w:rsidRPr="00534D7B">
        <w:t>тыс.руб</w:t>
      </w:r>
      <w:proofErr w:type="spellEnd"/>
      <w:r w:rsidRPr="00534D7B">
        <w:t xml:space="preserve">. ( 18 797,22 </w:t>
      </w:r>
      <w:proofErr w:type="spellStart"/>
      <w:r w:rsidRPr="00534D7B">
        <w:t>руб.средства</w:t>
      </w:r>
      <w:proofErr w:type="spellEnd"/>
      <w:r w:rsidRPr="00534D7B">
        <w:t xml:space="preserve"> поселения+970 530,0 руб. средства областного бюджета ) </w:t>
      </w:r>
    </w:p>
    <w:p w:rsidR="000D54B0" w:rsidRPr="00534D7B" w:rsidRDefault="000D54B0" w:rsidP="000D54B0">
      <w:pPr>
        <w:ind w:firstLine="426"/>
        <w:jc w:val="both"/>
      </w:pPr>
      <w:r w:rsidRPr="00534D7B">
        <w:t>- очистка дорог от снега 420,30 руб.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- </w:t>
      </w:r>
      <w:proofErr w:type="spellStart"/>
      <w:r w:rsidRPr="00534D7B">
        <w:t>грейдирование</w:t>
      </w:r>
      <w:proofErr w:type="spellEnd"/>
      <w:r w:rsidRPr="00534D7B">
        <w:t xml:space="preserve"> улично-дорожной сети 120,9 руб.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-Уличное освещение -340,0 тыс. руб. Удельный вес в расходах бюджета составляет 44,5 %.    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По разделу «Жилищное хозяйство» исполнение составило 332,5 тыс. руб., что меньше по сравнению с 2019 годом на 338,7 </w:t>
      </w:r>
      <w:proofErr w:type="spellStart"/>
      <w:r w:rsidRPr="00534D7B">
        <w:t>тыс.руб</w:t>
      </w:r>
      <w:proofErr w:type="spellEnd"/>
      <w:r w:rsidRPr="00534D7B">
        <w:t xml:space="preserve">. (2019г. –671,2 тыс. руб.). в </w:t>
      </w:r>
      <w:proofErr w:type="spellStart"/>
      <w:r w:rsidRPr="00534D7B">
        <w:t>т.ч</w:t>
      </w:r>
      <w:proofErr w:type="spellEnd"/>
      <w:r w:rsidRPr="00534D7B">
        <w:t>. Удельный вес в общем объеме расходов составил 2,5% :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-замену теплосети до </w:t>
      </w:r>
      <w:proofErr w:type="spellStart"/>
      <w:r w:rsidRPr="00534D7B">
        <w:t>зд.админ.в</w:t>
      </w:r>
      <w:proofErr w:type="spellEnd"/>
      <w:r>
        <w:t xml:space="preserve"> </w:t>
      </w:r>
      <w:proofErr w:type="spellStart"/>
      <w:r w:rsidRPr="00534D7B">
        <w:t>с.Староганькино</w:t>
      </w:r>
      <w:proofErr w:type="spellEnd"/>
      <w:r w:rsidRPr="00534D7B">
        <w:t xml:space="preserve"> 53,5 </w:t>
      </w:r>
      <w:proofErr w:type="spellStart"/>
      <w:r w:rsidRPr="00534D7B">
        <w:t>тыс.руб</w:t>
      </w:r>
      <w:proofErr w:type="spellEnd"/>
      <w:r w:rsidRPr="00534D7B">
        <w:t>.</w:t>
      </w:r>
    </w:p>
    <w:p w:rsidR="000D54B0" w:rsidRPr="00534D7B" w:rsidRDefault="000D54B0" w:rsidP="000D54B0">
      <w:pPr>
        <w:ind w:firstLine="426"/>
        <w:jc w:val="both"/>
      </w:pPr>
      <w:r w:rsidRPr="00534D7B">
        <w:t>-</w:t>
      </w:r>
      <w:proofErr w:type="spellStart"/>
      <w:r w:rsidRPr="00534D7B">
        <w:t>телеинсп.обслед.скважины</w:t>
      </w:r>
      <w:proofErr w:type="spellEnd"/>
      <w:r w:rsidRPr="00534D7B">
        <w:t xml:space="preserve"> №2398 </w:t>
      </w:r>
      <w:proofErr w:type="spellStart"/>
      <w:r w:rsidRPr="00534D7B">
        <w:t>с.Стюхино</w:t>
      </w:r>
      <w:proofErr w:type="spellEnd"/>
      <w:r w:rsidRPr="00534D7B">
        <w:t xml:space="preserve"> 20,0 </w:t>
      </w:r>
      <w:proofErr w:type="spellStart"/>
      <w:r w:rsidRPr="00534D7B">
        <w:t>тыс.руб</w:t>
      </w:r>
      <w:proofErr w:type="spellEnd"/>
    </w:p>
    <w:p w:rsidR="000D54B0" w:rsidRPr="00534D7B" w:rsidRDefault="000D54B0" w:rsidP="000D54B0">
      <w:pPr>
        <w:ind w:firstLine="426"/>
        <w:jc w:val="both"/>
      </w:pPr>
      <w:r w:rsidRPr="00534D7B">
        <w:t xml:space="preserve">-гидродинам.очист.водоз.скв.№2398 </w:t>
      </w:r>
      <w:proofErr w:type="spellStart"/>
      <w:r w:rsidRPr="00534D7B">
        <w:t>сСтюхино</w:t>
      </w:r>
      <w:proofErr w:type="spellEnd"/>
      <w:r w:rsidRPr="00534D7B">
        <w:t xml:space="preserve"> 230,8 </w:t>
      </w:r>
      <w:proofErr w:type="spellStart"/>
      <w:r w:rsidRPr="00534D7B">
        <w:t>тыс.руб</w:t>
      </w:r>
      <w:proofErr w:type="spellEnd"/>
      <w:r w:rsidRPr="00534D7B">
        <w:t>.</w:t>
      </w:r>
    </w:p>
    <w:p w:rsidR="000D54B0" w:rsidRPr="00534D7B" w:rsidRDefault="000D54B0" w:rsidP="000D54B0">
      <w:pPr>
        <w:ind w:firstLine="426"/>
        <w:jc w:val="both"/>
      </w:pPr>
      <w:r w:rsidRPr="00534D7B">
        <w:t>-</w:t>
      </w:r>
      <w:proofErr w:type="spellStart"/>
      <w:r w:rsidRPr="00534D7B">
        <w:t>микроб.исслед.воды</w:t>
      </w:r>
      <w:proofErr w:type="spellEnd"/>
      <w:r w:rsidRPr="00534D7B">
        <w:t xml:space="preserve"> </w:t>
      </w:r>
      <w:proofErr w:type="spellStart"/>
      <w:r w:rsidRPr="00534D7B">
        <w:t>повер.водоемов</w:t>
      </w:r>
      <w:proofErr w:type="spellEnd"/>
      <w:r w:rsidRPr="00534D7B">
        <w:t xml:space="preserve"> 7,0 </w:t>
      </w:r>
      <w:proofErr w:type="spellStart"/>
      <w:r w:rsidRPr="00534D7B">
        <w:t>тыс.руб</w:t>
      </w:r>
      <w:proofErr w:type="spellEnd"/>
      <w:r w:rsidRPr="00534D7B">
        <w:t>.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-проверка </w:t>
      </w:r>
      <w:proofErr w:type="spellStart"/>
      <w:r w:rsidRPr="00534D7B">
        <w:t>противоп.гидрантов</w:t>
      </w:r>
      <w:proofErr w:type="spellEnd"/>
      <w:r w:rsidRPr="00534D7B">
        <w:t xml:space="preserve"> 7,2 тыс. руб.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-оценку </w:t>
      </w:r>
      <w:proofErr w:type="spellStart"/>
      <w:r w:rsidRPr="00534D7B">
        <w:t>рын.ст-ти</w:t>
      </w:r>
      <w:proofErr w:type="spellEnd"/>
      <w:r w:rsidRPr="00534D7B">
        <w:t xml:space="preserve"> системы </w:t>
      </w:r>
      <w:proofErr w:type="spellStart"/>
      <w:r w:rsidRPr="00534D7B">
        <w:t>непрер.водоснабж</w:t>
      </w:r>
      <w:proofErr w:type="spellEnd"/>
      <w:r w:rsidRPr="00534D7B">
        <w:t xml:space="preserve"> 14,0 </w:t>
      </w:r>
      <w:proofErr w:type="spellStart"/>
      <w:r w:rsidRPr="00534D7B">
        <w:t>тыс.руб</w:t>
      </w:r>
      <w:proofErr w:type="spellEnd"/>
      <w:r w:rsidRPr="00534D7B">
        <w:t>.</w:t>
      </w:r>
    </w:p>
    <w:p w:rsidR="000D54B0" w:rsidRPr="00534D7B" w:rsidRDefault="000D54B0" w:rsidP="000D54B0">
      <w:pPr>
        <w:ind w:firstLine="426"/>
        <w:jc w:val="both"/>
      </w:pPr>
      <w:r w:rsidRPr="00534D7B">
        <w:t>По разделу «Благоустройство» исполнение в 2020  г. составило  3 265,0 тыс. руб., что больше по сравнению с 2019 годом на 1705,8 тыс. руб. (2019г. –1 559,2 тыс. руб.). Удельный вес в общем объеме расходов составил  25,0 % :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- уличное освещение 708,6 </w:t>
      </w:r>
      <w:proofErr w:type="spellStart"/>
      <w:r w:rsidRPr="00534D7B">
        <w:t>руб</w:t>
      </w:r>
      <w:proofErr w:type="spellEnd"/>
      <w:r w:rsidRPr="00534D7B">
        <w:t xml:space="preserve"> + лампы 45,1 </w:t>
      </w:r>
      <w:proofErr w:type="spellStart"/>
      <w:r w:rsidRPr="00534D7B">
        <w:t>тыс.руб</w:t>
      </w:r>
      <w:proofErr w:type="spellEnd"/>
      <w:r w:rsidRPr="00534D7B">
        <w:t xml:space="preserve">. 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-вывоз ТКО с территорий кладбищ 18,8 </w:t>
      </w:r>
      <w:proofErr w:type="spellStart"/>
      <w:r w:rsidRPr="00534D7B">
        <w:t>тыс.руб</w:t>
      </w:r>
      <w:proofErr w:type="spellEnd"/>
      <w:r w:rsidRPr="00534D7B">
        <w:t>.+ Проверка достоверности определения сметной стоимости объекта "</w:t>
      </w:r>
      <w:proofErr w:type="spellStart"/>
      <w:r w:rsidRPr="00534D7B">
        <w:t>Организ.освещения</w:t>
      </w:r>
      <w:proofErr w:type="spellEnd"/>
      <w:r w:rsidRPr="00534D7B">
        <w:t xml:space="preserve"> тер-</w:t>
      </w:r>
      <w:proofErr w:type="spellStart"/>
      <w:r w:rsidRPr="00534D7B">
        <w:t>ии,включая</w:t>
      </w:r>
      <w:proofErr w:type="spellEnd"/>
      <w:r w:rsidRPr="00534D7B">
        <w:t xml:space="preserve"> </w:t>
      </w:r>
      <w:proofErr w:type="spellStart"/>
      <w:r w:rsidRPr="00534D7B">
        <w:t>архит.подсветку</w:t>
      </w:r>
      <w:proofErr w:type="spellEnd"/>
      <w:r w:rsidRPr="00534D7B">
        <w:t xml:space="preserve"> </w:t>
      </w:r>
      <w:proofErr w:type="spellStart"/>
      <w:r w:rsidRPr="00534D7B">
        <w:t>зданий,строений,сооружений</w:t>
      </w:r>
      <w:proofErr w:type="spellEnd"/>
      <w:r w:rsidRPr="00534D7B">
        <w:t xml:space="preserve">" 26,1 </w:t>
      </w:r>
      <w:proofErr w:type="spellStart"/>
      <w:r w:rsidRPr="00534D7B">
        <w:t>тыс.руб</w:t>
      </w:r>
      <w:proofErr w:type="spellEnd"/>
      <w:r w:rsidRPr="00534D7B">
        <w:t>.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- </w:t>
      </w:r>
      <w:proofErr w:type="spellStart"/>
      <w:r w:rsidRPr="00534D7B">
        <w:t>рем.а</w:t>
      </w:r>
      <w:proofErr w:type="spellEnd"/>
      <w:r w:rsidRPr="00534D7B">
        <w:t xml:space="preserve">/м 7,3 </w:t>
      </w:r>
      <w:proofErr w:type="spellStart"/>
      <w:r w:rsidRPr="00534D7B">
        <w:t>тыс.руб</w:t>
      </w:r>
      <w:proofErr w:type="spellEnd"/>
      <w:r w:rsidRPr="00534D7B">
        <w:t xml:space="preserve">.+ Изготовление аншлагов и номерных знаков 39,1 </w:t>
      </w:r>
      <w:proofErr w:type="spellStart"/>
      <w:r w:rsidRPr="00534D7B">
        <w:t>тыс.руб</w:t>
      </w:r>
      <w:proofErr w:type="spellEnd"/>
      <w:r w:rsidRPr="00534D7B">
        <w:t>.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- Уборка помещений и территорий 92,5 </w:t>
      </w:r>
      <w:proofErr w:type="spellStart"/>
      <w:r w:rsidRPr="00534D7B">
        <w:t>тыс.руб</w:t>
      </w:r>
      <w:proofErr w:type="spellEnd"/>
      <w:r w:rsidRPr="00534D7B">
        <w:t>.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- приобретение МЗ для триммера 12,3 </w:t>
      </w:r>
      <w:proofErr w:type="spellStart"/>
      <w:r w:rsidRPr="00534D7B">
        <w:t>тыс.руб</w:t>
      </w:r>
      <w:proofErr w:type="spellEnd"/>
      <w:r w:rsidRPr="00534D7B">
        <w:t>.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 </w:t>
      </w:r>
      <w:proofErr w:type="spellStart"/>
      <w:r w:rsidRPr="00534D7B">
        <w:t>зем.налог</w:t>
      </w:r>
      <w:proofErr w:type="spellEnd"/>
      <w:r w:rsidRPr="00534D7B">
        <w:t xml:space="preserve"> (кладбища) 199,3 </w:t>
      </w:r>
      <w:proofErr w:type="spellStart"/>
      <w:r w:rsidRPr="00534D7B">
        <w:t>тыс.руб</w:t>
      </w:r>
      <w:proofErr w:type="spellEnd"/>
      <w:r w:rsidRPr="00534D7B">
        <w:t xml:space="preserve">. + транспортный налог 2,7 </w:t>
      </w:r>
      <w:proofErr w:type="spellStart"/>
      <w:r w:rsidRPr="00534D7B">
        <w:t>тыс.руб</w:t>
      </w:r>
      <w:proofErr w:type="spellEnd"/>
      <w:r w:rsidRPr="00534D7B">
        <w:t>.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 услуги водителей  340,9 </w:t>
      </w:r>
      <w:proofErr w:type="spellStart"/>
      <w:r w:rsidRPr="00534D7B">
        <w:t>тыс.руб</w:t>
      </w:r>
      <w:proofErr w:type="spellEnd"/>
      <w:r w:rsidRPr="00534D7B">
        <w:t>.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- Приобретение контейнеров 34,2 </w:t>
      </w:r>
      <w:proofErr w:type="spellStart"/>
      <w:r w:rsidRPr="00534D7B">
        <w:t>тыс.руб</w:t>
      </w:r>
      <w:proofErr w:type="spellEnd"/>
      <w:r w:rsidRPr="00534D7B">
        <w:t>.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- реализация мер. по Организации освещения территории, включая архитектурную подсветку зданий, строений, сооружений, в том числе с использованием энергосберегающих технологий в </w:t>
      </w:r>
      <w:proofErr w:type="spellStart"/>
      <w:r w:rsidRPr="00534D7B">
        <w:t>с.п</w:t>
      </w:r>
      <w:proofErr w:type="spellEnd"/>
      <w:r w:rsidRPr="00534D7B">
        <w:t xml:space="preserve">. Староганькино 1 529,9 </w:t>
      </w:r>
      <w:proofErr w:type="spellStart"/>
      <w:r w:rsidRPr="00534D7B">
        <w:t>тыс.руб</w:t>
      </w:r>
      <w:proofErr w:type="spellEnd"/>
      <w:r w:rsidRPr="00534D7B">
        <w:t xml:space="preserve">. </w:t>
      </w:r>
      <w:proofErr w:type="spellStart"/>
      <w:r w:rsidRPr="00534D7B">
        <w:t>тыс.руб</w:t>
      </w:r>
      <w:proofErr w:type="spellEnd"/>
      <w:r w:rsidRPr="00534D7B">
        <w:t>.</w:t>
      </w:r>
    </w:p>
    <w:p w:rsidR="000D54B0" w:rsidRPr="00534D7B" w:rsidRDefault="000D54B0" w:rsidP="000D54B0">
      <w:pPr>
        <w:ind w:firstLine="426"/>
        <w:jc w:val="both"/>
      </w:pPr>
      <w:r w:rsidRPr="00534D7B">
        <w:t xml:space="preserve">- реализация общественного проекта  памятник 2-ой этап 208,2 </w:t>
      </w:r>
      <w:proofErr w:type="spellStart"/>
      <w:r w:rsidRPr="00534D7B">
        <w:t>тыс.руб</w:t>
      </w:r>
      <w:proofErr w:type="spellEnd"/>
      <w:r w:rsidRPr="00534D7B">
        <w:t>.)</w:t>
      </w:r>
    </w:p>
    <w:p w:rsidR="000D54B0" w:rsidRPr="00534D7B" w:rsidRDefault="000D54B0" w:rsidP="000D54B0">
      <w:pPr>
        <w:ind w:firstLine="426"/>
        <w:jc w:val="both"/>
      </w:pPr>
    </w:p>
    <w:p w:rsidR="000D54B0" w:rsidRPr="00534D7B" w:rsidRDefault="000D54B0" w:rsidP="000D54B0">
      <w:pPr>
        <w:ind w:firstLine="426"/>
        <w:jc w:val="both"/>
      </w:pPr>
      <w:r w:rsidRPr="00534D7B">
        <w:t>По разделу «Культура» исполнение составило 980,2 тыс. руб., что меньше по сравнению с 2019 годом на 163,8 тыс. руб. (2019г. – 1 144,0 тыс. руб.), вес  в расходах бюджета составил 7,5 %.(уменьшились расходы на содержание СДК и библиотек).</w:t>
      </w:r>
    </w:p>
    <w:p w:rsidR="000D54B0" w:rsidRPr="00534D7B" w:rsidRDefault="000D54B0" w:rsidP="000D54B0">
      <w:pPr>
        <w:ind w:firstLine="426"/>
        <w:jc w:val="both"/>
      </w:pPr>
      <w:r w:rsidRPr="00534D7B">
        <w:t>В разделе «Социальная политика» исполнение составило 34,8 тыс. руб., что больше по сравнению с 2019 годом на 2,1 тыс. руб. (2019г. –32,7 тыс. руб.). Уменьшение затрат на пенсионное обеспечение. Удельный вес в расходах бюджета составляет 0,3%.</w:t>
      </w:r>
    </w:p>
    <w:p w:rsidR="000D54B0" w:rsidRPr="00534D7B" w:rsidRDefault="000D54B0" w:rsidP="000D54B0">
      <w:pPr>
        <w:ind w:firstLine="426"/>
        <w:jc w:val="both"/>
      </w:pPr>
      <w:r w:rsidRPr="00534D7B">
        <w:t>На физкультуру и спорт исполнение составило 26,4 тыс. руб., что меньше  по сравнению с 2019 годом на 2,3 тыс. руб. (2019 – 28,7 тыс. руб.), в связи с уменьшением спортивных мероприятий в селе Староганькино.  Удельный вес в расходах бюджета составила 0,2 %.</w:t>
      </w:r>
    </w:p>
    <w:p w:rsidR="000D54B0" w:rsidRPr="00534D7B" w:rsidRDefault="000D54B0" w:rsidP="000D54B0">
      <w:pPr>
        <w:ind w:firstLine="426"/>
        <w:jc w:val="both"/>
      </w:pPr>
      <w:r w:rsidRPr="00534D7B">
        <w:lastRenderedPageBreak/>
        <w:t xml:space="preserve">В 2020 году дефицит бюджета сельского поселения Староганькино составил 544,4 </w:t>
      </w:r>
      <w:proofErr w:type="spellStart"/>
      <w:r w:rsidRPr="00534D7B">
        <w:t>тыс.рублей</w:t>
      </w:r>
      <w:proofErr w:type="spellEnd"/>
      <w:r w:rsidRPr="00534D7B">
        <w:t>.</w:t>
      </w:r>
    </w:p>
    <w:p w:rsidR="000D54B0" w:rsidRPr="00534D7B" w:rsidRDefault="000D54B0" w:rsidP="000D54B0">
      <w:pPr>
        <w:jc w:val="both"/>
      </w:pPr>
      <w:r w:rsidRPr="00534D7B">
        <w:t xml:space="preserve">В сельском поселении в 2020 году реализованы 1 муниципальная программа </w:t>
      </w:r>
    </w:p>
    <w:p w:rsidR="000D54B0" w:rsidRPr="00534D7B" w:rsidRDefault="000D54B0" w:rsidP="000D54B0">
      <w:pPr>
        <w:jc w:val="both"/>
      </w:pPr>
      <w:r w:rsidRPr="00534D7B">
        <w:t xml:space="preserve"> «Комплексное развитие сельского поселения Староганькино муниципального района </w:t>
      </w:r>
      <w:proofErr w:type="spellStart"/>
      <w:r w:rsidRPr="00534D7B">
        <w:t>Похвистневский</w:t>
      </w:r>
      <w:proofErr w:type="spellEnd"/>
      <w:r w:rsidRPr="00534D7B">
        <w:t xml:space="preserve"> Самарской области на 2018-2022 годы»;</w:t>
      </w:r>
    </w:p>
    <w:p w:rsidR="000D54B0" w:rsidRPr="00534D7B" w:rsidRDefault="000D54B0" w:rsidP="000D54B0">
      <w:pPr>
        <w:jc w:val="both"/>
      </w:pPr>
      <w:r w:rsidRPr="00534D7B">
        <w:rPr>
          <w:b/>
        </w:rPr>
        <w:t xml:space="preserve">Подпрограмма 1. </w:t>
      </w:r>
      <w:r w:rsidRPr="00534D7B">
        <w:t>«Комплексное развитие систем коммунальной инфраструктуры сельского поселения Староганькино»</w:t>
      </w:r>
    </w:p>
    <w:p w:rsidR="000D54B0" w:rsidRPr="00534D7B" w:rsidRDefault="000D54B0" w:rsidP="000D54B0">
      <w:r w:rsidRPr="00534D7B">
        <w:t>Цель: создание комфортных условий жизнедеятельности в сельской местности,  повышение комфортности и безопасности проживания населения поселения</w:t>
      </w:r>
    </w:p>
    <w:p w:rsidR="000D54B0" w:rsidRPr="00534D7B" w:rsidRDefault="000D54B0" w:rsidP="000D54B0">
      <w:pPr>
        <w:jc w:val="both"/>
      </w:pPr>
      <w:r w:rsidRPr="00534D7B">
        <w:rPr>
          <w:b/>
        </w:rPr>
        <w:t xml:space="preserve">Подпрограмма 2.  </w:t>
      </w:r>
      <w:r w:rsidRPr="00534D7B">
        <w:t>«Комплексное благоустройство территории сельского поселения Староганькино»</w:t>
      </w:r>
    </w:p>
    <w:p w:rsidR="000D54B0" w:rsidRPr="00534D7B" w:rsidRDefault="000D54B0" w:rsidP="000D54B0">
      <w:pPr>
        <w:jc w:val="both"/>
      </w:pPr>
      <w:r w:rsidRPr="00534D7B">
        <w:t>Цель: повышение уровня комплексного обустройства населенных пунктов, расположенных в сельской местности</w:t>
      </w:r>
    </w:p>
    <w:p w:rsidR="000D54B0" w:rsidRPr="00534D7B" w:rsidRDefault="000D54B0" w:rsidP="000D54B0">
      <w:pPr>
        <w:jc w:val="both"/>
      </w:pPr>
      <w:r w:rsidRPr="00534D7B">
        <w:rPr>
          <w:b/>
        </w:rPr>
        <w:t xml:space="preserve">Подпрограмма 3. </w:t>
      </w:r>
      <w:r w:rsidRPr="00534D7B">
        <w:t>«Обеспечение первичных мер пожарной безопасности в границах сельского поселения Староганькино»</w:t>
      </w:r>
    </w:p>
    <w:p w:rsidR="000D54B0" w:rsidRPr="00534D7B" w:rsidRDefault="000D54B0" w:rsidP="000D54B0">
      <w:pPr>
        <w:jc w:val="both"/>
      </w:pPr>
      <w:r w:rsidRPr="00534D7B">
        <w:t>Цель: обеспечения пожарной безопасности объектов   муниципальной собственности и территории муниципального образования</w:t>
      </w:r>
    </w:p>
    <w:p w:rsidR="000D54B0" w:rsidRPr="00534D7B" w:rsidRDefault="000D54B0" w:rsidP="000D54B0">
      <w:pPr>
        <w:jc w:val="both"/>
      </w:pPr>
      <w:r w:rsidRPr="00534D7B">
        <w:rPr>
          <w:b/>
        </w:rPr>
        <w:t xml:space="preserve">Подпрограмма 4. </w:t>
      </w:r>
      <w:r w:rsidRPr="00534D7B">
        <w:t>«Предупреждение и ликвидация последствий чрезвычайных ситуаций и стихийных бедствий на территории сельского поселения Староганькино»</w:t>
      </w:r>
    </w:p>
    <w:p w:rsidR="000D54B0" w:rsidRPr="00534D7B" w:rsidRDefault="000D54B0" w:rsidP="000D54B0">
      <w:pPr>
        <w:jc w:val="both"/>
      </w:pPr>
      <w:r w:rsidRPr="00534D7B">
        <w:t>Цель: снижение риска чрезвычайных ситуаций природного и техногенного характера</w:t>
      </w:r>
    </w:p>
    <w:p w:rsidR="000D54B0" w:rsidRPr="00534D7B" w:rsidRDefault="000D54B0" w:rsidP="000D54B0">
      <w:pPr>
        <w:jc w:val="both"/>
      </w:pPr>
      <w:r w:rsidRPr="00534D7B">
        <w:rPr>
          <w:b/>
        </w:rPr>
        <w:t>Подпрограмма 5.</w:t>
      </w:r>
      <w:r w:rsidRPr="00534D7B">
        <w:t xml:space="preserve">  «Мероприятия в области национальной экономики на территории сельского поселения Староганькино»</w:t>
      </w:r>
    </w:p>
    <w:p w:rsidR="000D54B0" w:rsidRPr="00534D7B" w:rsidRDefault="000D54B0" w:rsidP="000D54B0">
      <w:pPr>
        <w:jc w:val="both"/>
      </w:pPr>
      <w:r w:rsidRPr="00534D7B">
        <w:t>Цель: развитие на территории сельского поселения национальной экономики</w:t>
      </w:r>
    </w:p>
    <w:p w:rsidR="000D54B0" w:rsidRPr="00534D7B" w:rsidRDefault="000D54B0" w:rsidP="000D54B0">
      <w:pPr>
        <w:jc w:val="both"/>
      </w:pPr>
      <w:r w:rsidRPr="00534D7B">
        <w:rPr>
          <w:b/>
        </w:rPr>
        <w:t>Подпрограмма 6.</w:t>
      </w:r>
      <w:r w:rsidRPr="00534D7B">
        <w:t xml:space="preserve">  «Развитие физической культуры и спорта на территории сельского поселения Староганькино» Цель: 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</w:t>
      </w:r>
    </w:p>
    <w:p w:rsidR="000D54B0" w:rsidRPr="00534D7B" w:rsidRDefault="000D54B0" w:rsidP="000D54B0">
      <w:pPr>
        <w:jc w:val="both"/>
      </w:pPr>
      <w:r w:rsidRPr="00534D7B">
        <w:rPr>
          <w:b/>
        </w:rPr>
        <w:t>Подпрограмма 7.</w:t>
      </w:r>
      <w:r w:rsidRPr="00534D7B">
        <w:t xml:space="preserve">  «Создание условий для деятельности добровольных формирований населения по охране общественного порядка на территории сельского поселения Староганькино»</w:t>
      </w:r>
    </w:p>
    <w:p w:rsidR="000D54B0" w:rsidRPr="00534D7B" w:rsidRDefault="000D54B0" w:rsidP="000D54B0">
      <w:r w:rsidRPr="00534D7B">
        <w:t>Цель: улучшение обстановки в области общественного правопорядка, содействия правоохранительным органам в обеспечении правопорядка и общественной безопасности на территории сельского поселения</w:t>
      </w:r>
    </w:p>
    <w:p w:rsidR="000D54B0" w:rsidRPr="00534D7B" w:rsidRDefault="000D54B0" w:rsidP="000D54B0">
      <w:pPr>
        <w:jc w:val="both"/>
      </w:pPr>
      <w:r w:rsidRPr="00534D7B">
        <w:rPr>
          <w:b/>
        </w:rPr>
        <w:t>Подпрограмма 8.</w:t>
      </w:r>
      <w:r w:rsidRPr="00534D7B">
        <w:t xml:space="preserve"> «Энергосбережение и повышение энергетической эффективности сельского поселения Староганькино»</w:t>
      </w:r>
    </w:p>
    <w:p w:rsidR="000D54B0" w:rsidRPr="00534D7B" w:rsidRDefault="000D54B0" w:rsidP="000D54B0">
      <w:pPr>
        <w:jc w:val="both"/>
      </w:pPr>
      <w:r w:rsidRPr="00534D7B">
        <w:t>Цель: повышение эффективности использования топливно-энергетических ресурсов путем реализации энергосберегающих мероприятий</w:t>
      </w:r>
    </w:p>
    <w:p w:rsidR="000D54B0" w:rsidRPr="00534D7B" w:rsidRDefault="000D54B0" w:rsidP="000D54B0">
      <w:pPr>
        <w:jc w:val="both"/>
      </w:pPr>
      <w:r w:rsidRPr="00534D7B">
        <w:rPr>
          <w:b/>
        </w:rPr>
        <w:t>Подпрограмма 9. «</w:t>
      </w:r>
      <w:r w:rsidRPr="00534D7B">
        <w:t>Модернизация и развитие автомобильных дорог общего пользования местного значения сельского поселения Староганькино»</w:t>
      </w:r>
    </w:p>
    <w:p w:rsidR="000D54B0" w:rsidRPr="00534D7B" w:rsidRDefault="000D54B0" w:rsidP="000D54B0">
      <w:pPr>
        <w:jc w:val="both"/>
      </w:pPr>
      <w:r w:rsidRPr="00534D7B">
        <w:t>Цель: обеспечение доступности и повышение качества транспортных услуг для населения,  повышение устойчивости транспортной системы</w:t>
      </w:r>
    </w:p>
    <w:p w:rsidR="000D54B0" w:rsidRPr="00534D7B" w:rsidRDefault="000D54B0" w:rsidP="000D54B0">
      <w:pPr>
        <w:widowControl w:val="0"/>
        <w:tabs>
          <w:tab w:val="left" w:pos="288"/>
        </w:tabs>
        <w:jc w:val="both"/>
      </w:pPr>
      <w:r w:rsidRPr="00534D7B">
        <w:rPr>
          <w:b/>
        </w:rPr>
        <w:t xml:space="preserve">Подпрограмма 10. </w:t>
      </w:r>
      <w:r w:rsidRPr="00534D7B">
        <w:t xml:space="preserve">«Реализация  мероприятий  </w:t>
      </w:r>
      <w:r w:rsidRPr="00534D7B">
        <w:rPr>
          <w:rFonts w:eastAsia="Calibri"/>
        </w:rPr>
        <w:t xml:space="preserve">по поддержке общественного проекта развития территории </w:t>
      </w:r>
      <w:r w:rsidRPr="00534D7B">
        <w:t>сельского поселения Староганькино»</w:t>
      </w:r>
    </w:p>
    <w:p w:rsidR="000D54B0" w:rsidRPr="00534D7B" w:rsidRDefault="000D54B0" w:rsidP="000D54B0">
      <w:pPr>
        <w:widowControl w:val="0"/>
        <w:tabs>
          <w:tab w:val="left" w:pos="288"/>
        </w:tabs>
        <w:jc w:val="both"/>
      </w:pPr>
      <w:r w:rsidRPr="00534D7B">
        <w:t>Цель: реализация общественно значимых проектов в интересах сельских жителей</w:t>
      </w:r>
    </w:p>
    <w:p w:rsidR="000D54B0" w:rsidRPr="00534D7B" w:rsidRDefault="000D54B0" w:rsidP="000D54B0">
      <w:pPr>
        <w:widowControl w:val="0"/>
        <w:tabs>
          <w:tab w:val="left" w:pos="288"/>
        </w:tabs>
        <w:jc w:val="both"/>
      </w:pPr>
      <w:r w:rsidRPr="00534D7B">
        <w:rPr>
          <w:b/>
        </w:rPr>
        <w:t xml:space="preserve">Подпрограмма 11. </w:t>
      </w:r>
      <w:r w:rsidRPr="00534D7B">
        <w:t>«Развитие муниципальной службы в Администрации сельского поселения Староганькино»</w:t>
      </w:r>
    </w:p>
    <w:p w:rsidR="000D54B0" w:rsidRPr="00534D7B" w:rsidRDefault="000D54B0" w:rsidP="000D54B0">
      <w:pPr>
        <w:widowControl w:val="0"/>
        <w:tabs>
          <w:tab w:val="left" w:pos="288"/>
        </w:tabs>
        <w:jc w:val="both"/>
      </w:pPr>
      <w:r w:rsidRPr="00534D7B">
        <w:t>Цель: реализация установленных полномочий (функций) Администрации сельского поселения Староганькино и совершенствование работы по исполнению органами местного самоуправления переданных государственных полномочий.</w:t>
      </w:r>
    </w:p>
    <w:p w:rsidR="000D54B0" w:rsidRPr="00534D7B" w:rsidRDefault="000D54B0" w:rsidP="000D54B0">
      <w:pPr>
        <w:widowControl w:val="0"/>
        <w:tabs>
          <w:tab w:val="left" w:pos="288"/>
        </w:tabs>
        <w:jc w:val="both"/>
      </w:pPr>
      <w:r w:rsidRPr="00534D7B">
        <w:rPr>
          <w:b/>
        </w:rPr>
        <w:t xml:space="preserve">Подпрограмма 12. </w:t>
      </w:r>
      <w:r w:rsidRPr="00534D7B">
        <w:t>«Развитие информационного общества сельского поселения Староганькино»</w:t>
      </w:r>
    </w:p>
    <w:p w:rsidR="000D54B0" w:rsidRPr="00534D7B" w:rsidRDefault="000D54B0" w:rsidP="000D54B0">
      <w:pPr>
        <w:widowControl w:val="0"/>
        <w:tabs>
          <w:tab w:val="left" w:pos="288"/>
        </w:tabs>
        <w:jc w:val="both"/>
      </w:pPr>
      <w:r w:rsidRPr="00534D7B">
        <w:t>Цель: развитие и модернизация муниципальной телекоммуникационной инфраструктуры и обеспечение доступности населению современных информационно-телекоммуникационных услуг.</w:t>
      </w:r>
    </w:p>
    <w:p w:rsidR="000D54B0" w:rsidRPr="00534D7B" w:rsidRDefault="000D54B0" w:rsidP="000D54B0">
      <w:pPr>
        <w:widowControl w:val="0"/>
        <w:tabs>
          <w:tab w:val="left" w:pos="288"/>
        </w:tabs>
        <w:jc w:val="both"/>
      </w:pPr>
      <w:r w:rsidRPr="00534D7B">
        <w:rPr>
          <w:b/>
        </w:rPr>
        <w:t xml:space="preserve">Подпрограмма 13. </w:t>
      </w:r>
      <w:r w:rsidRPr="00534D7B">
        <w:t>«Информирование населения сельского поселения Староганькино»</w:t>
      </w:r>
    </w:p>
    <w:p w:rsidR="000D54B0" w:rsidRPr="00534D7B" w:rsidRDefault="000D54B0" w:rsidP="000D54B0">
      <w:pPr>
        <w:widowControl w:val="0"/>
        <w:tabs>
          <w:tab w:val="left" w:pos="288"/>
        </w:tabs>
        <w:jc w:val="both"/>
      </w:pPr>
      <w:r w:rsidRPr="00534D7B">
        <w:lastRenderedPageBreak/>
        <w:t xml:space="preserve">Цель: реализация конституционных прав граждан на получение информации </w:t>
      </w:r>
    </w:p>
    <w:p w:rsidR="000D54B0" w:rsidRPr="00534D7B" w:rsidRDefault="000D54B0" w:rsidP="000D54B0">
      <w:pPr>
        <w:widowControl w:val="0"/>
        <w:tabs>
          <w:tab w:val="left" w:pos="288"/>
        </w:tabs>
        <w:jc w:val="both"/>
      </w:pPr>
      <w:r w:rsidRPr="00534D7B">
        <w:rPr>
          <w:b/>
        </w:rPr>
        <w:t xml:space="preserve">Подпрограмма 14. </w:t>
      </w:r>
      <w:r w:rsidRPr="00534D7B">
        <w:t>«Развитие культуры на территории сельского поселения Староганькино»</w:t>
      </w:r>
    </w:p>
    <w:p w:rsidR="000D54B0" w:rsidRPr="00534D7B" w:rsidRDefault="000D54B0" w:rsidP="000D54B0">
      <w:pPr>
        <w:widowControl w:val="0"/>
        <w:tabs>
          <w:tab w:val="left" w:pos="288"/>
        </w:tabs>
        <w:jc w:val="both"/>
      </w:pPr>
      <w:r w:rsidRPr="00534D7B">
        <w:t>Цель: создание условий для организации досуга населения на территории сельского поселения Староганькино</w:t>
      </w:r>
    </w:p>
    <w:p w:rsidR="000D54B0" w:rsidRPr="00534D7B" w:rsidRDefault="000D54B0" w:rsidP="000D54B0">
      <w:pPr>
        <w:pStyle w:val="ConsPlusCell"/>
        <w:tabs>
          <w:tab w:val="left" w:pos="3075"/>
        </w:tabs>
        <w:jc w:val="both"/>
        <w:rPr>
          <w:sz w:val="24"/>
          <w:szCs w:val="24"/>
        </w:rPr>
      </w:pPr>
      <w:r w:rsidRPr="00534D7B">
        <w:rPr>
          <w:b/>
          <w:sz w:val="24"/>
          <w:szCs w:val="24"/>
        </w:rPr>
        <w:t xml:space="preserve">Подпрограмма 15. </w:t>
      </w:r>
      <w:r w:rsidRPr="00534D7B">
        <w:rPr>
          <w:sz w:val="24"/>
          <w:szCs w:val="24"/>
        </w:rPr>
        <w:t>«Профилактика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Староганькино».</w:t>
      </w:r>
    </w:p>
    <w:p w:rsidR="000D54B0" w:rsidRPr="00534D7B" w:rsidRDefault="000D54B0" w:rsidP="000D54B0">
      <w:pPr>
        <w:pStyle w:val="ConsPlusCell"/>
        <w:tabs>
          <w:tab w:val="left" w:pos="3075"/>
        </w:tabs>
        <w:jc w:val="both"/>
        <w:rPr>
          <w:sz w:val="24"/>
          <w:szCs w:val="24"/>
        </w:rPr>
      </w:pPr>
      <w:r w:rsidRPr="00534D7B">
        <w:rPr>
          <w:sz w:val="24"/>
          <w:szCs w:val="24"/>
        </w:rPr>
        <w:t xml:space="preserve">Цель: </w:t>
      </w:r>
      <w:r w:rsidRPr="00534D7B">
        <w:rPr>
          <w:sz w:val="24"/>
          <w:szCs w:val="24"/>
          <w:shd w:val="clear" w:color="auto" w:fill="FFFFFF"/>
        </w:rPr>
        <w:t>Противодействие терроризму и экстремизму и защита жизни граждан, проживающих на территории сельского поселения.</w:t>
      </w:r>
    </w:p>
    <w:p w:rsidR="000D54B0" w:rsidRPr="00534D7B" w:rsidRDefault="000D54B0" w:rsidP="000D54B0">
      <w:pPr>
        <w:shd w:val="clear" w:color="auto" w:fill="FFFFFF"/>
        <w:tabs>
          <w:tab w:val="left" w:pos="398"/>
        </w:tabs>
        <w:jc w:val="both"/>
      </w:pPr>
      <w:r w:rsidRPr="00534D7B">
        <w:rPr>
          <w:b/>
        </w:rPr>
        <w:t>Подпрограмма 16.</w:t>
      </w:r>
      <w:r w:rsidRPr="00534D7B">
        <w:t xml:space="preserve"> «</w:t>
      </w:r>
      <w:r w:rsidRPr="00534D7B">
        <w:rPr>
          <w:spacing w:val="-11"/>
        </w:rPr>
        <w:t xml:space="preserve">Обращение с отходами в сельском поселении </w:t>
      </w:r>
      <w:r w:rsidRPr="00534D7B">
        <w:t>Староганькино»</w:t>
      </w:r>
    </w:p>
    <w:p w:rsidR="000D54B0" w:rsidRPr="00534D7B" w:rsidRDefault="000D54B0" w:rsidP="000D54B0">
      <w:pPr>
        <w:shd w:val="clear" w:color="auto" w:fill="FFFFFF"/>
        <w:jc w:val="both"/>
      </w:pPr>
      <w:r w:rsidRPr="00534D7B">
        <w:rPr>
          <w:spacing w:val="-5"/>
        </w:rPr>
        <w:t xml:space="preserve">Цель:   реализация      комплекса      мер,      направленных      на </w:t>
      </w:r>
      <w:r w:rsidRPr="00534D7B">
        <w:rPr>
          <w:spacing w:val="-11"/>
        </w:rPr>
        <w:t xml:space="preserve">совершенствование системы обращения с отходами производства и </w:t>
      </w:r>
      <w:r w:rsidRPr="00534D7B">
        <w:rPr>
          <w:spacing w:val="-10"/>
        </w:rPr>
        <w:t xml:space="preserve">потребления на территории сельского поселения </w:t>
      </w:r>
    </w:p>
    <w:p w:rsidR="000D54B0" w:rsidRPr="00534D7B" w:rsidRDefault="000D54B0" w:rsidP="000D54B0">
      <w:pPr>
        <w:widowControl w:val="0"/>
        <w:tabs>
          <w:tab w:val="left" w:pos="288"/>
        </w:tabs>
        <w:jc w:val="both"/>
      </w:pPr>
    </w:p>
    <w:p w:rsidR="000D54B0" w:rsidRPr="00534D7B" w:rsidRDefault="000D54B0" w:rsidP="000D54B0">
      <w:pPr>
        <w:jc w:val="both"/>
      </w:pPr>
      <w:r w:rsidRPr="00534D7B">
        <w:t>Цель: Повышение качества жизни граждан, информационного взаимодействия, качества и доступности муниципальных услуг населению на основе использования информационных и телекоммуникационных технологий.</w:t>
      </w: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Default="000D54B0" w:rsidP="000D54B0">
      <w:pPr>
        <w:jc w:val="both"/>
      </w:pPr>
    </w:p>
    <w:p w:rsidR="000D54B0" w:rsidRDefault="000D54B0" w:rsidP="000D54B0">
      <w:pPr>
        <w:jc w:val="both"/>
      </w:pPr>
    </w:p>
    <w:p w:rsidR="000D54B0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jc w:val="both"/>
      </w:pPr>
    </w:p>
    <w:p w:rsidR="000D54B0" w:rsidRPr="00534D7B" w:rsidRDefault="000D54B0" w:rsidP="000D54B0">
      <w:pPr>
        <w:tabs>
          <w:tab w:val="left" w:pos="5580"/>
        </w:tabs>
        <w:jc w:val="right"/>
        <w:rPr>
          <w:sz w:val="22"/>
          <w:szCs w:val="22"/>
        </w:rPr>
      </w:pPr>
      <w:r w:rsidRPr="00534D7B">
        <w:rPr>
          <w:sz w:val="22"/>
          <w:szCs w:val="22"/>
        </w:rPr>
        <w:t>Приложение 1</w:t>
      </w:r>
    </w:p>
    <w:p w:rsidR="000D54B0" w:rsidRPr="00534D7B" w:rsidRDefault="000D54B0" w:rsidP="000D54B0">
      <w:pPr>
        <w:tabs>
          <w:tab w:val="left" w:pos="5580"/>
        </w:tabs>
        <w:jc w:val="right"/>
        <w:rPr>
          <w:sz w:val="22"/>
          <w:szCs w:val="22"/>
        </w:rPr>
      </w:pPr>
      <w:r w:rsidRPr="00534D7B">
        <w:rPr>
          <w:sz w:val="22"/>
          <w:szCs w:val="22"/>
        </w:rPr>
        <w:t xml:space="preserve">К Решению «Об исполнении бюджета </w:t>
      </w:r>
    </w:p>
    <w:p w:rsidR="000D54B0" w:rsidRPr="00534D7B" w:rsidRDefault="000D54B0" w:rsidP="000D54B0">
      <w:pPr>
        <w:tabs>
          <w:tab w:val="left" w:pos="5580"/>
        </w:tabs>
        <w:jc w:val="right"/>
        <w:rPr>
          <w:sz w:val="22"/>
          <w:szCs w:val="22"/>
        </w:rPr>
      </w:pPr>
      <w:r w:rsidRPr="00534D7B">
        <w:rPr>
          <w:sz w:val="22"/>
          <w:szCs w:val="22"/>
        </w:rPr>
        <w:t>сельского поселения Староганькино</w:t>
      </w:r>
    </w:p>
    <w:p w:rsidR="000D54B0" w:rsidRPr="00534D7B" w:rsidRDefault="000D54B0" w:rsidP="000D54B0">
      <w:pPr>
        <w:tabs>
          <w:tab w:val="left" w:pos="5580"/>
        </w:tabs>
        <w:jc w:val="right"/>
        <w:rPr>
          <w:sz w:val="22"/>
          <w:szCs w:val="22"/>
        </w:rPr>
      </w:pPr>
      <w:r w:rsidRPr="00534D7B">
        <w:rPr>
          <w:sz w:val="22"/>
          <w:szCs w:val="22"/>
        </w:rPr>
        <w:t>за 2020 год»</w:t>
      </w:r>
    </w:p>
    <w:p w:rsidR="000D54B0" w:rsidRPr="00534D7B" w:rsidRDefault="000D54B0" w:rsidP="000D54B0">
      <w:pPr>
        <w:tabs>
          <w:tab w:val="left" w:pos="5580"/>
        </w:tabs>
        <w:jc w:val="center"/>
        <w:rPr>
          <w:b/>
          <w:sz w:val="22"/>
          <w:szCs w:val="22"/>
        </w:rPr>
      </w:pPr>
      <w:r w:rsidRPr="00534D7B">
        <w:rPr>
          <w:b/>
          <w:sz w:val="22"/>
          <w:szCs w:val="22"/>
        </w:rPr>
        <w:t>Доходы бюджета сельского поселения Староганькино по кодам классификации доходов бюджета за 2020 год</w:t>
      </w:r>
    </w:p>
    <w:p w:rsidR="000D54B0" w:rsidRPr="00534D7B" w:rsidRDefault="000D54B0" w:rsidP="000D54B0">
      <w:pPr>
        <w:tabs>
          <w:tab w:val="left" w:pos="5580"/>
        </w:tabs>
        <w:jc w:val="center"/>
        <w:rPr>
          <w:sz w:val="22"/>
          <w:szCs w:val="22"/>
        </w:rPr>
      </w:pPr>
    </w:p>
    <w:tbl>
      <w:tblPr>
        <w:tblW w:w="101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2224"/>
        <w:gridCol w:w="5670"/>
        <w:gridCol w:w="1282"/>
      </w:tblGrid>
      <w:tr w:rsidR="000D54B0" w:rsidRPr="00534D7B" w:rsidTr="003D730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Код </w:t>
            </w:r>
            <w:proofErr w:type="spellStart"/>
            <w:r w:rsidRPr="00534D7B">
              <w:rPr>
                <w:sz w:val="20"/>
                <w:szCs w:val="20"/>
              </w:rPr>
              <w:t>адми</w:t>
            </w:r>
            <w:proofErr w:type="spellEnd"/>
            <w:r w:rsidRPr="00534D7B">
              <w:rPr>
                <w:sz w:val="20"/>
                <w:szCs w:val="20"/>
              </w:rPr>
              <w:t>-</w:t>
            </w:r>
          </w:p>
          <w:p w:rsidR="000D54B0" w:rsidRPr="00534D7B" w:rsidRDefault="000D54B0" w:rsidP="003D7301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34D7B">
              <w:rPr>
                <w:sz w:val="20"/>
                <w:szCs w:val="20"/>
              </w:rPr>
              <w:t>нистра</w:t>
            </w:r>
            <w:proofErr w:type="spellEnd"/>
            <w:r w:rsidRPr="00534D7B">
              <w:rPr>
                <w:sz w:val="20"/>
                <w:szCs w:val="20"/>
              </w:rPr>
              <w:t>-</w:t>
            </w:r>
          </w:p>
          <w:p w:rsidR="000D54B0" w:rsidRPr="00534D7B" w:rsidRDefault="000D54B0" w:rsidP="003D7301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тора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Код вида, подвида,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ind w:right="-108" w:hanging="108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Исполнено,</w:t>
            </w:r>
          </w:p>
          <w:p w:rsidR="000D54B0" w:rsidRPr="00534D7B" w:rsidRDefault="000D54B0" w:rsidP="003D7301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534D7B">
              <w:rPr>
                <w:sz w:val="20"/>
                <w:szCs w:val="20"/>
              </w:rPr>
              <w:t>тыс.руб</w:t>
            </w:r>
            <w:proofErr w:type="spellEnd"/>
            <w:r w:rsidRPr="00534D7B">
              <w:rPr>
                <w:sz w:val="20"/>
                <w:szCs w:val="20"/>
              </w:rPr>
              <w:t>.</w:t>
            </w:r>
          </w:p>
        </w:tc>
      </w:tr>
      <w:tr w:rsidR="000D54B0" w:rsidRPr="00534D7B" w:rsidTr="003D730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 xml:space="preserve">Федеральное казначейство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5069,1</w:t>
            </w:r>
          </w:p>
        </w:tc>
      </w:tr>
      <w:tr w:rsidR="000D54B0" w:rsidRPr="00534D7B" w:rsidTr="003D730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100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10302000010000110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2982,9</w:t>
            </w:r>
          </w:p>
        </w:tc>
      </w:tr>
      <w:tr w:rsidR="000D54B0" w:rsidRPr="00534D7B" w:rsidTr="003D730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Управление Федеральной налоговой службы Российской Федерации по Самарской области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2086,2</w:t>
            </w:r>
          </w:p>
        </w:tc>
      </w:tr>
      <w:tr w:rsidR="000D54B0" w:rsidRPr="00534D7B" w:rsidTr="003D730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10102000010000110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321,4</w:t>
            </w:r>
          </w:p>
        </w:tc>
      </w:tr>
      <w:tr w:rsidR="000D54B0" w:rsidRPr="00534D7B" w:rsidTr="003D730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10503000010000110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228,1</w:t>
            </w:r>
          </w:p>
        </w:tc>
      </w:tr>
      <w:tr w:rsidR="000D54B0" w:rsidRPr="00534D7B" w:rsidTr="003D730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10601030100000110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134,4</w:t>
            </w:r>
          </w:p>
        </w:tc>
      </w:tr>
      <w:tr w:rsidR="000D54B0" w:rsidRPr="00534D7B" w:rsidTr="003D730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10606033100000110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514,5</w:t>
            </w:r>
          </w:p>
        </w:tc>
      </w:tr>
      <w:tr w:rsidR="000D54B0" w:rsidRPr="00534D7B" w:rsidTr="003D730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10606043100000110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887,8</w:t>
            </w:r>
          </w:p>
        </w:tc>
      </w:tr>
      <w:tr w:rsidR="000D54B0" w:rsidRPr="00534D7B" w:rsidTr="003D730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408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 xml:space="preserve">Администрация сельского поселения Староганькино муниципального района </w:t>
            </w:r>
            <w:proofErr w:type="spellStart"/>
            <w:r w:rsidRPr="00534D7B">
              <w:rPr>
                <w:b/>
                <w:sz w:val="22"/>
                <w:szCs w:val="22"/>
              </w:rPr>
              <w:t>Похвистневский</w:t>
            </w:r>
            <w:proofErr w:type="spellEnd"/>
            <w:r w:rsidRPr="00534D7B">
              <w:rPr>
                <w:b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7489,5</w:t>
            </w:r>
          </w:p>
        </w:tc>
      </w:tr>
      <w:tr w:rsidR="000D54B0" w:rsidRPr="00534D7B" w:rsidTr="003D7301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408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0"/>
                <w:szCs w:val="20"/>
              </w:rPr>
            </w:pPr>
            <w:r w:rsidRPr="00534D7B">
              <w:rPr>
                <w:kern w:val="2"/>
                <w:sz w:val="20"/>
                <w:szCs w:val="20"/>
              </w:rPr>
              <w:t>11105025100000120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0"/>
                <w:szCs w:val="20"/>
              </w:rPr>
            </w:pPr>
            <w:r w:rsidRPr="00534D7B">
              <w:rPr>
                <w:kern w:val="2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7,1</w:t>
            </w:r>
          </w:p>
        </w:tc>
      </w:tr>
      <w:tr w:rsidR="000D54B0" w:rsidRPr="00534D7B" w:rsidTr="003D7301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408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11105035100000120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74,0</w:t>
            </w:r>
          </w:p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D54B0" w:rsidRPr="00534D7B" w:rsidTr="003D7301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408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11402053100000410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0,9</w:t>
            </w:r>
          </w:p>
        </w:tc>
      </w:tr>
      <w:tr w:rsidR="000D54B0" w:rsidRPr="00534D7B" w:rsidTr="003D7301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408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1160701010000140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Штрафы в случае просрочки исполнения поставщиком обязательств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ind w:hanging="108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2,1</w:t>
            </w:r>
          </w:p>
        </w:tc>
      </w:tr>
      <w:tr w:rsidR="000D54B0" w:rsidRPr="00534D7B" w:rsidTr="003D7301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2"/>
                <w:szCs w:val="22"/>
              </w:rPr>
              <w:t>408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20216001102000150</w:t>
            </w:r>
          </w:p>
          <w:p w:rsidR="000D54B0" w:rsidRPr="00534D7B" w:rsidRDefault="000D54B0" w:rsidP="003D7301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 xml:space="preserve">Дотации бюджетам поселений на выравнивание уровня бюджетной обеспеченности за счет средств областного </w:t>
            </w:r>
            <w:r w:rsidRPr="00534D7B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ind w:hanging="108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lastRenderedPageBreak/>
              <w:t>314,0</w:t>
            </w:r>
          </w:p>
        </w:tc>
      </w:tr>
      <w:tr w:rsidR="000D54B0" w:rsidRPr="00534D7B" w:rsidTr="003D7301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2"/>
                <w:szCs w:val="22"/>
              </w:rPr>
              <w:lastRenderedPageBreak/>
              <w:t>408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20220041100000150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ind w:firstLine="426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Субсидии бюджета сельских поселений на строительство, ремонт и содержание автомобильных дорог общего пользования</w:t>
            </w:r>
          </w:p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ind w:hanging="108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970,5</w:t>
            </w:r>
          </w:p>
        </w:tc>
      </w:tr>
      <w:tr w:rsidR="000D54B0" w:rsidRPr="00534D7B" w:rsidTr="003D7301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2"/>
                <w:szCs w:val="22"/>
              </w:rPr>
              <w:t>408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bCs/>
                <w:sz w:val="22"/>
                <w:szCs w:val="22"/>
              </w:rPr>
            </w:pPr>
            <w:r w:rsidRPr="00534D7B">
              <w:rPr>
                <w:bCs/>
                <w:sz w:val="22"/>
                <w:szCs w:val="22"/>
              </w:rPr>
              <w:t>20229999100000150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534D7B">
              <w:rPr>
                <w:bCs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ind w:hanging="108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1600,4</w:t>
            </w:r>
          </w:p>
        </w:tc>
      </w:tr>
      <w:tr w:rsidR="000D54B0" w:rsidRPr="00534D7B" w:rsidTr="003D7301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2"/>
                <w:szCs w:val="22"/>
              </w:rPr>
              <w:t>408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20249999100000150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2745,4</w:t>
            </w:r>
          </w:p>
        </w:tc>
      </w:tr>
      <w:tr w:rsidR="000D54B0" w:rsidRPr="00534D7B" w:rsidTr="003D7301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408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20225576100000150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Субсидии бюджета сельских поселений на обеспечение </w:t>
            </w:r>
            <w:proofErr w:type="spellStart"/>
            <w:r w:rsidRPr="00534D7B">
              <w:rPr>
                <w:sz w:val="20"/>
                <w:szCs w:val="20"/>
              </w:rPr>
              <w:t>компл.развития</w:t>
            </w:r>
            <w:proofErr w:type="spellEnd"/>
            <w:r w:rsidRPr="00534D7B">
              <w:rPr>
                <w:sz w:val="20"/>
                <w:szCs w:val="20"/>
              </w:rPr>
              <w:t xml:space="preserve"> </w:t>
            </w:r>
            <w:proofErr w:type="spellStart"/>
            <w:r w:rsidRPr="00534D7B">
              <w:rPr>
                <w:sz w:val="20"/>
                <w:szCs w:val="20"/>
              </w:rPr>
              <w:t>сел.тер-ий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1287,1</w:t>
            </w:r>
          </w:p>
        </w:tc>
      </w:tr>
      <w:tr w:rsidR="000D54B0" w:rsidRPr="00534D7B" w:rsidTr="003D7301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2"/>
                <w:szCs w:val="22"/>
              </w:rPr>
              <w:t>408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20235118100000150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 xml:space="preserve">Субвенции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93,9</w:t>
            </w:r>
          </w:p>
        </w:tc>
      </w:tr>
      <w:tr w:rsidR="000D54B0" w:rsidRPr="00534D7B" w:rsidTr="003D7301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2"/>
                <w:szCs w:val="22"/>
              </w:rPr>
              <w:t>408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2024001410000150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Межбюджетные трансферты, передаваемые бюджетам сельских поселений  в соответствии с заключенным соглашением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211,4</w:t>
            </w:r>
          </w:p>
        </w:tc>
      </w:tr>
      <w:tr w:rsidR="000D54B0" w:rsidRPr="00534D7B" w:rsidTr="003D7301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2"/>
                <w:szCs w:val="22"/>
              </w:rPr>
              <w:t>408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20405099100000150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110,6</w:t>
            </w:r>
          </w:p>
        </w:tc>
      </w:tr>
      <w:tr w:rsidR="000D54B0" w:rsidRPr="00534D7B" w:rsidTr="003D7301">
        <w:trPr>
          <w:trHeight w:val="58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2"/>
                <w:szCs w:val="22"/>
              </w:rPr>
              <w:t>408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20705020100000150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 xml:space="preserve">Поступления от денежных пожертвований, предоставляемых физическими лицами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72,1</w:t>
            </w:r>
          </w:p>
        </w:tc>
      </w:tr>
      <w:tr w:rsidR="000D54B0" w:rsidRPr="00534D7B" w:rsidTr="003D730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5153,2</w:t>
            </w:r>
          </w:p>
        </w:tc>
      </w:tr>
      <w:tr w:rsidR="000D54B0" w:rsidRPr="00534D7B" w:rsidTr="003D730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12558,6</w:t>
            </w:r>
          </w:p>
        </w:tc>
      </w:tr>
    </w:tbl>
    <w:p w:rsidR="000D54B0" w:rsidRPr="00534D7B" w:rsidRDefault="000D54B0" w:rsidP="000D54B0">
      <w:pPr>
        <w:tabs>
          <w:tab w:val="left" w:pos="5580"/>
        </w:tabs>
        <w:rPr>
          <w:sz w:val="22"/>
          <w:szCs w:val="22"/>
        </w:rPr>
      </w:pPr>
    </w:p>
    <w:p w:rsidR="000D54B0" w:rsidRPr="00534D7B" w:rsidRDefault="000D54B0" w:rsidP="000D54B0">
      <w:pPr>
        <w:tabs>
          <w:tab w:val="left" w:pos="5580"/>
        </w:tabs>
        <w:jc w:val="right"/>
      </w:pPr>
      <w:r w:rsidRPr="00534D7B">
        <w:t>Приложение 2</w:t>
      </w:r>
    </w:p>
    <w:p w:rsidR="000D54B0" w:rsidRPr="00534D7B" w:rsidRDefault="000D54B0" w:rsidP="000D54B0">
      <w:pPr>
        <w:tabs>
          <w:tab w:val="left" w:pos="5580"/>
        </w:tabs>
        <w:jc w:val="right"/>
      </w:pPr>
      <w:r w:rsidRPr="00534D7B">
        <w:t xml:space="preserve">К Решению «Об исполнении бюджета </w:t>
      </w:r>
    </w:p>
    <w:p w:rsidR="000D54B0" w:rsidRPr="00534D7B" w:rsidRDefault="000D54B0" w:rsidP="000D54B0">
      <w:pPr>
        <w:tabs>
          <w:tab w:val="left" w:pos="5580"/>
        </w:tabs>
        <w:jc w:val="right"/>
      </w:pPr>
      <w:r w:rsidRPr="00534D7B">
        <w:t>сельского поселения Староганькино</w:t>
      </w:r>
    </w:p>
    <w:p w:rsidR="000D54B0" w:rsidRPr="00534D7B" w:rsidRDefault="000D54B0" w:rsidP="000D54B0">
      <w:pPr>
        <w:tabs>
          <w:tab w:val="left" w:pos="5580"/>
        </w:tabs>
        <w:jc w:val="right"/>
      </w:pPr>
      <w:r w:rsidRPr="00534D7B">
        <w:t>за 2020год»</w:t>
      </w:r>
    </w:p>
    <w:p w:rsidR="000D54B0" w:rsidRPr="00534D7B" w:rsidRDefault="000D54B0" w:rsidP="000D54B0">
      <w:pPr>
        <w:tabs>
          <w:tab w:val="left" w:pos="5580"/>
        </w:tabs>
        <w:jc w:val="center"/>
        <w:rPr>
          <w:b/>
        </w:rPr>
      </w:pPr>
      <w:r w:rsidRPr="00534D7B">
        <w:rPr>
          <w:b/>
        </w:rPr>
        <w:t>Доходы бюджета сельского поселения Староганькино за 2019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0D54B0" w:rsidRPr="00534D7B" w:rsidRDefault="000D54B0" w:rsidP="000D54B0">
      <w:pPr>
        <w:tabs>
          <w:tab w:val="left" w:pos="5580"/>
        </w:tabs>
        <w:jc w:val="center"/>
        <w:rPr>
          <w:sz w:val="22"/>
          <w:szCs w:val="22"/>
        </w:rPr>
      </w:pPr>
    </w:p>
    <w:tbl>
      <w:tblPr>
        <w:tblW w:w="104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23"/>
        <w:gridCol w:w="6521"/>
        <w:gridCol w:w="1417"/>
      </w:tblGrid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Код вида (группы, подгруппы, статьи, подстатьи, элемента) подвида, операций сектора государственного управления, относящихся к доходам бюджета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ind w:right="-108" w:hanging="108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Исполнено,</w:t>
            </w:r>
          </w:p>
          <w:p w:rsidR="000D54B0" w:rsidRPr="00534D7B" w:rsidRDefault="000D54B0" w:rsidP="003D7301">
            <w:pPr>
              <w:tabs>
                <w:tab w:val="left" w:pos="1692"/>
                <w:tab w:val="left" w:pos="5580"/>
              </w:tabs>
              <w:ind w:left="-189" w:firstLine="189"/>
              <w:jc w:val="center"/>
              <w:rPr>
                <w:sz w:val="20"/>
                <w:szCs w:val="20"/>
              </w:rPr>
            </w:pPr>
            <w:proofErr w:type="spellStart"/>
            <w:r w:rsidRPr="00534D7B">
              <w:rPr>
                <w:sz w:val="20"/>
                <w:szCs w:val="20"/>
              </w:rPr>
              <w:t>тыс.руб</w:t>
            </w:r>
            <w:proofErr w:type="spellEnd"/>
            <w:r w:rsidRPr="00534D7B">
              <w:rPr>
                <w:sz w:val="20"/>
                <w:szCs w:val="20"/>
              </w:rPr>
              <w:t>.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10000000000000000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5153,2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10100000000000000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321,4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b/>
                <w:sz w:val="22"/>
                <w:szCs w:val="22"/>
                <w:u w:val="single"/>
              </w:rPr>
            </w:pPr>
            <w:r w:rsidRPr="00534D7B">
              <w:rPr>
                <w:b/>
                <w:sz w:val="22"/>
                <w:szCs w:val="22"/>
                <w:u w:val="single"/>
              </w:rPr>
              <w:t>10102000010000110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b/>
                <w:sz w:val="22"/>
                <w:szCs w:val="22"/>
                <w:u w:val="single"/>
              </w:rPr>
            </w:pPr>
            <w:r w:rsidRPr="00534D7B">
              <w:rPr>
                <w:b/>
                <w:sz w:val="22"/>
                <w:szCs w:val="22"/>
                <w:u w:val="single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321,4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10102010011000110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(налог)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316,6</w:t>
            </w:r>
          </w:p>
        </w:tc>
      </w:tr>
      <w:tr w:rsidR="000D54B0" w:rsidRPr="00534D7B" w:rsidTr="003D7301">
        <w:trPr>
          <w:trHeight w:val="14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10102030011000110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4,8</w:t>
            </w:r>
          </w:p>
        </w:tc>
      </w:tr>
      <w:tr w:rsidR="000D54B0" w:rsidRPr="00534D7B" w:rsidTr="003D7301">
        <w:trPr>
          <w:trHeight w:val="41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10300000000000000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2982,9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10302000010000110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pStyle w:val="ConsPlusCell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 xml:space="preserve">Акцизы    по     подакцизным     товарам    (продукции), производимым на  территории                              Российской </w:t>
            </w:r>
            <w:r w:rsidRPr="00534D7B">
              <w:rPr>
                <w:b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lastRenderedPageBreak/>
              <w:t>2982,9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lastRenderedPageBreak/>
              <w:t>10302230010000110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1375,8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10302240010000110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4D7B">
              <w:rPr>
                <w:sz w:val="22"/>
                <w:szCs w:val="22"/>
              </w:rPr>
              <w:t>инжекторных</w:t>
            </w:r>
            <w:proofErr w:type="spellEnd"/>
            <w:r w:rsidRPr="00534D7B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9,8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10302250010000110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1850,9</w:t>
            </w:r>
          </w:p>
        </w:tc>
      </w:tr>
      <w:tr w:rsidR="000D54B0" w:rsidRPr="00534D7B" w:rsidTr="003D7301">
        <w:trPr>
          <w:trHeight w:val="1128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10302260010000110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-253,6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10500000000000000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228,1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10503000010000110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b/>
                <w:sz w:val="22"/>
                <w:szCs w:val="22"/>
              </w:rPr>
              <w:t>228,1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10503010010000110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b/>
                <w:sz w:val="22"/>
                <w:szCs w:val="22"/>
              </w:rPr>
              <w:t>228,1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10600000000000000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1536,7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  <w:u w:val="single"/>
              </w:rPr>
            </w:pPr>
            <w:r w:rsidRPr="00534D7B">
              <w:rPr>
                <w:sz w:val="22"/>
                <w:szCs w:val="22"/>
                <w:u w:val="single"/>
              </w:rPr>
              <w:t>10601000000000110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  <w:u w:val="single"/>
              </w:rPr>
            </w:pPr>
            <w:r w:rsidRPr="00534D7B">
              <w:rPr>
                <w:sz w:val="22"/>
                <w:szCs w:val="22"/>
                <w:u w:val="single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b/>
                <w:sz w:val="22"/>
                <w:szCs w:val="22"/>
              </w:rPr>
              <w:t>134,4</w:t>
            </w:r>
          </w:p>
        </w:tc>
      </w:tr>
      <w:tr w:rsidR="000D54B0" w:rsidRPr="00534D7B" w:rsidTr="003D7301">
        <w:trPr>
          <w:trHeight w:val="946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10601030100000110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b/>
                <w:sz w:val="22"/>
                <w:szCs w:val="22"/>
              </w:rPr>
              <w:t>134,4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  <w:u w:val="single"/>
              </w:rPr>
            </w:pPr>
            <w:r w:rsidRPr="00534D7B">
              <w:rPr>
                <w:sz w:val="22"/>
                <w:szCs w:val="22"/>
                <w:u w:val="single"/>
              </w:rPr>
              <w:t>10606000000000110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  <w:u w:val="single"/>
              </w:rPr>
            </w:pPr>
            <w:r w:rsidRPr="00534D7B">
              <w:rPr>
                <w:sz w:val="22"/>
                <w:szCs w:val="22"/>
                <w:u w:val="single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1402,3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10606033101000110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514,5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10606043101000110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885,7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10606043102100110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расположенных в границах сельских поселений (пени по соответствующему платежу)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2,1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11100000000000000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81,1</w:t>
            </w:r>
          </w:p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0"/>
                <w:szCs w:val="20"/>
              </w:rPr>
            </w:pPr>
            <w:r w:rsidRPr="00534D7B">
              <w:rPr>
                <w:kern w:val="2"/>
                <w:sz w:val="20"/>
                <w:szCs w:val="20"/>
              </w:rPr>
              <w:t>11105025100000120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0"/>
                <w:szCs w:val="20"/>
              </w:rPr>
            </w:pPr>
            <w:r w:rsidRPr="00534D7B">
              <w:rPr>
                <w:kern w:val="2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7,1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11105000000000120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74,0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11105035100000120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автономных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74,0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11400000000000000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0,9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11402050100000410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534D7B">
              <w:rPr>
                <w:sz w:val="22"/>
                <w:szCs w:val="22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lastRenderedPageBreak/>
              <w:t>0,9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lastRenderedPageBreak/>
              <w:t>11402053100000410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0,9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11600000000000000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Штрафы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ind w:hanging="108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2,1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11607010100000140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34D7B">
              <w:rPr>
                <w:sz w:val="20"/>
                <w:szCs w:val="20"/>
              </w:rPr>
              <w:t>Штрафы в случае просрочки исполнения поставщиком обязательств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2,1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20000000000000000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 xml:space="preserve">Безвозмездные поступления </w:t>
            </w:r>
          </w:p>
          <w:p w:rsidR="000D54B0" w:rsidRPr="00534D7B" w:rsidRDefault="000D54B0" w:rsidP="003D73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7405,4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20200000000000000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ind w:hanging="108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7222,7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20201000000000151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314,0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20216001000000151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Дотации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314,0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20216001100000151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314,0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20220000000000151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6908,7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20220010000000151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ind w:firstLine="426"/>
              <w:rPr>
                <w:b/>
                <w:sz w:val="18"/>
                <w:szCs w:val="18"/>
              </w:rPr>
            </w:pPr>
            <w:r w:rsidRPr="00534D7B">
              <w:rPr>
                <w:b/>
                <w:sz w:val="18"/>
                <w:szCs w:val="18"/>
              </w:rPr>
              <w:t>Субсидии бюджета сельских поселений на строительство, ремонт и содержание автомобильных дорог общего пользования</w:t>
            </w:r>
          </w:p>
          <w:p w:rsidR="000D54B0" w:rsidRPr="00534D7B" w:rsidRDefault="000D54B0" w:rsidP="003D7301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970,5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20220041100000151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0"/>
                <w:szCs w:val="20"/>
              </w:rPr>
            </w:pPr>
            <w:r w:rsidRPr="00534D7B">
              <w:rPr>
                <w:sz w:val="18"/>
                <w:szCs w:val="18"/>
              </w:rPr>
              <w:t>Субсидии бюджета сельских поселений на строительство, ремонт и содержание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970,5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20229999000000151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1600,4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20229999100000151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1600,4</w:t>
            </w:r>
          </w:p>
        </w:tc>
      </w:tr>
      <w:tr w:rsidR="000D54B0" w:rsidRPr="00534D7B" w:rsidTr="003D7301">
        <w:trPr>
          <w:trHeight w:val="323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20225576000000151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Субсидии бюджетам поселений на обеспечение </w:t>
            </w:r>
            <w:proofErr w:type="spellStart"/>
            <w:r w:rsidRPr="00534D7B">
              <w:rPr>
                <w:sz w:val="20"/>
                <w:szCs w:val="20"/>
              </w:rPr>
              <w:t>компл.развития</w:t>
            </w:r>
            <w:proofErr w:type="spellEnd"/>
            <w:r w:rsidRPr="00534D7B">
              <w:rPr>
                <w:sz w:val="20"/>
                <w:szCs w:val="20"/>
              </w:rPr>
              <w:t xml:space="preserve"> </w:t>
            </w:r>
            <w:proofErr w:type="spellStart"/>
            <w:r w:rsidRPr="00534D7B">
              <w:rPr>
                <w:sz w:val="20"/>
                <w:szCs w:val="20"/>
              </w:rPr>
              <w:t>сел.тер-ий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1287,1</w:t>
            </w:r>
          </w:p>
        </w:tc>
      </w:tr>
      <w:tr w:rsidR="000D54B0" w:rsidRPr="00534D7B" w:rsidTr="003D7301">
        <w:trPr>
          <w:trHeight w:val="323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20225576100000151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Субсидии бюджетам поселений на обеспечение </w:t>
            </w:r>
            <w:proofErr w:type="spellStart"/>
            <w:r w:rsidRPr="00534D7B">
              <w:rPr>
                <w:sz w:val="20"/>
                <w:szCs w:val="20"/>
              </w:rPr>
              <w:t>компл.развития</w:t>
            </w:r>
            <w:proofErr w:type="spellEnd"/>
            <w:r w:rsidRPr="00534D7B">
              <w:rPr>
                <w:sz w:val="20"/>
                <w:szCs w:val="20"/>
              </w:rPr>
              <w:t xml:space="preserve"> </w:t>
            </w:r>
            <w:proofErr w:type="spellStart"/>
            <w:r w:rsidRPr="00534D7B">
              <w:rPr>
                <w:sz w:val="20"/>
                <w:szCs w:val="20"/>
              </w:rPr>
              <w:t>сел.посел</w:t>
            </w:r>
            <w:proofErr w:type="spellEnd"/>
            <w:r w:rsidRPr="00534D7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1287,1</w:t>
            </w:r>
          </w:p>
        </w:tc>
      </w:tr>
      <w:tr w:rsidR="000D54B0" w:rsidRPr="00534D7B" w:rsidTr="003D7301">
        <w:trPr>
          <w:trHeight w:val="323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20230000000000151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93,9</w:t>
            </w:r>
          </w:p>
        </w:tc>
      </w:tr>
      <w:tr w:rsidR="000D54B0" w:rsidRPr="00534D7B" w:rsidTr="003D7301">
        <w:trPr>
          <w:trHeight w:val="323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20235118000000151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Субвенции бюджетам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93,9</w:t>
            </w:r>
          </w:p>
        </w:tc>
      </w:tr>
      <w:tr w:rsidR="000D54B0" w:rsidRPr="00534D7B" w:rsidTr="003D7301">
        <w:trPr>
          <w:trHeight w:val="323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20235118100000151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93,9</w:t>
            </w:r>
          </w:p>
        </w:tc>
      </w:tr>
      <w:tr w:rsidR="000D54B0" w:rsidRPr="00534D7B" w:rsidTr="003D7301">
        <w:trPr>
          <w:trHeight w:val="323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20240014000000151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rPr>
                <w:b/>
              </w:rPr>
            </w:pPr>
            <w:r w:rsidRPr="00534D7B">
              <w:rPr>
                <w:b/>
                <w:sz w:val="18"/>
                <w:szCs w:val="18"/>
              </w:rPr>
              <w:t>Межбюджетные трансферты, передаваемые бюджетам сельских поселений  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211,4</w:t>
            </w:r>
          </w:p>
        </w:tc>
      </w:tr>
      <w:tr w:rsidR="000D54B0" w:rsidRPr="00534D7B" w:rsidTr="003D7301">
        <w:trPr>
          <w:trHeight w:val="323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20240014100000151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r w:rsidRPr="00534D7B">
              <w:rPr>
                <w:sz w:val="18"/>
                <w:szCs w:val="18"/>
              </w:rPr>
              <w:t>Межбюджетные трансферты, передаваемые бюджетам сельских поселений  в соответствии с заключенным соглашением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211,4</w:t>
            </w:r>
          </w:p>
        </w:tc>
      </w:tr>
      <w:tr w:rsidR="000D54B0" w:rsidRPr="00534D7B" w:rsidTr="003D7301">
        <w:trPr>
          <w:trHeight w:val="323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2024999900000150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2745,4</w:t>
            </w:r>
          </w:p>
        </w:tc>
      </w:tr>
      <w:tr w:rsidR="000D54B0" w:rsidRPr="00534D7B" w:rsidTr="003D7301">
        <w:trPr>
          <w:trHeight w:val="323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20249999100000150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2745,4</w:t>
            </w:r>
          </w:p>
        </w:tc>
      </w:tr>
      <w:tr w:rsidR="000D54B0" w:rsidRPr="00534D7B" w:rsidTr="003D7301">
        <w:trPr>
          <w:trHeight w:val="323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20405000100000151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rPr>
                <w:b/>
                <w:sz w:val="18"/>
                <w:szCs w:val="18"/>
              </w:rPr>
            </w:pPr>
            <w:r w:rsidRPr="00534D7B">
              <w:rPr>
                <w:b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110,6</w:t>
            </w:r>
          </w:p>
        </w:tc>
      </w:tr>
      <w:tr w:rsidR="000D54B0" w:rsidRPr="00534D7B" w:rsidTr="003D7301">
        <w:trPr>
          <w:trHeight w:val="323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20405099100000151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sz w:val="18"/>
                <w:szCs w:val="18"/>
              </w:rPr>
            </w:pPr>
            <w:r w:rsidRPr="00534D7B">
              <w:rPr>
                <w:sz w:val="18"/>
                <w:szCs w:val="18"/>
              </w:rPr>
              <w:t xml:space="preserve">Безвозмездные поступления от негосударственных организаций </w:t>
            </w:r>
            <w:proofErr w:type="spellStart"/>
            <w:r w:rsidRPr="00534D7B">
              <w:rPr>
                <w:sz w:val="18"/>
                <w:szCs w:val="18"/>
              </w:rPr>
              <w:t>организаций</w:t>
            </w:r>
            <w:proofErr w:type="spellEnd"/>
            <w:r w:rsidRPr="00534D7B">
              <w:rPr>
                <w:sz w:val="18"/>
                <w:szCs w:val="18"/>
              </w:rPr>
              <w:t xml:space="preserve">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110,6</w:t>
            </w:r>
          </w:p>
        </w:tc>
      </w:tr>
      <w:tr w:rsidR="000D54B0" w:rsidRPr="00534D7B" w:rsidTr="003D7301">
        <w:trPr>
          <w:trHeight w:val="323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20705000100000151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534D7B">
              <w:rPr>
                <w:b/>
                <w:sz w:val="18"/>
                <w:szCs w:val="18"/>
              </w:rPr>
              <w:t>Прочие безвозмездные 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72,1</w:t>
            </w:r>
          </w:p>
        </w:tc>
      </w:tr>
      <w:tr w:rsidR="000D54B0" w:rsidRPr="00534D7B" w:rsidTr="003D7301">
        <w:trPr>
          <w:trHeight w:val="323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20705020100000150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534D7B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72,1</w:t>
            </w:r>
          </w:p>
        </w:tc>
      </w:tr>
      <w:tr w:rsidR="000D54B0" w:rsidRPr="00534D7B" w:rsidTr="003D7301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ind w:hanging="108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12558,6</w:t>
            </w:r>
          </w:p>
        </w:tc>
      </w:tr>
    </w:tbl>
    <w:p w:rsidR="000D54B0" w:rsidRPr="00534D7B" w:rsidRDefault="000D54B0" w:rsidP="000D54B0">
      <w:pPr>
        <w:tabs>
          <w:tab w:val="left" w:pos="5580"/>
        </w:tabs>
        <w:jc w:val="center"/>
        <w:rPr>
          <w:sz w:val="22"/>
          <w:szCs w:val="22"/>
        </w:rPr>
      </w:pPr>
    </w:p>
    <w:p w:rsidR="000D54B0" w:rsidRPr="00534D7B" w:rsidRDefault="000D54B0" w:rsidP="000D54B0">
      <w:pPr>
        <w:tabs>
          <w:tab w:val="left" w:pos="5580"/>
        </w:tabs>
        <w:jc w:val="right"/>
      </w:pPr>
    </w:p>
    <w:p w:rsidR="000D54B0" w:rsidRPr="00534D7B" w:rsidRDefault="000D54B0" w:rsidP="000D54B0">
      <w:pPr>
        <w:tabs>
          <w:tab w:val="left" w:pos="5580"/>
        </w:tabs>
        <w:jc w:val="right"/>
      </w:pPr>
      <w:r w:rsidRPr="00534D7B">
        <w:t>Приложение 3</w:t>
      </w:r>
    </w:p>
    <w:p w:rsidR="000D54B0" w:rsidRPr="00534D7B" w:rsidRDefault="000D54B0" w:rsidP="000D54B0">
      <w:pPr>
        <w:tabs>
          <w:tab w:val="left" w:pos="5580"/>
        </w:tabs>
        <w:jc w:val="right"/>
      </w:pPr>
      <w:r w:rsidRPr="00534D7B">
        <w:t>К Решению «Об исполнении бюджета</w:t>
      </w:r>
    </w:p>
    <w:p w:rsidR="000D54B0" w:rsidRPr="00534D7B" w:rsidRDefault="000D54B0" w:rsidP="000D54B0">
      <w:pPr>
        <w:tabs>
          <w:tab w:val="left" w:pos="5580"/>
        </w:tabs>
        <w:jc w:val="right"/>
      </w:pPr>
      <w:r w:rsidRPr="00534D7B">
        <w:t>сельского поселения Староганькино</w:t>
      </w:r>
    </w:p>
    <w:p w:rsidR="000D54B0" w:rsidRPr="00534D7B" w:rsidRDefault="000D54B0" w:rsidP="000D54B0">
      <w:pPr>
        <w:tabs>
          <w:tab w:val="left" w:pos="5580"/>
        </w:tabs>
        <w:jc w:val="right"/>
      </w:pPr>
      <w:r w:rsidRPr="00534D7B">
        <w:t>за 2020 год»</w:t>
      </w:r>
    </w:p>
    <w:p w:rsidR="000D54B0" w:rsidRPr="00534D7B" w:rsidRDefault="000D54B0" w:rsidP="000D54B0">
      <w:pPr>
        <w:tabs>
          <w:tab w:val="left" w:pos="5580"/>
        </w:tabs>
        <w:jc w:val="center"/>
        <w:rPr>
          <w:b/>
        </w:rPr>
      </w:pPr>
      <w:r w:rsidRPr="00534D7B">
        <w:rPr>
          <w:b/>
        </w:rPr>
        <w:t>Расходы бюджета по ведомственной структуре расходов</w:t>
      </w:r>
    </w:p>
    <w:p w:rsidR="000D54B0" w:rsidRPr="00534D7B" w:rsidRDefault="000D54B0" w:rsidP="000D54B0">
      <w:pPr>
        <w:tabs>
          <w:tab w:val="left" w:pos="5580"/>
        </w:tabs>
        <w:jc w:val="center"/>
        <w:rPr>
          <w:b/>
        </w:rPr>
      </w:pPr>
      <w:r w:rsidRPr="00534D7B">
        <w:rPr>
          <w:b/>
        </w:rPr>
        <w:t>бюджета сельского поселения Староганькино за 2020 год</w:t>
      </w:r>
    </w:p>
    <w:p w:rsidR="000D54B0" w:rsidRPr="00534D7B" w:rsidRDefault="000D54B0" w:rsidP="000D54B0">
      <w:pPr>
        <w:tabs>
          <w:tab w:val="left" w:pos="5580"/>
        </w:tabs>
        <w:jc w:val="center"/>
        <w:rPr>
          <w:b/>
        </w:rPr>
      </w:pPr>
    </w:p>
    <w:p w:rsidR="000D54B0" w:rsidRPr="00534D7B" w:rsidRDefault="000D54B0" w:rsidP="000D54B0">
      <w:pPr>
        <w:tabs>
          <w:tab w:val="left" w:pos="5580"/>
        </w:tabs>
        <w:jc w:val="center"/>
        <w:rPr>
          <w:b/>
        </w:rPr>
      </w:pP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0D54B0" w:rsidRPr="00534D7B" w:rsidTr="003D7301">
        <w:tc>
          <w:tcPr>
            <w:tcW w:w="720" w:type="dxa"/>
            <w:vMerge w:val="restart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Код </w:t>
            </w:r>
          </w:p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ГРБС</w:t>
            </w:r>
          </w:p>
        </w:tc>
        <w:tc>
          <w:tcPr>
            <w:tcW w:w="4028" w:type="dxa"/>
            <w:vMerge w:val="restart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bCs/>
                <w:sz w:val="20"/>
                <w:szCs w:val="20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534D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proofErr w:type="spellStart"/>
            <w:r w:rsidRPr="00534D7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ПР</w:t>
            </w:r>
          </w:p>
        </w:tc>
        <w:tc>
          <w:tcPr>
            <w:tcW w:w="1400" w:type="dxa"/>
            <w:vMerge w:val="restart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ЦСР</w:t>
            </w:r>
          </w:p>
        </w:tc>
        <w:tc>
          <w:tcPr>
            <w:tcW w:w="664" w:type="dxa"/>
            <w:vMerge w:val="restart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Сумма, тыс. руб.</w:t>
            </w:r>
          </w:p>
        </w:tc>
      </w:tr>
      <w:tr w:rsidR="000D54B0" w:rsidRPr="001575ED" w:rsidTr="003D7301">
        <w:tc>
          <w:tcPr>
            <w:tcW w:w="720" w:type="dxa"/>
            <w:vMerge/>
          </w:tcPr>
          <w:p w:rsidR="000D54B0" w:rsidRPr="00534D7B" w:rsidRDefault="000D54B0" w:rsidP="003D7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8" w:type="dxa"/>
            <w:vMerge/>
          </w:tcPr>
          <w:p w:rsidR="000D54B0" w:rsidRPr="00534D7B" w:rsidRDefault="000D54B0" w:rsidP="003D7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:rsidR="000D54B0" w:rsidRPr="00534D7B" w:rsidRDefault="000D54B0" w:rsidP="003D7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:rsidR="000D54B0" w:rsidRPr="00534D7B" w:rsidRDefault="000D54B0" w:rsidP="003D7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0D54B0" w:rsidRPr="00534D7B" w:rsidRDefault="000D54B0" w:rsidP="003D7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0D54B0" w:rsidRPr="00534D7B" w:rsidRDefault="000D54B0" w:rsidP="003D7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в </w:t>
            </w:r>
            <w:proofErr w:type="spellStart"/>
            <w:r w:rsidRPr="00534D7B">
              <w:rPr>
                <w:sz w:val="20"/>
                <w:szCs w:val="20"/>
              </w:rPr>
              <w:t>т.ч</w:t>
            </w:r>
            <w:proofErr w:type="spellEnd"/>
            <w:r w:rsidRPr="00534D7B">
              <w:rPr>
                <w:sz w:val="20"/>
                <w:szCs w:val="20"/>
              </w:rPr>
              <w:t>. за счет средств безвозмездных поступлений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</w:t>
            </w:r>
          </w:p>
        </w:tc>
        <w:tc>
          <w:tcPr>
            <w:tcW w:w="4028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8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 xml:space="preserve">Администрация сельского поселения Староганькино муниципального района </w:t>
            </w:r>
            <w:proofErr w:type="spellStart"/>
            <w:r w:rsidRPr="00534D7B">
              <w:rPr>
                <w:b/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652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13103,0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4300,1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694,9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534D7B">
              <w:rPr>
                <w:sz w:val="20"/>
                <w:szCs w:val="20"/>
              </w:rPr>
              <w:t>Комлексное</w:t>
            </w:r>
            <w:proofErr w:type="spellEnd"/>
            <w:r w:rsidRPr="00534D7B">
              <w:rPr>
                <w:sz w:val="20"/>
                <w:szCs w:val="20"/>
              </w:rPr>
              <w:t xml:space="preserve"> развитие сельского поселения Староганькино муниципального района </w:t>
            </w:r>
            <w:proofErr w:type="spellStart"/>
            <w:r w:rsidRPr="00534D7B">
              <w:rPr>
                <w:sz w:val="20"/>
                <w:szCs w:val="20"/>
              </w:rPr>
              <w:t>Похвистневский</w:t>
            </w:r>
            <w:proofErr w:type="spellEnd"/>
            <w:r w:rsidRPr="00534D7B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694,9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Староганькино </w:t>
            </w:r>
            <w:proofErr w:type="spellStart"/>
            <w:r w:rsidRPr="00534D7B">
              <w:rPr>
                <w:sz w:val="20"/>
                <w:szCs w:val="20"/>
              </w:rPr>
              <w:t>м.р</w:t>
            </w:r>
            <w:proofErr w:type="spellEnd"/>
            <w:r w:rsidRPr="00534D7B">
              <w:rPr>
                <w:sz w:val="20"/>
                <w:szCs w:val="20"/>
              </w:rPr>
              <w:t xml:space="preserve">. </w:t>
            </w:r>
            <w:proofErr w:type="spellStart"/>
            <w:r w:rsidRPr="00534D7B">
              <w:rPr>
                <w:sz w:val="20"/>
                <w:szCs w:val="20"/>
              </w:rPr>
              <w:t>Похвистневский</w:t>
            </w:r>
            <w:proofErr w:type="spellEnd"/>
            <w:r w:rsidRPr="00534D7B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694,9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694,9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1208,1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Староганькино </w:t>
            </w:r>
            <w:proofErr w:type="spellStart"/>
            <w:r w:rsidRPr="00534D7B">
              <w:rPr>
                <w:sz w:val="20"/>
                <w:szCs w:val="20"/>
              </w:rPr>
              <w:t>м.р</w:t>
            </w:r>
            <w:proofErr w:type="spellEnd"/>
            <w:r w:rsidRPr="00534D7B">
              <w:rPr>
                <w:sz w:val="20"/>
                <w:szCs w:val="20"/>
              </w:rPr>
              <w:t xml:space="preserve">. </w:t>
            </w:r>
            <w:proofErr w:type="spellStart"/>
            <w:r w:rsidRPr="00534D7B">
              <w:rPr>
                <w:sz w:val="20"/>
                <w:szCs w:val="20"/>
              </w:rPr>
              <w:t>Похвистневский</w:t>
            </w:r>
            <w:proofErr w:type="spellEnd"/>
            <w:r w:rsidRPr="00534D7B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1208,1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914,5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0D54B0" w:rsidRPr="00534D7B" w:rsidRDefault="000D54B0" w:rsidP="003D7301">
            <w:r w:rsidRPr="00534D7B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168,5</w:t>
            </w:r>
          </w:p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0D54B0" w:rsidRPr="00534D7B" w:rsidRDefault="000D54B0" w:rsidP="003D7301">
            <w:r w:rsidRPr="00534D7B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125,0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04</w:t>
            </w:r>
          </w:p>
        </w:tc>
        <w:tc>
          <w:tcPr>
            <w:tcW w:w="1400" w:type="dxa"/>
          </w:tcPr>
          <w:p w:rsidR="000D54B0" w:rsidRPr="00534D7B" w:rsidRDefault="000D54B0" w:rsidP="003D7301">
            <w:r w:rsidRPr="00534D7B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0,1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109,7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534D7B">
              <w:rPr>
                <w:sz w:val="20"/>
                <w:szCs w:val="20"/>
              </w:rPr>
              <w:t>Комлексное</w:t>
            </w:r>
            <w:proofErr w:type="spellEnd"/>
            <w:r w:rsidRPr="00534D7B">
              <w:rPr>
                <w:sz w:val="20"/>
                <w:szCs w:val="20"/>
              </w:rPr>
              <w:t xml:space="preserve"> развитие сельского поселения Староганькино муниципального района </w:t>
            </w:r>
            <w:proofErr w:type="spellStart"/>
            <w:r w:rsidRPr="00534D7B">
              <w:rPr>
                <w:sz w:val="20"/>
                <w:szCs w:val="20"/>
              </w:rPr>
              <w:t>Похвистневский</w:t>
            </w:r>
            <w:proofErr w:type="spellEnd"/>
            <w:r w:rsidRPr="00534D7B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109,7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Староганькино </w:t>
            </w:r>
            <w:proofErr w:type="spellStart"/>
            <w:r w:rsidRPr="00534D7B">
              <w:rPr>
                <w:sz w:val="20"/>
                <w:szCs w:val="20"/>
              </w:rPr>
              <w:t>м.р</w:t>
            </w:r>
            <w:proofErr w:type="spellEnd"/>
            <w:r w:rsidRPr="00534D7B">
              <w:rPr>
                <w:sz w:val="20"/>
                <w:szCs w:val="20"/>
              </w:rPr>
              <w:t xml:space="preserve">. </w:t>
            </w:r>
            <w:proofErr w:type="spellStart"/>
            <w:r w:rsidRPr="00534D7B">
              <w:rPr>
                <w:sz w:val="20"/>
                <w:szCs w:val="20"/>
              </w:rPr>
              <w:t>Похвистневский</w:t>
            </w:r>
            <w:proofErr w:type="spellEnd"/>
            <w:r w:rsidRPr="00534D7B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109,7</w:t>
            </w:r>
          </w:p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109,7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45,5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534D7B">
              <w:rPr>
                <w:sz w:val="20"/>
                <w:szCs w:val="20"/>
              </w:rPr>
              <w:t>Комлексное</w:t>
            </w:r>
            <w:proofErr w:type="spellEnd"/>
            <w:r w:rsidRPr="00534D7B">
              <w:rPr>
                <w:sz w:val="20"/>
                <w:szCs w:val="20"/>
              </w:rPr>
              <w:t xml:space="preserve"> развитие сельского поселения Староганькино муниципального района </w:t>
            </w:r>
            <w:proofErr w:type="spellStart"/>
            <w:r w:rsidRPr="00534D7B">
              <w:rPr>
                <w:sz w:val="20"/>
                <w:szCs w:val="20"/>
              </w:rPr>
              <w:lastRenderedPageBreak/>
              <w:t>Похвистневский</w:t>
            </w:r>
            <w:proofErr w:type="spellEnd"/>
            <w:r w:rsidRPr="00534D7B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45,5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Старый </w:t>
            </w:r>
            <w:proofErr w:type="spellStart"/>
            <w:r w:rsidRPr="00534D7B">
              <w:rPr>
                <w:sz w:val="20"/>
                <w:szCs w:val="20"/>
              </w:rPr>
              <w:t>Аманак</w:t>
            </w:r>
            <w:proofErr w:type="spellEnd"/>
            <w:r w:rsidRPr="00534D7B">
              <w:rPr>
                <w:sz w:val="20"/>
                <w:szCs w:val="20"/>
              </w:rPr>
              <w:t xml:space="preserve"> </w:t>
            </w:r>
            <w:proofErr w:type="spellStart"/>
            <w:r w:rsidRPr="00534D7B">
              <w:rPr>
                <w:sz w:val="20"/>
                <w:szCs w:val="20"/>
              </w:rPr>
              <w:t>м.р</w:t>
            </w:r>
            <w:proofErr w:type="spellEnd"/>
            <w:r w:rsidRPr="00534D7B">
              <w:rPr>
                <w:sz w:val="20"/>
                <w:szCs w:val="20"/>
              </w:rPr>
              <w:t xml:space="preserve">. </w:t>
            </w:r>
            <w:proofErr w:type="spellStart"/>
            <w:r w:rsidRPr="00534D7B">
              <w:rPr>
                <w:sz w:val="20"/>
                <w:szCs w:val="20"/>
              </w:rPr>
              <w:t>Похвистневский</w:t>
            </w:r>
            <w:proofErr w:type="spellEnd"/>
            <w:r w:rsidRPr="00534D7B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4,0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65Б0000000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4,0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Подпрограмма "Развитие информационного общества в сельском поселении Староганькино </w:t>
            </w:r>
            <w:proofErr w:type="spellStart"/>
            <w:r w:rsidRPr="00534D7B">
              <w:rPr>
                <w:sz w:val="20"/>
                <w:szCs w:val="20"/>
              </w:rPr>
              <w:t>м.р</w:t>
            </w:r>
            <w:proofErr w:type="spellEnd"/>
            <w:r w:rsidRPr="00534D7B">
              <w:rPr>
                <w:sz w:val="20"/>
                <w:szCs w:val="20"/>
              </w:rPr>
              <w:t xml:space="preserve">. </w:t>
            </w:r>
            <w:proofErr w:type="spellStart"/>
            <w:r w:rsidRPr="00534D7B">
              <w:rPr>
                <w:sz w:val="20"/>
                <w:szCs w:val="20"/>
              </w:rPr>
              <w:t>Похвистневский</w:t>
            </w:r>
            <w:proofErr w:type="spellEnd"/>
            <w:r w:rsidRPr="00534D7B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63В0000000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41,5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13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63В0000000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41,5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b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93,9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b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93,9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534D7B">
              <w:rPr>
                <w:sz w:val="20"/>
                <w:szCs w:val="20"/>
              </w:rPr>
              <w:t>Комлексное</w:t>
            </w:r>
            <w:proofErr w:type="spellEnd"/>
            <w:r w:rsidRPr="00534D7B">
              <w:rPr>
                <w:sz w:val="20"/>
                <w:szCs w:val="20"/>
              </w:rPr>
              <w:t xml:space="preserve"> развитие сельского поселения Староганькино муниципального района </w:t>
            </w:r>
            <w:proofErr w:type="spellStart"/>
            <w:r w:rsidRPr="00534D7B">
              <w:rPr>
                <w:sz w:val="20"/>
                <w:szCs w:val="20"/>
              </w:rPr>
              <w:t>Похвистневский</w:t>
            </w:r>
            <w:proofErr w:type="spellEnd"/>
            <w:r w:rsidRPr="00534D7B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93,9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93,9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Староганькино </w:t>
            </w:r>
            <w:proofErr w:type="spellStart"/>
            <w:r w:rsidRPr="00534D7B">
              <w:rPr>
                <w:sz w:val="20"/>
                <w:szCs w:val="20"/>
              </w:rPr>
              <w:t>м.р</w:t>
            </w:r>
            <w:proofErr w:type="spellEnd"/>
            <w:r w:rsidRPr="00534D7B">
              <w:rPr>
                <w:sz w:val="20"/>
                <w:szCs w:val="20"/>
              </w:rPr>
              <w:t xml:space="preserve">. </w:t>
            </w:r>
            <w:proofErr w:type="spellStart"/>
            <w:r w:rsidRPr="00534D7B">
              <w:rPr>
                <w:sz w:val="20"/>
                <w:szCs w:val="20"/>
              </w:rPr>
              <w:t>Похвистневский</w:t>
            </w:r>
            <w:proofErr w:type="spellEnd"/>
            <w:r w:rsidRPr="00534D7B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0D54B0" w:rsidRPr="00534D7B" w:rsidRDefault="000D54B0" w:rsidP="003D7301">
            <w:r w:rsidRPr="00534D7B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93,9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93,9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0D54B0" w:rsidRPr="00534D7B" w:rsidRDefault="000D54B0" w:rsidP="003D7301">
            <w:r w:rsidRPr="00534D7B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89,3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89,3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02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0D54B0" w:rsidRPr="00534D7B" w:rsidRDefault="000D54B0" w:rsidP="003D7301">
            <w:r w:rsidRPr="00534D7B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4,6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4,6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</w:rPr>
            </w:pPr>
            <w:r w:rsidRPr="00534D7B">
              <w:rPr>
                <w:b/>
                <w:sz w:val="20"/>
              </w:rPr>
              <w:t>03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</w:rPr>
            </w:pPr>
            <w:r w:rsidRPr="00534D7B">
              <w:rPr>
                <w:b/>
                <w:sz w:val="20"/>
              </w:rPr>
              <w:t>09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</w:rPr>
            </w:pP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52,8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534D7B">
              <w:rPr>
                <w:sz w:val="20"/>
                <w:szCs w:val="20"/>
              </w:rPr>
              <w:t>Похвистневский</w:t>
            </w:r>
            <w:proofErr w:type="spellEnd"/>
            <w:r w:rsidRPr="00534D7B">
              <w:rPr>
                <w:sz w:val="20"/>
                <w:szCs w:val="20"/>
              </w:rPr>
              <w:t xml:space="preserve"> Самарской области »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52,8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Подпрограмма "Предупреждение и ликвидация последствий чрезвычайных ситуаций и стихийных бедствий на территории муниципального образования"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6340000000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52,8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6340000000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52,8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11,3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534D7B">
              <w:rPr>
                <w:sz w:val="20"/>
                <w:szCs w:val="20"/>
              </w:rPr>
              <w:t>Похвистневский</w:t>
            </w:r>
            <w:proofErr w:type="spellEnd"/>
            <w:r w:rsidRPr="00534D7B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11,3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Подпрограмма «Обеспечение первичных мер пожарной безопасности в границах муниципального образования»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3,8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3,8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10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6330000000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42,5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534D7B">
              <w:rPr>
                <w:sz w:val="20"/>
                <w:szCs w:val="20"/>
              </w:rPr>
              <w:t>Похвистневский</w:t>
            </w:r>
            <w:proofErr w:type="spellEnd"/>
            <w:r w:rsidRPr="00534D7B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42,5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 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6370000000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42,5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14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6370000000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42,5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211,4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169,1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534D7B">
              <w:rPr>
                <w:sz w:val="20"/>
                <w:szCs w:val="20"/>
              </w:rPr>
              <w:t>Похвистневский</w:t>
            </w:r>
            <w:proofErr w:type="spellEnd"/>
            <w:r w:rsidRPr="00534D7B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211,4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169,1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ind w:firstLine="12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Подпрограмма "Мероприятия в области национальной экономики на территории сельского поселения Староганькино"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6350000000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211,4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169,1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05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6350000000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211,4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169,1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b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4316,3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970,5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534D7B">
              <w:rPr>
                <w:sz w:val="20"/>
                <w:szCs w:val="20"/>
              </w:rPr>
              <w:t>Похвистневский</w:t>
            </w:r>
            <w:proofErr w:type="spellEnd"/>
            <w:r w:rsidRPr="00534D7B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4316,3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970,5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ind w:hanging="108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Староганькино муниципального района </w:t>
            </w:r>
            <w:proofErr w:type="spellStart"/>
            <w:r w:rsidRPr="00534D7B">
              <w:rPr>
                <w:sz w:val="20"/>
                <w:szCs w:val="20"/>
              </w:rPr>
              <w:t>Похвистневский</w:t>
            </w:r>
            <w:proofErr w:type="spellEnd"/>
            <w:r w:rsidRPr="00534D7B">
              <w:rPr>
                <w:sz w:val="20"/>
                <w:szCs w:val="20"/>
              </w:rPr>
              <w:t xml:space="preserve"> на 2018-2022 годы»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6390000000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4316,3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970,5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6390000000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4316,3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970,5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b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1677,7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1233,3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534D7B">
              <w:rPr>
                <w:sz w:val="20"/>
                <w:szCs w:val="20"/>
              </w:rPr>
              <w:t>Похвистневский</w:t>
            </w:r>
            <w:proofErr w:type="spellEnd"/>
            <w:r w:rsidRPr="00534D7B">
              <w:rPr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1677,7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1233,3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ind w:firstLine="12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Подпрограмма "Мероприятия в области национальной экономики на территории сельского поселения Староганькино"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6350000000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1677,7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1233,3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04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12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6350000000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1677,7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1233,3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332,5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219,3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ind w:hanging="108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534D7B">
              <w:rPr>
                <w:sz w:val="20"/>
                <w:szCs w:val="20"/>
              </w:rPr>
              <w:t>Похвистневский</w:t>
            </w:r>
            <w:proofErr w:type="spellEnd"/>
            <w:r w:rsidRPr="00534D7B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332,5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219,3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ind w:hanging="108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  Подпрограмма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6310000000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332,5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219,3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02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6310000000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332,5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219,3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3265,0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b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1614,0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ind w:hanging="108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  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534D7B">
              <w:rPr>
                <w:sz w:val="20"/>
                <w:szCs w:val="20"/>
              </w:rPr>
              <w:t>Похвистневский</w:t>
            </w:r>
            <w:proofErr w:type="spellEnd"/>
            <w:r w:rsidRPr="00534D7B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3265,0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1614,0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Подпрограмма «Комплексное благоустройство территории муниципального образования на 2018-2022 годы»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2303,1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1407,9</w:t>
            </w:r>
          </w:p>
        </w:tc>
      </w:tr>
      <w:tr w:rsidR="000D54B0" w:rsidRPr="00534D7B" w:rsidTr="003D7301">
        <w:trPr>
          <w:trHeight w:val="753"/>
        </w:trPr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571,2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rPr>
          <w:trHeight w:val="310"/>
        </w:trPr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500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1530,0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1407,9</w:t>
            </w:r>
          </w:p>
        </w:tc>
      </w:tr>
      <w:tr w:rsidR="000D54B0" w:rsidRPr="00534D7B" w:rsidTr="003D7301">
        <w:trPr>
          <w:trHeight w:val="347"/>
        </w:trPr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6320000000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201,9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Подпрограмма "Энергоснабжение и повышение энергетической эффективности муниципального образования"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6380000000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753,7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6380000000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753,7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Подпрограмма "Реализация мероприятий по поддержке общественного проекта развития территории сельского поселения Староганькино"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63А0000000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208,2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206,1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05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63А0000000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208,2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206,1</w:t>
            </w: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980,2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534D7B">
              <w:rPr>
                <w:sz w:val="20"/>
                <w:szCs w:val="20"/>
              </w:rPr>
              <w:t>Похвистневский</w:t>
            </w:r>
            <w:proofErr w:type="spellEnd"/>
            <w:r w:rsidRPr="00534D7B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980,2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Подпрограмма "Развитие культуры на территории сельского поселения Староганькино»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63Д0000000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980,2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08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63Д0000000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500 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980,2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34,8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34,8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Муниципальная программа "Комплексное развитие сельского поселения Староганькино муниципального района </w:t>
            </w:r>
            <w:proofErr w:type="spellStart"/>
            <w:r w:rsidRPr="00534D7B">
              <w:rPr>
                <w:sz w:val="20"/>
                <w:szCs w:val="20"/>
              </w:rPr>
              <w:t>Похвистневский</w:t>
            </w:r>
            <w:proofErr w:type="spellEnd"/>
            <w:r w:rsidRPr="00534D7B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34,8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Подпрограмма "Развитие муниципальной службы в Администрации сельского поселения Староганькино </w:t>
            </w:r>
            <w:proofErr w:type="spellStart"/>
            <w:r w:rsidRPr="00534D7B">
              <w:rPr>
                <w:sz w:val="20"/>
                <w:szCs w:val="20"/>
              </w:rPr>
              <w:t>м.р</w:t>
            </w:r>
            <w:proofErr w:type="spellEnd"/>
            <w:r w:rsidRPr="00534D7B">
              <w:rPr>
                <w:sz w:val="20"/>
                <w:szCs w:val="20"/>
              </w:rPr>
              <w:t xml:space="preserve">. </w:t>
            </w:r>
            <w:proofErr w:type="spellStart"/>
            <w:r w:rsidRPr="00534D7B">
              <w:rPr>
                <w:sz w:val="20"/>
                <w:szCs w:val="20"/>
              </w:rPr>
              <w:t>Похвистневский</w:t>
            </w:r>
            <w:proofErr w:type="spellEnd"/>
            <w:r w:rsidRPr="00534D7B">
              <w:rPr>
                <w:sz w:val="20"/>
                <w:szCs w:val="20"/>
              </w:rPr>
              <w:t xml:space="preserve"> Самарской области"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34,8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63Б0000000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0"/>
                <w:szCs w:val="20"/>
              </w:rPr>
              <w:t>34,8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rPr>
          <w:trHeight w:val="329"/>
        </w:trPr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26,4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Муниципальная программа «Комплексное развитие сельского поселения Староганькино муниципального района </w:t>
            </w:r>
            <w:proofErr w:type="spellStart"/>
            <w:r w:rsidRPr="00534D7B">
              <w:rPr>
                <w:sz w:val="20"/>
                <w:szCs w:val="20"/>
              </w:rPr>
              <w:t>Похвистневский</w:t>
            </w:r>
            <w:proofErr w:type="spellEnd"/>
            <w:r w:rsidRPr="00534D7B">
              <w:rPr>
                <w:sz w:val="20"/>
                <w:szCs w:val="20"/>
              </w:rPr>
              <w:t xml:space="preserve"> Самарской области на 2018-2022 годы»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6300000000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26,4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Подпрограмма «Развитие физической культуры и спорта на территории сельского поселения на 2018-2022 годы»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6360000000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26,4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rPr>
          <w:trHeight w:val="635"/>
        </w:trPr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6360000000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6,7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rPr>
          <w:trHeight w:val="348"/>
        </w:trPr>
        <w:tc>
          <w:tcPr>
            <w:tcW w:w="720" w:type="dxa"/>
          </w:tcPr>
          <w:p w:rsidR="000D54B0" w:rsidRPr="00534D7B" w:rsidRDefault="000D54B0" w:rsidP="003D7301">
            <w:pPr>
              <w:jc w:val="center"/>
            </w:pPr>
          </w:p>
        </w:tc>
        <w:tc>
          <w:tcPr>
            <w:tcW w:w="4028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11</w:t>
            </w:r>
          </w:p>
        </w:tc>
        <w:tc>
          <w:tcPr>
            <w:tcW w:w="6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14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6560000000</w:t>
            </w:r>
          </w:p>
        </w:tc>
        <w:tc>
          <w:tcPr>
            <w:tcW w:w="66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19,7</w:t>
            </w:r>
          </w:p>
        </w:tc>
        <w:tc>
          <w:tcPr>
            <w:tcW w:w="156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54B0" w:rsidRPr="00534D7B" w:rsidRDefault="000D54B0" w:rsidP="000D54B0">
      <w:pPr>
        <w:jc w:val="center"/>
        <w:rPr>
          <w:b/>
        </w:rPr>
      </w:pPr>
    </w:p>
    <w:p w:rsidR="000D54B0" w:rsidRPr="00534D7B" w:rsidRDefault="000D54B0" w:rsidP="000D54B0">
      <w:pPr>
        <w:tabs>
          <w:tab w:val="left" w:pos="5580"/>
        </w:tabs>
        <w:jc w:val="center"/>
        <w:rPr>
          <w:b/>
        </w:rPr>
      </w:pPr>
    </w:p>
    <w:p w:rsidR="000D54B0" w:rsidRPr="00534D7B" w:rsidRDefault="000D54B0" w:rsidP="000D54B0">
      <w:pPr>
        <w:tabs>
          <w:tab w:val="left" w:pos="5580"/>
        </w:tabs>
        <w:jc w:val="center"/>
        <w:rPr>
          <w:b/>
        </w:rPr>
      </w:pPr>
    </w:p>
    <w:p w:rsidR="000D54B0" w:rsidRPr="00534D7B" w:rsidRDefault="000D54B0" w:rsidP="000D54B0">
      <w:pPr>
        <w:tabs>
          <w:tab w:val="left" w:pos="5580"/>
        </w:tabs>
        <w:jc w:val="center"/>
        <w:rPr>
          <w:b/>
        </w:rPr>
      </w:pPr>
    </w:p>
    <w:p w:rsidR="000D54B0" w:rsidRPr="00534D7B" w:rsidRDefault="000D54B0" w:rsidP="000D54B0">
      <w:pPr>
        <w:tabs>
          <w:tab w:val="left" w:pos="5580"/>
        </w:tabs>
        <w:jc w:val="center"/>
        <w:rPr>
          <w:b/>
        </w:rPr>
      </w:pPr>
    </w:p>
    <w:p w:rsidR="000D54B0" w:rsidRPr="00534D7B" w:rsidRDefault="000D54B0" w:rsidP="000D54B0">
      <w:pPr>
        <w:tabs>
          <w:tab w:val="left" w:pos="5580"/>
        </w:tabs>
        <w:jc w:val="center"/>
        <w:rPr>
          <w:b/>
        </w:rPr>
      </w:pPr>
    </w:p>
    <w:p w:rsidR="000D54B0" w:rsidRPr="00534D7B" w:rsidRDefault="000D54B0" w:rsidP="000D54B0">
      <w:pPr>
        <w:tabs>
          <w:tab w:val="left" w:pos="5580"/>
        </w:tabs>
        <w:jc w:val="center"/>
        <w:rPr>
          <w:b/>
        </w:rPr>
      </w:pPr>
    </w:p>
    <w:p w:rsidR="000D54B0" w:rsidRPr="00534D7B" w:rsidRDefault="000D54B0" w:rsidP="000D54B0">
      <w:pPr>
        <w:tabs>
          <w:tab w:val="left" w:pos="5580"/>
        </w:tabs>
        <w:jc w:val="center"/>
        <w:rPr>
          <w:b/>
        </w:rPr>
      </w:pPr>
    </w:p>
    <w:p w:rsidR="000D54B0" w:rsidRPr="00534D7B" w:rsidRDefault="000D54B0" w:rsidP="000D54B0">
      <w:pPr>
        <w:tabs>
          <w:tab w:val="left" w:pos="5580"/>
        </w:tabs>
        <w:jc w:val="center"/>
        <w:rPr>
          <w:b/>
        </w:rPr>
      </w:pPr>
    </w:p>
    <w:p w:rsidR="000D54B0" w:rsidRPr="00534D7B" w:rsidRDefault="000D54B0" w:rsidP="000D54B0">
      <w:pPr>
        <w:tabs>
          <w:tab w:val="left" w:pos="5580"/>
        </w:tabs>
        <w:jc w:val="center"/>
        <w:rPr>
          <w:b/>
        </w:rPr>
      </w:pPr>
    </w:p>
    <w:p w:rsidR="000D54B0" w:rsidRPr="00534D7B" w:rsidRDefault="000D54B0" w:rsidP="000D54B0">
      <w:pPr>
        <w:tabs>
          <w:tab w:val="left" w:pos="5580"/>
        </w:tabs>
        <w:jc w:val="right"/>
        <w:rPr>
          <w:sz w:val="22"/>
          <w:szCs w:val="22"/>
        </w:rPr>
      </w:pPr>
      <w:r w:rsidRPr="00534D7B">
        <w:rPr>
          <w:sz w:val="22"/>
          <w:szCs w:val="22"/>
        </w:rPr>
        <w:t>Приложение 4</w:t>
      </w:r>
    </w:p>
    <w:p w:rsidR="000D54B0" w:rsidRPr="00534D7B" w:rsidRDefault="000D54B0" w:rsidP="000D54B0">
      <w:pPr>
        <w:tabs>
          <w:tab w:val="left" w:pos="5580"/>
        </w:tabs>
        <w:jc w:val="right"/>
        <w:rPr>
          <w:sz w:val="22"/>
          <w:szCs w:val="22"/>
        </w:rPr>
      </w:pPr>
      <w:r w:rsidRPr="00534D7B">
        <w:rPr>
          <w:sz w:val="22"/>
          <w:szCs w:val="22"/>
        </w:rPr>
        <w:t xml:space="preserve">К Решению «Об исполнении бюджета </w:t>
      </w:r>
    </w:p>
    <w:p w:rsidR="000D54B0" w:rsidRPr="00534D7B" w:rsidRDefault="000D54B0" w:rsidP="000D54B0">
      <w:pPr>
        <w:tabs>
          <w:tab w:val="left" w:pos="5580"/>
        </w:tabs>
        <w:jc w:val="right"/>
        <w:rPr>
          <w:sz w:val="22"/>
          <w:szCs w:val="22"/>
        </w:rPr>
      </w:pPr>
      <w:r w:rsidRPr="00534D7B">
        <w:rPr>
          <w:sz w:val="22"/>
          <w:szCs w:val="22"/>
        </w:rPr>
        <w:t xml:space="preserve">сельского поселения Староганькино </w:t>
      </w:r>
    </w:p>
    <w:p w:rsidR="000D54B0" w:rsidRPr="00534D7B" w:rsidRDefault="000D54B0" w:rsidP="000D54B0">
      <w:pPr>
        <w:tabs>
          <w:tab w:val="left" w:pos="5580"/>
        </w:tabs>
        <w:jc w:val="right"/>
        <w:rPr>
          <w:sz w:val="22"/>
          <w:szCs w:val="22"/>
        </w:rPr>
      </w:pPr>
      <w:r w:rsidRPr="00534D7B">
        <w:rPr>
          <w:sz w:val="22"/>
          <w:szCs w:val="22"/>
        </w:rPr>
        <w:t>за 2020 год»</w:t>
      </w:r>
    </w:p>
    <w:p w:rsidR="000D54B0" w:rsidRPr="00534D7B" w:rsidRDefault="000D54B0" w:rsidP="000D54B0">
      <w:pPr>
        <w:tabs>
          <w:tab w:val="left" w:pos="5580"/>
        </w:tabs>
        <w:jc w:val="right"/>
        <w:rPr>
          <w:sz w:val="22"/>
          <w:szCs w:val="22"/>
        </w:rPr>
      </w:pPr>
    </w:p>
    <w:p w:rsidR="000D54B0" w:rsidRPr="00534D7B" w:rsidRDefault="000D54B0" w:rsidP="000D54B0">
      <w:pPr>
        <w:tabs>
          <w:tab w:val="left" w:pos="5580"/>
        </w:tabs>
        <w:jc w:val="center"/>
        <w:rPr>
          <w:sz w:val="20"/>
          <w:szCs w:val="20"/>
        </w:rPr>
      </w:pPr>
      <w:r w:rsidRPr="00534D7B">
        <w:rPr>
          <w:b/>
          <w:sz w:val="22"/>
          <w:szCs w:val="22"/>
        </w:rPr>
        <w:t xml:space="preserve">Расходы бюджета сельского поселения Староганькино на 2020 год  по разделам и подразделам классификации расходов бюджета </w:t>
      </w:r>
    </w:p>
    <w:tbl>
      <w:tblPr>
        <w:tblW w:w="10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0"/>
        <w:gridCol w:w="852"/>
        <w:gridCol w:w="840"/>
        <w:gridCol w:w="1926"/>
        <w:gridCol w:w="1985"/>
      </w:tblGrid>
      <w:tr w:rsidR="000D54B0" w:rsidRPr="00534D7B" w:rsidTr="003D7301">
        <w:tc>
          <w:tcPr>
            <w:tcW w:w="4800" w:type="dxa"/>
            <w:vMerge w:val="restart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Наименование главного распорядителя средств бюджета поселения (направления расходов)</w:t>
            </w:r>
          </w:p>
        </w:tc>
        <w:tc>
          <w:tcPr>
            <w:tcW w:w="852" w:type="dxa"/>
            <w:vMerge w:val="restart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Раздел</w:t>
            </w:r>
          </w:p>
        </w:tc>
        <w:tc>
          <w:tcPr>
            <w:tcW w:w="840" w:type="dxa"/>
            <w:vMerge w:val="restart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Подраздел</w:t>
            </w:r>
          </w:p>
        </w:tc>
        <w:tc>
          <w:tcPr>
            <w:tcW w:w="3911" w:type="dxa"/>
            <w:gridSpan w:val="2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Исполнено</w:t>
            </w:r>
          </w:p>
        </w:tc>
      </w:tr>
      <w:tr w:rsidR="000D54B0" w:rsidRPr="001575ED" w:rsidTr="003D7301">
        <w:tc>
          <w:tcPr>
            <w:tcW w:w="4800" w:type="dxa"/>
            <w:vMerge/>
          </w:tcPr>
          <w:p w:rsidR="000D54B0" w:rsidRPr="00534D7B" w:rsidRDefault="000D54B0" w:rsidP="003D7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D54B0" w:rsidRPr="00534D7B" w:rsidRDefault="000D54B0" w:rsidP="003D7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0D54B0" w:rsidRPr="00534D7B" w:rsidRDefault="000D54B0" w:rsidP="003D73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6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В том числе за счет средств областного и федерального бюджетов</w:t>
            </w:r>
          </w:p>
        </w:tc>
      </w:tr>
      <w:tr w:rsidR="000D54B0" w:rsidRPr="00534D7B" w:rsidTr="003D7301">
        <w:tc>
          <w:tcPr>
            <w:tcW w:w="48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</w:t>
            </w:r>
          </w:p>
        </w:tc>
        <w:tc>
          <w:tcPr>
            <w:tcW w:w="8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3</w:t>
            </w:r>
          </w:p>
        </w:tc>
        <w:tc>
          <w:tcPr>
            <w:tcW w:w="1926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7</w:t>
            </w:r>
          </w:p>
        </w:tc>
      </w:tr>
      <w:tr w:rsidR="000D54B0" w:rsidRPr="00534D7B" w:rsidTr="003D7301">
        <w:tc>
          <w:tcPr>
            <w:tcW w:w="4800" w:type="dxa"/>
          </w:tcPr>
          <w:p w:rsidR="000D54B0" w:rsidRPr="00534D7B" w:rsidRDefault="000D54B0" w:rsidP="003D7301">
            <w:pPr>
              <w:rPr>
                <w:b/>
                <w:i/>
                <w:sz w:val="20"/>
                <w:szCs w:val="20"/>
              </w:rPr>
            </w:pPr>
            <w:r w:rsidRPr="00534D7B">
              <w:rPr>
                <w:b/>
                <w:i/>
                <w:sz w:val="20"/>
                <w:szCs w:val="20"/>
              </w:rPr>
              <w:t xml:space="preserve">Администрация сельского поселения Староганькино муниципального района </w:t>
            </w:r>
            <w:proofErr w:type="spellStart"/>
            <w:r w:rsidRPr="00534D7B">
              <w:rPr>
                <w:b/>
                <w:i/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852" w:type="dxa"/>
          </w:tcPr>
          <w:p w:rsidR="000D54B0" w:rsidRPr="00534D7B" w:rsidRDefault="000D54B0" w:rsidP="003D73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840" w:type="dxa"/>
          </w:tcPr>
          <w:p w:rsidR="000D54B0" w:rsidRPr="00534D7B" w:rsidRDefault="000D54B0" w:rsidP="003D73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26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13103,0</w:t>
            </w:r>
          </w:p>
        </w:tc>
        <w:tc>
          <w:tcPr>
            <w:tcW w:w="1985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4300,1</w:t>
            </w:r>
          </w:p>
        </w:tc>
      </w:tr>
      <w:tr w:rsidR="000D54B0" w:rsidRPr="00534D7B" w:rsidTr="003D7301">
        <w:tc>
          <w:tcPr>
            <w:tcW w:w="4800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2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4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26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2058,2</w:t>
            </w:r>
          </w:p>
        </w:tc>
        <w:tc>
          <w:tcPr>
            <w:tcW w:w="1985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0D54B0" w:rsidRPr="00534D7B" w:rsidTr="003D7301">
        <w:tc>
          <w:tcPr>
            <w:tcW w:w="4800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02</w:t>
            </w:r>
          </w:p>
        </w:tc>
        <w:tc>
          <w:tcPr>
            <w:tcW w:w="1926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694,9</w:t>
            </w:r>
          </w:p>
        </w:tc>
        <w:tc>
          <w:tcPr>
            <w:tcW w:w="1985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4800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8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04</w:t>
            </w:r>
          </w:p>
        </w:tc>
        <w:tc>
          <w:tcPr>
            <w:tcW w:w="1926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1208,1</w:t>
            </w:r>
          </w:p>
        </w:tc>
        <w:tc>
          <w:tcPr>
            <w:tcW w:w="1985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4800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07</w:t>
            </w:r>
          </w:p>
        </w:tc>
        <w:tc>
          <w:tcPr>
            <w:tcW w:w="1926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109,7</w:t>
            </w:r>
          </w:p>
        </w:tc>
        <w:tc>
          <w:tcPr>
            <w:tcW w:w="1985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4800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13</w:t>
            </w:r>
          </w:p>
        </w:tc>
        <w:tc>
          <w:tcPr>
            <w:tcW w:w="1926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45,5</w:t>
            </w:r>
          </w:p>
        </w:tc>
        <w:tc>
          <w:tcPr>
            <w:tcW w:w="1985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4800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2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4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26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93,9</w:t>
            </w:r>
          </w:p>
        </w:tc>
        <w:tc>
          <w:tcPr>
            <w:tcW w:w="1985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93,9</w:t>
            </w:r>
          </w:p>
        </w:tc>
      </w:tr>
      <w:tr w:rsidR="000D54B0" w:rsidRPr="00534D7B" w:rsidTr="003D7301">
        <w:tc>
          <w:tcPr>
            <w:tcW w:w="4800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1926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93,9</w:t>
            </w:r>
          </w:p>
        </w:tc>
        <w:tc>
          <w:tcPr>
            <w:tcW w:w="1985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93,9</w:t>
            </w:r>
          </w:p>
        </w:tc>
      </w:tr>
      <w:tr w:rsidR="000D54B0" w:rsidRPr="00534D7B" w:rsidTr="003D7301">
        <w:tc>
          <w:tcPr>
            <w:tcW w:w="4800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4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26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106,6</w:t>
            </w:r>
          </w:p>
        </w:tc>
        <w:tc>
          <w:tcPr>
            <w:tcW w:w="1985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0D54B0" w:rsidRPr="00534D7B" w:rsidTr="003D7301">
        <w:tc>
          <w:tcPr>
            <w:tcW w:w="4800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09</w:t>
            </w:r>
          </w:p>
        </w:tc>
        <w:tc>
          <w:tcPr>
            <w:tcW w:w="1926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52,8</w:t>
            </w:r>
          </w:p>
        </w:tc>
        <w:tc>
          <w:tcPr>
            <w:tcW w:w="1985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4800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10</w:t>
            </w:r>
          </w:p>
        </w:tc>
        <w:tc>
          <w:tcPr>
            <w:tcW w:w="1926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11,3</w:t>
            </w:r>
          </w:p>
        </w:tc>
        <w:tc>
          <w:tcPr>
            <w:tcW w:w="1985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4800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14</w:t>
            </w:r>
          </w:p>
        </w:tc>
        <w:tc>
          <w:tcPr>
            <w:tcW w:w="1926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42,5</w:t>
            </w:r>
          </w:p>
        </w:tc>
        <w:tc>
          <w:tcPr>
            <w:tcW w:w="1985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4800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2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4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26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6205,4</w:t>
            </w:r>
          </w:p>
        </w:tc>
        <w:tc>
          <w:tcPr>
            <w:tcW w:w="1985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2372,9</w:t>
            </w:r>
          </w:p>
        </w:tc>
      </w:tr>
      <w:tr w:rsidR="000D54B0" w:rsidRPr="00534D7B" w:rsidTr="003D7301">
        <w:tc>
          <w:tcPr>
            <w:tcW w:w="4800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05</w:t>
            </w:r>
          </w:p>
        </w:tc>
        <w:tc>
          <w:tcPr>
            <w:tcW w:w="1926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211,4</w:t>
            </w:r>
          </w:p>
        </w:tc>
        <w:tc>
          <w:tcPr>
            <w:tcW w:w="1985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169,1</w:t>
            </w:r>
          </w:p>
        </w:tc>
      </w:tr>
      <w:tr w:rsidR="000D54B0" w:rsidRPr="00534D7B" w:rsidTr="003D7301">
        <w:trPr>
          <w:trHeight w:val="369"/>
        </w:trPr>
        <w:tc>
          <w:tcPr>
            <w:tcW w:w="4800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09</w:t>
            </w:r>
          </w:p>
        </w:tc>
        <w:tc>
          <w:tcPr>
            <w:tcW w:w="1926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4316,3</w:t>
            </w:r>
          </w:p>
        </w:tc>
        <w:tc>
          <w:tcPr>
            <w:tcW w:w="1985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970,5</w:t>
            </w:r>
          </w:p>
        </w:tc>
      </w:tr>
      <w:tr w:rsidR="000D54B0" w:rsidRPr="00534D7B" w:rsidTr="003D7301">
        <w:tc>
          <w:tcPr>
            <w:tcW w:w="4800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12</w:t>
            </w:r>
          </w:p>
        </w:tc>
        <w:tc>
          <w:tcPr>
            <w:tcW w:w="1926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1677,7</w:t>
            </w:r>
          </w:p>
        </w:tc>
        <w:tc>
          <w:tcPr>
            <w:tcW w:w="1985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1233,3</w:t>
            </w:r>
          </w:p>
        </w:tc>
      </w:tr>
      <w:tr w:rsidR="000D54B0" w:rsidRPr="00534D7B" w:rsidTr="003D7301">
        <w:tc>
          <w:tcPr>
            <w:tcW w:w="4800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2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4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26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3597,5</w:t>
            </w:r>
          </w:p>
        </w:tc>
        <w:tc>
          <w:tcPr>
            <w:tcW w:w="1985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1833,3</w:t>
            </w:r>
          </w:p>
        </w:tc>
      </w:tr>
      <w:tr w:rsidR="000D54B0" w:rsidRPr="00534D7B" w:rsidTr="003D7301">
        <w:tc>
          <w:tcPr>
            <w:tcW w:w="4800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02</w:t>
            </w:r>
          </w:p>
        </w:tc>
        <w:tc>
          <w:tcPr>
            <w:tcW w:w="1926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332,5</w:t>
            </w:r>
          </w:p>
        </w:tc>
        <w:tc>
          <w:tcPr>
            <w:tcW w:w="1985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219,2</w:t>
            </w:r>
          </w:p>
        </w:tc>
      </w:tr>
      <w:tr w:rsidR="000D54B0" w:rsidRPr="00534D7B" w:rsidTr="003D7301">
        <w:tc>
          <w:tcPr>
            <w:tcW w:w="4800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03</w:t>
            </w:r>
          </w:p>
        </w:tc>
        <w:tc>
          <w:tcPr>
            <w:tcW w:w="1926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3265,0</w:t>
            </w:r>
          </w:p>
        </w:tc>
        <w:tc>
          <w:tcPr>
            <w:tcW w:w="1985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1614,1</w:t>
            </w:r>
          </w:p>
        </w:tc>
      </w:tr>
      <w:tr w:rsidR="000D54B0" w:rsidRPr="00534D7B" w:rsidTr="003D7301">
        <w:tc>
          <w:tcPr>
            <w:tcW w:w="4800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2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4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26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980,2</w:t>
            </w:r>
          </w:p>
        </w:tc>
        <w:tc>
          <w:tcPr>
            <w:tcW w:w="1985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0D54B0" w:rsidRPr="00534D7B" w:rsidTr="003D7301">
        <w:tc>
          <w:tcPr>
            <w:tcW w:w="4800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Культура</w:t>
            </w:r>
          </w:p>
        </w:tc>
        <w:tc>
          <w:tcPr>
            <w:tcW w:w="8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1926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980,2</w:t>
            </w:r>
          </w:p>
        </w:tc>
        <w:tc>
          <w:tcPr>
            <w:tcW w:w="1985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4800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2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26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34,8</w:t>
            </w:r>
          </w:p>
        </w:tc>
        <w:tc>
          <w:tcPr>
            <w:tcW w:w="1985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0D54B0" w:rsidRPr="00534D7B" w:rsidTr="003D7301">
        <w:tc>
          <w:tcPr>
            <w:tcW w:w="4800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2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926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34,8</w:t>
            </w:r>
          </w:p>
        </w:tc>
        <w:tc>
          <w:tcPr>
            <w:tcW w:w="1985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54B0" w:rsidRPr="00534D7B" w:rsidTr="003D7301">
        <w:tc>
          <w:tcPr>
            <w:tcW w:w="4800" w:type="dxa"/>
          </w:tcPr>
          <w:p w:rsidR="000D54B0" w:rsidRPr="00534D7B" w:rsidRDefault="000D54B0" w:rsidP="003D7301">
            <w:pPr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2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40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</w:rPr>
            </w:pPr>
            <w:r w:rsidRPr="00534D7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926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34D7B">
              <w:rPr>
                <w:b/>
                <w:sz w:val="20"/>
                <w:szCs w:val="20"/>
                <w:u w:val="single"/>
              </w:rPr>
              <w:t>26,4</w:t>
            </w:r>
          </w:p>
        </w:tc>
        <w:tc>
          <w:tcPr>
            <w:tcW w:w="1985" w:type="dxa"/>
          </w:tcPr>
          <w:p w:rsidR="000D54B0" w:rsidRPr="00534D7B" w:rsidRDefault="000D54B0" w:rsidP="003D730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0D54B0" w:rsidRPr="00534D7B" w:rsidTr="003D7301">
        <w:tc>
          <w:tcPr>
            <w:tcW w:w="4800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2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1926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26,4</w:t>
            </w:r>
          </w:p>
        </w:tc>
        <w:tc>
          <w:tcPr>
            <w:tcW w:w="1985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54B0" w:rsidRPr="00534D7B" w:rsidRDefault="000D54B0" w:rsidP="000D54B0">
      <w:pPr>
        <w:rPr>
          <w:sz w:val="20"/>
          <w:szCs w:val="20"/>
        </w:rPr>
      </w:pPr>
    </w:p>
    <w:p w:rsidR="000D54B0" w:rsidRPr="00534D7B" w:rsidRDefault="000D54B0" w:rsidP="000D54B0">
      <w:pPr>
        <w:tabs>
          <w:tab w:val="left" w:pos="5580"/>
        </w:tabs>
        <w:jc w:val="right"/>
        <w:rPr>
          <w:sz w:val="22"/>
          <w:szCs w:val="22"/>
        </w:rPr>
      </w:pPr>
      <w:r w:rsidRPr="00534D7B">
        <w:rPr>
          <w:sz w:val="22"/>
          <w:szCs w:val="22"/>
        </w:rPr>
        <w:t>Приложение 5</w:t>
      </w:r>
    </w:p>
    <w:p w:rsidR="000D54B0" w:rsidRPr="00534D7B" w:rsidRDefault="000D54B0" w:rsidP="000D54B0">
      <w:pPr>
        <w:tabs>
          <w:tab w:val="left" w:pos="5580"/>
        </w:tabs>
        <w:jc w:val="right"/>
        <w:rPr>
          <w:sz w:val="22"/>
          <w:szCs w:val="22"/>
        </w:rPr>
      </w:pPr>
      <w:r w:rsidRPr="00534D7B">
        <w:rPr>
          <w:sz w:val="22"/>
          <w:szCs w:val="22"/>
        </w:rPr>
        <w:t xml:space="preserve">К Решению «Об исполнении бюджета </w:t>
      </w:r>
    </w:p>
    <w:p w:rsidR="000D54B0" w:rsidRPr="00534D7B" w:rsidRDefault="000D54B0" w:rsidP="000D54B0">
      <w:pPr>
        <w:tabs>
          <w:tab w:val="left" w:pos="5580"/>
        </w:tabs>
        <w:jc w:val="right"/>
        <w:rPr>
          <w:sz w:val="22"/>
          <w:szCs w:val="22"/>
        </w:rPr>
      </w:pPr>
      <w:r w:rsidRPr="00534D7B">
        <w:rPr>
          <w:sz w:val="22"/>
          <w:szCs w:val="22"/>
        </w:rPr>
        <w:t>сельского поселения Староганькино</w:t>
      </w:r>
    </w:p>
    <w:p w:rsidR="000D54B0" w:rsidRPr="00534D7B" w:rsidRDefault="000D54B0" w:rsidP="000D54B0">
      <w:pPr>
        <w:tabs>
          <w:tab w:val="left" w:pos="5580"/>
        </w:tabs>
        <w:jc w:val="right"/>
        <w:rPr>
          <w:sz w:val="22"/>
          <w:szCs w:val="22"/>
        </w:rPr>
      </w:pPr>
      <w:r w:rsidRPr="00534D7B">
        <w:rPr>
          <w:sz w:val="22"/>
          <w:szCs w:val="22"/>
        </w:rPr>
        <w:t>за 2020 год»</w:t>
      </w:r>
    </w:p>
    <w:p w:rsidR="000D54B0" w:rsidRPr="00534D7B" w:rsidRDefault="000D54B0" w:rsidP="000D54B0">
      <w:pPr>
        <w:tabs>
          <w:tab w:val="left" w:pos="5580"/>
        </w:tabs>
        <w:jc w:val="center"/>
        <w:rPr>
          <w:b/>
          <w:sz w:val="22"/>
          <w:szCs w:val="22"/>
        </w:rPr>
      </w:pPr>
      <w:r w:rsidRPr="00534D7B">
        <w:rPr>
          <w:b/>
          <w:sz w:val="22"/>
          <w:szCs w:val="22"/>
        </w:rPr>
        <w:t>Источники финансирования дефицита бюджета сельского поселения Староганькино в 2020 году по кодам классификации источников финансирования дефицитов бюджетов</w:t>
      </w:r>
    </w:p>
    <w:tbl>
      <w:tblPr>
        <w:tblW w:w="102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3420"/>
        <w:gridCol w:w="3600"/>
        <w:gridCol w:w="1810"/>
      </w:tblGrid>
      <w:tr w:rsidR="000D54B0" w:rsidRPr="00534D7B" w:rsidTr="003D730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 xml:space="preserve">Код </w:t>
            </w:r>
            <w:r w:rsidRPr="00534D7B">
              <w:rPr>
                <w:sz w:val="22"/>
                <w:szCs w:val="22"/>
              </w:rPr>
              <w:lastRenderedPageBreak/>
              <w:t xml:space="preserve">главного администратора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lastRenderedPageBreak/>
              <w:t xml:space="preserve">Код группы, подгруппы, статьи и </w:t>
            </w:r>
            <w:r w:rsidRPr="00534D7B">
              <w:rPr>
                <w:sz w:val="22"/>
                <w:szCs w:val="22"/>
              </w:rPr>
              <w:lastRenderedPageBreak/>
              <w:t>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lastRenderedPageBreak/>
              <w:t>Наименование источника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ind w:right="-108" w:hanging="108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Исполнено,</w:t>
            </w:r>
          </w:p>
          <w:p w:rsidR="000D54B0" w:rsidRPr="00534D7B" w:rsidRDefault="000D54B0" w:rsidP="003D7301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34D7B">
              <w:rPr>
                <w:sz w:val="22"/>
                <w:szCs w:val="22"/>
              </w:rPr>
              <w:lastRenderedPageBreak/>
              <w:t>тыс.руб</w:t>
            </w:r>
            <w:proofErr w:type="spellEnd"/>
            <w:r w:rsidRPr="00534D7B">
              <w:rPr>
                <w:sz w:val="22"/>
                <w:szCs w:val="22"/>
              </w:rPr>
              <w:t>.</w:t>
            </w:r>
          </w:p>
        </w:tc>
      </w:tr>
      <w:tr w:rsidR="000D54B0" w:rsidRPr="00534D7B" w:rsidTr="003D730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pStyle w:val="ab"/>
              <w:tabs>
                <w:tab w:val="left" w:pos="708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34D7B">
              <w:rPr>
                <w:b/>
                <w:sz w:val="22"/>
                <w:szCs w:val="22"/>
                <w:lang w:val="ru-RU"/>
              </w:rPr>
              <w:t>01000000000000000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ИСТОЧНИКИ ФИНАНСИРОВАНИЯ ДЕФИЦИТОВ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544,4</w:t>
            </w:r>
          </w:p>
        </w:tc>
      </w:tr>
      <w:tr w:rsidR="000D54B0" w:rsidRPr="00534D7B" w:rsidTr="003D730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408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01050000000000000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-544,4</w:t>
            </w:r>
          </w:p>
        </w:tc>
      </w:tr>
      <w:tr w:rsidR="000D54B0" w:rsidRPr="00534D7B" w:rsidTr="003D730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408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01050000000000500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-12 558,6</w:t>
            </w:r>
          </w:p>
        </w:tc>
      </w:tr>
      <w:tr w:rsidR="000D54B0" w:rsidRPr="00534D7B" w:rsidTr="003D730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408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01050200000000500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-12 558,6</w:t>
            </w:r>
          </w:p>
        </w:tc>
      </w:tr>
      <w:tr w:rsidR="000D54B0" w:rsidRPr="00534D7B" w:rsidTr="003D730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408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01050201000000510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-12 558,6</w:t>
            </w:r>
          </w:p>
        </w:tc>
      </w:tr>
      <w:tr w:rsidR="000D54B0" w:rsidRPr="00534D7B" w:rsidTr="003D730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408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01050201100000510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Увеличение остатков денежных средств бюджета сельского поселения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-12 558,6</w:t>
            </w:r>
          </w:p>
        </w:tc>
      </w:tr>
      <w:tr w:rsidR="000D54B0" w:rsidRPr="00534D7B" w:rsidTr="003D730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408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01050000000000600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13 103,0</w:t>
            </w:r>
          </w:p>
        </w:tc>
      </w:tr>
      <w:tr w:rsidR="000D54B0" w:rsidRPr="00534D7B" w:rsidTr="003D730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408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01050201000000610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pStyle w:val="ab"/>
              <w:tabs>
                <w:tab w:val="left" w:pos="708"/>
              </w:tabs>
              <w:snapToGrid w:val="0"/>
              <w:rPr>
                <w:sz w:val="22"/>
                <w:szCs w:val="22"/>
                <w:lang w:val="ru-RU"/>
              </w:rPr>
            </w:pPr>
            <w:r w:rsidRPr="00534D7B">
              <w:rPr>
                <w:sz w:val="22"/>
                <w:szCs w:val="22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2"/>
                <w:szCs w:val="22"/>
              </w:rPr>
              <w:t>13 103,0</w:t>
            </w:r>
          </w:p>
        </w:tc>
      </w:tr>
      <w:tr w:rsidR="000D54B0" w:rsidRPr="00534D7B" w:rsidTr="003D730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408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01050200000000600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2"/>
                <w:szCs w:val="22"/>
              </w:rPr>
              <w:t>13 103,0</w:t>
            </w:r>
          </w:p>
        </w:tc>
      </w:tr>
      <w:tr w:rsidR="000D54B0" w:rsidRPr="00534D7B" w:rsidTr="003D7301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408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 xml:space="preserve"> 01050201100000610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2"/>
                <w:szCs w:val="22"/>
              </w:rPr>
              <w:t>13 103,0</w:t>
            </w:r>
          </w:p>
        </w:tc>
      </w:tr>
    </w:tbl>
    <w:p w:rsidR="000D54B0" w:rsidRPr="00534D7B" w:rsidRDefault="000D54B0" w:rsidP="000D54B0">
      <w:pPr>
        <w:tabs>
          <w:tab w:val="left" w:pos="5580"/>
        </w:tabs>
        <w:jc w:val="right"/>
        <w:rPr>
          <w:sz w:val="22"/>
          <w:szCs w:val="22"/>
        </w:rPr>
      </w:pPr>
    </w:p>
    <w:p w:rsidR="000D54B0" w:rsidRPr="00534D7B" w:rsidRDefault="000D54B0" w:rsidP="000D54B0">
      <w:pPr>
        <w:tabs>
          <w:tab w:val="left" w:pos="5580"/>
        </w:tabs>
        <w:jc w:val="right"/>
        <w:rPr>
          <w:sz w:val="22"/>
          <w:szCs w:val="22"/>
        </w:rPr>
      </w:pPr>
      <w:r w:rsidRPr="00534D7B">
        <w:rPr>
          <w:sz w:val="22"/>
          <w:szCs w:val="22"/>
        </w:rPr>
        <w:t>Приложение 6</w:t>
      </w:r>
    </w:p>
    <w:p w:rsidR="000D54B0" w:rsidRPr="00534D7B" w:rsidRDefault="000D54B0" w:rsidP="000D54B0">
      <w:pPr>
        <w:tabs>
          <w:tab w:val="left" w:pos="5580"/>
        </w:tabs>
        <w:jc w:val="right"/>
        <w:rPr>
          <w:sz w:val="22"/>
          <w:szCs w:val="22"/>
        </w:rPr>
      </w:pPr>
      <w:r w:rsidRPr="00534D7B">
        <w:rPr>
          <w:sz w:val="22"/>
          <w:szCs w:val="22"/>
        </w:rPr>
        <w:t xml:space="preserve">К Решению «Об исполнении бюджета </w:t>
      </w:r>
    </w:p>
    <w:p w:rsidR="000D54B0" w:rsidRPr="00534D7B" w:rsidRDefault="000D54B0" w:rsidP="000D54B0">
      <w:pPr>
        <w:tabs>
          <w:tab w:val="left" w:pos="5580"/>
        </w:tabs>
        <w:jc w:val="right"/>
        <w:rPr>
          <w:sz w:val="22"/>
          <w:szCs w:val="22"/>
        </w:rPr>
      </w:pPr>
      <w:r w:rsidRPr="00534D7B">
        <w:rPr>
          <w:sz w:val="22"/>
          <w:szCs w:val="22"/>
        </w:rPr>
        <w:t>сельского поселения Староганькино</w:t>
      </w:r>
    </w:p>
    <w:p w:rsidR="000D54B0" w:rsidRPr="00534D7B" w:rsidRDefault="000D54B0" w:rsidP="000D54B0">
      <w:pPr>
        <w:tabs>
          <w:tab w:val="left" w:pos="5580"/>
        </w:tabs>
        <w:jc w:val="right"/>
        <w:rPr>
          <w:sz w:val="22"/>
          <w:szCs w:val="22"/>
        </w:rPr>
      </w:pPr>
      <w:r w:rsidRPr="00534D7B">
        <w:rPr>
          <w:sz w:val="22"/>
          <w:szCs w:val="22"/>
        </w:rPr>
        <w:t>за 2020 год»</w:t>
      </w:r>
    </w:p>
    <w:p w:rsidR="000D54B0" w:rsidRPr="00534D7B" w:rsidRDefault="000D54B0" w:rsidP="000D54B0">
      <w:pPr>
        <w:tabs>
          <w:tab w:val="left" w:pos="5580"/>
        </w:tabs>
        <w:jc w:val="center"/>
        <w:rPr>
          <w:b/>
          <w:sz w:val="22"/>
          <w:szCs w:val="22"/>
        </w:rPr>
      </w:pPr>
      <w:r w:rsidRPr="00534D7B">
        <w:rPr>
          <w:b/>
          <w:sz w:val="22"/>
          <w:szCs w:val="22"/>
        </w:rPr>
        <w:t>Источники финансирования дефицита бюджета сельского поселения Староганькино 2020 году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</w:t>
      </w:r>
    </w:p>
    <w:p w:rsidR="000D54B0" w:rsidRPr="00534D7B" w:rsidRDefault="000D54B0" w:rsidP="000D54B0">
      <w:pPr>
        <w:tabs>
          <w:tab w:val="left" w:pos="5580"/>
        </w:tabs>
        <w:jc w:val="center"/>
        <w:rPr>
          <w:b/>
          <w:sz w:val="22"/>
          <w:szCs w:val="22"/>
        </w:rPr>
      </w:pPr>
    </w:p>
    <w:tbl>
      <w:tblPr>
        <w:tblW w:w="1027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978"/>
        <w:gridCol w:w="4188"/>
        <w:gridCol w:w="2104"/>
      </w:tblGrid>
      <w:tr w:rsidR="000D54B0" w:rsidRPr="00534D7B" w:rsidTr="003D7301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 xml:space="preserve">Наименование источника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5580"/>
              </w:tabs>
              <w:snapToGrid w:val="0"/>
              <w:ind w:right="-108" w:hanging="108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Исполнено,</w:t>
            </w:r>
          </w:p>
          <w:p w:rsidR="000D54B0" w:rsidRPr="00534D7B" w:rsidRDefault="000D54B0" w:rsidP="003D7301">
            <w:pPr>
              <w:tabs>
                <w:tab w:val="left" w:pos="558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34D7B">
              <w:rPr>
                <w:sz w:val="22"/>
                <w:szCs w:val="22"/>
              </w:rPr>
              <w:t>тыс.руб</w:t>
            </w:r>
            <w:proofErr w:type="spellEnd"/>
            <w:r w:rsidRPr="00534D7B">
              <w:rPr>
                <w:sz w:val="22"/>
                <w:szCs w:val="22"/>
              </w:rPr>
              <w:t>.</w:t>
            </w:r>
          </w:p>
        </w:tc>
      </w:tr>
      <w:tr w:rsidR="000D54B0" w:rsidRPr="00534D7B" w:rsidTr="003D7301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pStyle w:val="ab"/>
              <w:tabs>
                <w:tab w:val="left" w:pos="708"/>
              </w:tabs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34D7B">
              <w:rPr>
                <w:b/>
                <w:sz w:val="22"/>
                <w:szCs w:val="22"/>
                <w:lang w:val="ru-RU"/>
              </w:rPr>
              <w:t>01000000000000000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ИСТОЧНИКИ  ФИНАНСИРОВАНИЯ ДЕФИЦИТОВ БЮДЖЕТА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-544,4</w:t>
            </w:r>
          </w:p>
        </w:tc>
      </w:tr>
      <w:tr w:rsidR="000D54B0" w:rsidRPr="00534D7B" w:rsidTr="003D7301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01050000000000000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b/>
                <w:sz w:val="22"/>
                <w:szCs w:val="22"/>
              </w:rPr>
            </w:pPr>
            <w:r w:rsidRPr="00534D7B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-544,4</w:t>
            </w:r>
          </w:p>
        </w:tc>
      </w:tr>
      <w:tr w:rsidR="000D54B0" w:rsidRPr="00534D7B" w:rsidTr="003D7301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01050000000000500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-12 558,6</w:t>
            </w:r>
          </w:p>
        </w:tc>
      </w:tr>
      <w:tr w:rsidR="000D54B0" w:rsidRPr="00534D7B" w:rsidTr="003D7301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01050200000000500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-12 558,6</w:t>
            </w:r>
          </w:p>
        </w:tc>
      </w:tr>
      <w:tr w:rsidR="000D54B0" w:rsidRPr="00534D7B" w:rsidTr="003D7301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01050201000000510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Увеличение прочих остатков денежных средств бюджета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-12 558,6</w:t>
            </w:r>
          </w:p>
        </w:tc>
      </w:tr>
      <w:tr w:rsidR="000D54B0" w:rsidRPr="00534D7B" w:rsidTr="003D7301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01050201100000510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Увеличение остатков денежных средств бюджета сельского поселения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-12 558,6</w:t>
            </w:r>
          </w:p>
        </w:tc>
      </w:tr>
      <w:tr w:rsidR="000D54B0" w:rsidRPr="00534D7B" w:rsidTr="003D7301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01050000000000600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13 103,0</w:t>
            </w:r>
          </w:p>
        </w:tc>
      </w:tr>
      <w:tr w:rsidR="000D54B0" w:rsidRPr="00534D7B" w:rsidTr="003D7301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01050201000000610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pStyle w:val="ab"/>
              <w:tabs>
                <w:tab w:val="left" w:pos="708"/>
              </w:tabs>
              <w:snapToGrid w:val="0"/>
              <w:rPr>
                <w:sz w:val="22"/>
                <w:szCs w:val="22"/>
                <w:lang w:val="ru-RU"/>
              </w:rPr>
            </w:pPr>
            <w:r w:rsidRPr="00534D7B">
              <w:rPr>
                <w:sz w:val="22"/>
                <w:szCs w:val="22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2"/>
                <w:szCs w:val="22"/>
              </w:rPr>
              <w:t>13 103,0</w:t>
            </w:r>
          </w:p>
        </w:tc>
      </w:tr>
      <w:tr w:rsidR="000D54B0" w:rsidRPr="00534D7B" w:rsidTr="003D7301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01050200000000600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2"/>
                <w:szCs w:val="22"/>
              </w:rPr>
              <w:t>13 103,0</w:t>
            </w:r>
          </w:p>
        </w:tc>
      </w:tr>
      <w:tr w:rsidR="000D54B0" w:rsidRPr="00534D7B" w:rsidTr="003D7301"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snapToGrid w:val="0"/>
              <w:jc w:val="center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 xml:space="preserve"> 01050201100000610</w:t>
            </w:r>
          </w:p>
        </w:tc>
        <w:tc>
          <w:tcPr>
            <w:tcW w:w="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54B0" w:rsidRPr="00534D7B" w:rsidRDefault="000D54B0" w:rsidP="003D7301">
            <w:pPr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534D7B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B0" w:rsidRPr="00534D7B" w:rsidRDefault="000D54B0" w:rsidP="003D7301">
            <w:pPr>
              <w:jc w:val="center"/>
            </w:pPr>
            <w:r w:rsidRPr="00534D7B">
              <w:rPr>
                <w:sz w:val="22"/>
                <w:szCs w:val="22"/>
              </w:rPr>
              <w:t>13 103,0</w:t>
            </w:r>
          </w:p>
        </w:tc>
      </w:tr>
    </w:tbl>
    <w:p w:rsidR="000D54B0" w:rsidRPr="00534D7B" w:rsidRDefault="000D54B0" w:rsidP="000D54B0">
      <w:pPr>
        <w:tabs>
          <w:tab w:val="left" w:pos="5580"/>
        </w:tabs>
        <w:jc w:val="center"/>
        <w:rPr>
          <w:b/>
          <w:sz w:val="22"/>
          <w:szCs w:val="22"/>
        </w:rPr>
      </w:pPr>
    </w:p>
    <w:p w:rsidR="000D54B0" w:rsidRPr="00534D7B" w:rsidRDefault="000D54B0" w:rsidP="000D54B0">
      <w:pPr>
        <w:tabs>
          <w:tab w:val="left" w:pos="5580"/>
        </w:tabs>
        <w:jc w:val="center"/>
        <w:rPr>
          <w:b/>
          <w:sz w:val="22"/>
          <w:szCs w:val="22"/>
        </w:rPr>
      </w:pPr>
    </w:p>
    <w:p w:rsidR="000D54B0" w:rsidRPr="00534D7B" w:rsidRDefault="000D54B0" w:rsidP="000D54B0">
      <w:pPr>
        <w:tabs>
          <w:tab w:val="left" w:pos="5580"/>
        </w:tabs>
        <w:jc w:val="center"/>
        <w:rPr>
          <w:b/>
          <w:sz w:val="22"/>
          <w:szCs w:val="22"/>
        </w:rPr>
      </w:pPr>
    </w:p>
    <w:p w:rsidR="000D54B0" w:rsidRPr="00534D7B" w:rsidRDefault="000D54B0" w:rsidP="000D54B0">
      <w:pPr>
        <w:tabs>
          <w:tab w:val="left" w:pos="5580"/>
        </w:tabs>
        <w:jc w:val="center"/>
        <w:rPr>
          <w:b/>
          <w:sz w:val="22"/>
          <w:szCs w:val="22"/>
        </w:rPr>
      </w:pPr>
    </w:p>
    <w:p w:rsidR="000D54B0" w:rsidRPr="00534D7B" w:rsidRDefault="000D54B0" w:rsidP="000D54B0">
      <w:pPr>
        <w:tabs>
          <w:tab w:val="left" w:pos="5580"/>
        </w:tabs>
        <w:jc w:val="center"/>
        <w:rPr>
          <w:b/>
          <w:sz w:val="22"/>
          <w:szCs w:val="22"/>
        </w:rPr>
      </w:pPr>
    </w:p>
    <w:p w:rsidR="000D54B0" w:rsidRPr="00534D7B" w:rsidRDefault="000D54B0" w:rsidP="000D54B0">
      <w:pPr>
        <w:tabs>
          <w:tab w:val="left" w:pos="5580"/>
        </w:tabs>
        <w:jc w:val="center"/>
        <w:rPr>
          <w:b/>
          <w:sz w:val="22"/>
          <w:szCs w:val="22"/>
        </w:rPr>
      </w:pPr>
    </w:p>
    <w:p w:rsidR="000D54B0" w:rsidRPr="00534D7B" w:rsidRDefault="000D54B0" w:rsidP="000D54B0">
      <w:pPr>
        <w:tabs>
          <w:tab w:val="left" w:pos="5580"/>
        </w:tabs>
        <w:jc w:val="center"/>
        <w:rPr>
          <w:b/>
          <w:sz w:val="22"/>
          <w:szCs w:val="22"/>
        </w:rPr>
      </w:pPr>
    </w:p>
    <w:p w:rsidR="000D54B0" w:rsidRPr="00534D7B" w:rsidRDefault="000D54B0" w:rsidP="000D54B0">
      <w:pPr>
        <w:tabs>
          <w:tab w:val="left" w:pos="5580"/>
        </w:tabs>
        <w:jc w:val="center"/>
        <w:rPr>
          <w:b/>
          <w:sz w:val="22"/>
          <w:szCs w:val="22"/>
        </w:rPr>
      </w:pPr>
    </w:p>
    <w:p w:rsidR="000D54B0" w:rsidRPr="00534D7B" w:rsidRDefault="000D54B0" w:rsidP="000D54B0">
      <w:pPr>
        <w:pStyle w:val="headertext"/>
        <w:spacing w:before="0" w:beforeAutospacing="0" w:after="0" w:afterAutospacing="0"/>
        <w:jc w:val="center"/>
        <w:rPr>
          <w:sz w:val="22"/>
          <w:szCs w:val="22"/>
        </w:rPr>
      </w:pPr>
      <w:r w:rsidRPr="00534D7B">
        <w:rPr>
          <w:sz w:val="22"/>
          <w:szCs w:val="22"/>
        </w:rPr>
        <w:t xml:space="preserve">                                                                            Приложение</w:t>
      </w:r>
    </w:p>
    <w:p w:rsidR="000D54B0" w:rsidRPr="00534D7B" w:rsidRDefault="000D54B0" w:rsidP="000D54B0">
      <w:pPr>
        <w:tabs>
          <w:tab w:val="left" w:pos="5580"/>
        </w:tabs>
        <w:jc w:val="right"/>
        <w:rPr>
          <w:sz w:val="22"/>
          <w:szCs w:val="22"/>
        </w:rPr>
      </w:pPr>
      <w:r w:rsidRPr="00534D7B">
        <w:rPr>
          <w:sz w:val="22"/>
          <w:szCs w:val="22"/>
        </w:rPr>
        <w:t xml:space="preserve">К Решению «Об исполнении бюджета </w:t>
      </w:r>
    </w:p>
    <w:p w:rsidR="000D54B0" w:rsidRPr="00534D7B" w:rsidRDefault="000D54B0" w:rsidP="000D54B0">
      <w:pPr>
        <w:tabs>
          <w:tab w:val="left" w:pos="5580"/>
        </w:tabs>
        <w:jc w:val="right"/>
        <w:rPr>
          <w:sz w:val="22"/>
          <w:szCs w:val="22"/>
        </w:rPr>
      </w:pPr>
      <w:r w:rsidRPr="00534D7B">
        <w:rPr>
          <w:sz w:val="22"/>
          <w:szCs w:val="22"/>
        </w:rPr>
        <w:t>сельского поселения Староганькино</w:t>
      </w:r>
    </w:p>
    <w:p w:rsidR="000D54B0" w:rsidRPr="00534D7B" w:rsidRDefault="000D54B0" w:rsidP="000D54B0">
      <w:pPr>
        <w:tabs>
          <w:tab w:val="left" w:pos="5580"/>
        </w:tabs>
        <w:jc w:val="right"/>
        <w:rPr>
          <w:sz w:val="22"/>
          <w:szCs w:val="22"/>
        </w:rPr>
      </w:pPr>
      <w:r w:rsidRPr="00534D7B">
        <w:rPr>
          <w:sz w:val="22"/>
          <w:szCs w:val="22"/>
        </w:rPr>
        <w:t>за 2020 год»</w:t>
      </w:r>
    </w:p>
    <w:p w:rsidR="000D54B0" w:rsidRPr="00534D7B" w:rsidRDefault="000D54B0" w:rsidP="000D54B0">
      <w:pPr>
        <w:pStyle w:val="headertext"/>
        <w:jc w:val="center"/>
        <w:rPr>
          <w:sz w:val="22"/>
          <w:szCs w:val="22"/>
        </w:rPr>
      </w:pPr>
      <w:r w:rsidRPr="00534D7B">
        <w:rPr>
          <w:sz w:val="22"/>
          <w:szCs w:val="22"/>
        </w:rPr>
        <w:t xml:space="preserve">за 2019 год 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Староганькино муниципального района </w:t>
      </w:r>
      <w:proofErr w:type="spellStart"/>
      <w:r w:rsidRPr="00534D7B">
        <w:rPr>
          <w:sz w:val="22"/>
          <w:szCs w:val="22"/>
        </w:rPr>
        <w:t>Похвистневский</w:t>
      </w:r>
      <w:proofErr w:type="spellEnd"/>
      <w:r w:rsidRPr="00534D7B">
        <w:rPr>
          <w:sz w:val="22"/>
          <w:szCs w:val="22"/>
        </w:rPr>
        <w:t xml:space="preserve"> Самарской области</w:t>
      </w:r>
    </w:p>
    <w:p w:rsidR="000D54B0" w:rsidRPr="00534D7B" w:rsidRDefault="000D54B0" w:rsidP="000D54B0">
      <w:pPr>
        <w:pStyle w:val="headertext"/>
        <w:jc w:val="center"/>
        <w:rPr>
          <w:sz w:val="22"/>
          <w:szCs w:val="22"/>
        </w:rPr>
      </w:pPr>
      <w:r w:rsidRPr="00534D7B">
        <w:rPr>
          <w:sz w:val="22"/>
          <w:szCs w:val="22"/>
        </w:rPr>
        <w:t xml:space="preserve"> 2020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800"/>
        <w:gridCol w:w="3263"/>
      </w:tblGrid>
      <w:tr w:rsidR="000D54B0" w:rsidRPr="001575ED" w:rsidTr="003D7301">
        <w:tc>
          <w:tcPr>
            <w:tcW w:w="4968" w:type="dxa"/>
          </w:tcPr>
          <w:p w:rsidR="000D54B0" w:rsidRPr="00534D7B" w:rsidRDefault="000D54B0" w:rsidP="003D7301">
            <w:pPr>
              <w:pStyle w:val="headertext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</w:tcPr>
          <w:p w:rsidR="000D54B0" w:rsidRPr="00534D7B" w:rsidRDefault="000D54B0" w:rsidP="003D7301">
            <w:pPr>
              <w:pStyle w:val="formattext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Численность (чел.)</w:t>
            </w:r>
          </w:p>
        </w:tc>
        <w:tc>
          <w:tcPr>
            <w:tcW w:w="3263" w:type="dxa"/>
          </w:tcPr>
          <w:p w:rsidR="000D54B0" w:rsidRPr="00534D7B" w:rsidRDefault="000D54B0" w:rsidP="003D7301">
            <w:pPr>
              <w:pStyle w:val="headertext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Расходы на денежное содержание                (тыс. руб.)</w:t>
            </w:r>
          </w:p>
        </w:tc>
      </w:tr>
      <w:tr w:rsidR="000D54B0" w:rsidRPr="00534D7B" w:rsidTr="003D7301">
        <w:tc>
          <w:tcPr>
            <w:tcW w:w="4968" w:type="dxa"/>
          </w:tcPr>
          <w:p w:rsidR="000D54B0" w:rsidRPr="00534D7B" w:rsidRDefault="000D54B0" w:rsidP="003D7301">
            <w:pPr>
              <w:pStyle w:val="headertext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</w:t>
            </w:r>
          </w:p>
        </w:tc>
        <w:tc>
          <w:tcPr>
            <w:tcW w:w="3263" w:type="dxa"/>
          </w:tcPr>
          <w:p w:rsidR="000D54B0" w:rsidRPr="00534D7B" w:rsidRDefault="000D54B0" w:rsidP="003D7301">
            <w:pPr>
              <w:pStyle w:val="headertext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1083,2</w:t>
            </w:r>
          </w:p>
        </w:tc>
      </w:tr>
      <w:tr w:rsidR="000D54B0" w:rsidRPr="00534D7B" w:rsidTr="003D7301">
        <w:tc>
          <w:tcPr>
            <w:tcW w:w="4968" w:type="dxa"/>
          </w:tcPr>
          <w:p w:rsidR="000D54B0" w:rsidRPr="00534D7B" w:rsidRDefault="000D54B0" w:rsidP="003D7301">
            <w:pPr>
              <w:pStyle w:val="headertext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3</w:t>
            </w:r>
          </w:p>
        </w:tc>
        <w:tc>
          <w:tcPr>
            <w:tcW w:w="3263" w:type="dxa"/>
          </w:tcPr>
          <w:p w:rsidR="000D54B0" w:rsidRPr="00534D7B" w:rsidRDefault="000D54B0" w:rsidP="003D7301">
            <w:pPr>
              <w:pStyle w:val="headertext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694,9</w:t>
            </w:r>
          </w:p>
        </w:tc>
      </w:tr>
      <w:tr w:rsidR="000D54B0" w:rsidRPr="00534D7B" w:rsidTr="003D7301">
        <w:tc>
          <w:tcPr>
            <w:tcW w:w="4968" w:type="dxa"/>
          </w:tcPr>
          <w:p w:rsidR="000D54B0" w:rsidRPr="00534D7B" w:rsidRDefault="000D54B0" w:rsidP="003D7301">
            <w:pPr>
              <w:pStyle w:val="headertext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ВСЕГО</w:t>
            </w:r>
          </w:p>
        </w:tc>
        <w:tc>
          <w:tcPr>
            <w:tcW w:w="180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4</w:t>
            </w:r>
          </w:p>
        </w:tc>
        <w:tc>
          <w:tcPr>
            <w:tcW w:w="3263" w:type="dxa"/>
          </w:tcPr>
          <w:p w:rsidR="000D54B0" w:rsidRPr="00534D7B" w:rsidRDefault="000D54B0" w:rsidP="003D7301">
            <w:pPr>
              <w:pStyle w:val="headertext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1778,1</w:t>
            </w:r>
          </w:p>
        </w:tc>
      </w:tr>
    </w:tbl>
    <w:p w:rsidR="000D54B0" w:rsidRPr="00534D7B" w:rsidRDefault="000D54B0" w:rsidP="000D54B0">
      <w:pPr>
        <w:pStyle w:val="headertext"/>
        <w:jc w:val="center"/>
        <w:rPr>
          <w:sz w:val="22"/>
          <w:szCs w:val="22"/>
        </w:rPr>
      </w:pPr>
      <w:r w:rsidRPr="00534D7B">
        <w:rPr>
          <w:sz w:val="22"/>
          <w:szCs w:val="22"/>
        </w:rPr>
        <w:t xml:space="preserve">Отчет об использовании бюджетных ассигнований резервного фонда Администрации сельского поселения Староганькино муниципального района </w:t>
      </w:r>
      <w:proofErr w:type="spellStart"/>
      <w:r w:rsidRPr="00534D7B">
        <w:rPr>
          <w:sz w:val="22"/>
          <w:szCs w:val="22"/>
        </w:rPr>
        <w:t>Похвистневский</w:t>
      </w:r>
      <w:proofErr w:type="spellEnd"/>
      <w:r w:rsidRPr="00534D7B">
        <w:rPr>
          <w:sz w:val="22"/>
          <w:szCs w:val="22"/>
        </w:rPr>
        <w:t xml:space="preserve"> Самарской области</w:t>
      </w:r>
    </w:p>
    <w:p w:rsidR="000D54B0" w:rsidRPr="00534D7B" w:rsidRDefault="000D54B0" w:rsidP="000D54B0">
      <w:pPr>
        <w:pStyle w:val="headertext"/>
        <w:jc w:val="center"/>
        <w:rPr>
          <w:sz w:val="22"/>
          <w:szCs w:val="22"/>
        </w:rPr>
      </w:pPr>
      <w:r w:rsidRPr="00534D7B">
        <w:rPr>
          <w:sz w:val="22"/>
          <w:szCs w:val="22"/>
        </w:rPr>
        <w:t xml:space="preserve"> за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2633"/>
        <w:gridCol w:w="1039"/>
        <w:gridCol w:w="800"/>
        <w:gridCol w:w="1116"/>
        <w:gridCol w:w="913"/>
        <w:gridCol w:w="1382"/>
      </w:tblGrid>
      <w:tr w:rsidR="000D54B0" w:rsidRPr="00534D7B" w:rsidTr="003D7301">
        <w:tc>
          <w:tcPr>
            <w:tcW w:w="1720" w:type="dxa"/>
          </w:tcPr>
          <w:p w:rsidR="000D54B0" w:rsidRPr="00534D7B" w:rsidRDefault="000D54B0" w:rsidP="003D7301">
            <w:pPr>
              <w:pStyle w:val="headertext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0D54B0" w:rsidRPr="00534D7B" w:rsidRDefault="000D54B0" w:rsidP="003D7301">
            <w:pPr>
              <w:pStyle w:val="headertext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0D54B0" w:rsidRPr="00534D7B" w:rsidRDefault="000D54B0" w:rsidP="003D7301">
            <w:pPr>
              <w:pStyle w:val="headertext"/>
              <w:jc w:val="center"/>
              <w:rPr>
                <w:sz w:val="20"/>
                <w:szCs w:val="20"/>
              </w:rPr>
            </w:pPr>
            <w:proofErr w:type="spellStart"/>
            <w:r w:rsidRPr="00534D7B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</w:tcPr>
          <w:p w:rsidR="000D54B0" w:rsidRPr="00534D7B" w:rsidRDefault="000D54B0" w:rsidP="003D7301">
            <w:pPr>
              <w:pStyle w:val="headertext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ПР</w:t>
            </w:r>
          </w:p>
        </w:tc>
        <w:tc>
          <w:tcPr>
            <w:tcW w:w="992" w:type="dxa"/>
          </w:tcPr>
          <w:p w:rsidR="000D54B0" w:rsidRPr="00534D7B" w:rsidRDefault="000D54B0" w:rsidP="003D7301">
            <w:pPr>
              <w:pStyle w:val="headertext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ЦСР</w:t>
            </w:r>
          </w:p>
        </w:tc>
        <w:tc>
          <w:tcPr>
            <w:tcW w:w="967" w:type="dxa"/>
          </w:tcPr>
          <w:p w:rsidR="000D54B0" w:rsidRPr="00534D7B" w:rsidRDefault="000D54B0" w:rsidP="003D7301">
            <w:pPr>
              <w:pStyle w:val="formattext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ВР  </w:t>
            </w:r>
          </w:p>
        </w:tc>
        <w:tc>
          <w:tcPr>
            <w:tcW w:w="1408" w:type="dxa"/>
          </w:tcPr>
          <w:p w:rsidR="000D54B0" w:rsidRPr="00534D7B" w:rsidRDefault="000D54B0" w:rsidP="003D7301">
            <w:pPr>
              <w:pStyle w:val="headertext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Исполнено, тыс. рублей  </w:t>
            </w:r>
          </w:p>
        </w:tc>
      </w:tr>
      <w:tr w:rsidR="000D54B0" w:rsidRPr="00534D7B" w:rsidTr="003D7301">
        <w:tc>
          <w:tcPr>
            <w:tcW w:w="1720" w:type="dxa"/>
          </w:tcPr>
          <w:p w:rsidR="000D54B0" w:rsidRPr="00534D7B" w:rsidRDefault="000D54B0" w:rsidP="003D7301">
            <w:pPr>
              <w:pStyle w:val="headertext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408</w:t>
            </w:r>
          </w:p>
        </w:tc>
        <w:tc>
          <w:tcPr>
            <w:tcW w:w="2783" w:type="dxa"/>
          </w:tcPr>
          <w:p w:rsidR="000D54B0" w:rsidRPr="00534D7B" w:rsidRDefault="000D54B0" w:rsidP="003D7301">
            <w:pPr>
              <w:pStyle w:val="headertext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 xml:space="preserve">Администрация сельского поселения Староганькино муниципального района </w:t>
            </w:r>
            <w:proofErr w:type="spellStart"/>
            <w:r w:rsidRPr="00534D7B">
              <w:rPr>
                <w:sz w:val="20"/>
                <w:szCs w:val="20"/>
              </w:rPr>
              <w:t>Похвистневский</w:t>
            </w:r>
            <w:proofErr w:type="spellEnd"/>
          </w:p>
        </w:tc>
        <w:tc>
          <w:tcPr>
            <w:tcW w:w="1134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D54B0" w:rsidRPr="00534D7B" w:rsidRDefault="000D54B0" w:rsidP="003D7301">
            <w:pPr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901007990</w:t>
            </w:r>
          </w:p>
        </w:tc>
        <w:tc>
          <w:tcPr>
            <w:tcW w:w="967" w:type="dxa"/>
          </w:tcPr>
          <w:p w:rsidR="000D54B0" w:rsidRPr="00534D7B" w:rsidRDefault="000D54B0" w:rsidP="003D7301">
            <w:pPr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870</w:t>
            </w:r>
          </w:p>
        </w:tc>
        <w:tc>
          <w:tcPr>
            <w:tcW w:w="1408" w:type="dxa"/>
          </w:tcPr>
          <w:p w:rsidR="000D54B0" w:rsidRPr="00534D7B" w:rsidRDefault="000D54B0" w:rsidP="003D7301">
            <w:pPr>
              <w:pStyle w:val="headertext"/>
              <w:jc w:val="center"/>
              <w:rPr>
                <w:sz w:val="20"/>
                <w:szCs w:val="20"/>
              </w:rPr>
            </w:pPr>
            <w:r w:rsidRPr="00534D7B">
              <w:rPr>
                <w:sz w:val="20"/>
                <w:szCs w:val="20"/>
              </w:rPr>
              <w:t>0</w:t>
            </w:r>
          </w:p>
        </w:tc>
      </w:tr>
    </w:tbl>
    <w:p w:rsidR="000D54B0" w:rsidRDefault="000D54B0" w:rsidP="000D54B0">
      <w:pPr>
        <w:rPr>
          <w:sz w:val="22"/>
          <w:szCs w:val="22"/>
        </w:rPr>
      </w:pPr>
      <w:r w:rsidRPr="00534D7B">
        <w:rPr>
          <w:sz w:val="22"/>
          <w:szCs w:val="22"/>
        </w:rPr>
        <w:t xml:space="preserve">                                </w:t>
      </w:r>
    </w:p>
    <w:p w:rsidR="000D54B0" w:rsidRDefault="000D54B0" w:rsidP="000D54B0">
      <w:pPr>
        <w:rPr>
          <w:sz w:val="22"/>
          <w:szCs w:val="22"/>
        </w:rPr>
      </w:pPr>
    </w:p>
    <w:p w:rsidR="000D54B0" w:rsidRDefault="000D54B0" w:rsidP="000D54B0">
      <w:pPr>
        <w:rPr>
          <w:sz w:val="22"/>
          <w:szCs w:val="22"/>
        </w:rPr>
      </w:pPr>
    </w:p>
    <w:p w:rsidR="000D54B0" w:rsidRDefault="000D54B0" w:rsidP="000D54B0">
      <w:pPr>
        <w:rPr>
          <w:sz w:val="22"/>
          <w:szCs w:val="22"/>
        </w:rPr>
      </w:pPr>
    </w:p>
    <w:p w:rsidR="000D54B0" w:rsidRDefault="000D54B0" w:rsidP="000D54B0">
      <w:pPr>
        <w:rPr>
          <w:sz w:val="22"/>
          <w:szCs w:val="22"/>
        </w:rPr>
      </w:pPr>
    </w:p>
    <w:p w:rsidR="000D54B0" w:rsidRPr="00534D7B" w:rsidRDefault="000D54B0" w:rsidP="000D54B0">
      <w:pPr>
        <w:rPr>
          <w:sz w:val="22"/>
          <w:szCs w:val="22"/>
        </w:rPr>
      </w:pPr>
      <w:r w:rsidRPr="00534D7B">
        <w:rPr>
          <w:sz w:val="22"/>
          <w:szCs w:val="22"/>
        </w:rPr>
        <w:t xml:space="preserve">  Председатель Собрания представителей </w:t>
      </w:r>
    </w:p>
    <w:p w:rsidR="000D54B0" w:rsidRPr="00534D7B" w:rsidRDefault="000D54B0" w:rsidP="000D54B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34D7B">
        <w:rPr>
          <w:sz w:val="22"/>
          <w:szCs w:val="22"/>
        </w:rPr>
        <w:t xml:space="preserve"> сельского поселения Староганькино                                            </w:t>
      </w:r>
      <w:r>
        <w:rPr>
          <w:sz w:val="22"/>
          <w:szCs w:val="22"/>
        </w:rPr>
        <w:t xml:space="preserve">              Н.А. </w:t>
      </w:r>
      <w:proofErr w:type="spellStart"/>
      <w:r>
        <w:rPr>
          <w:sz w:val="22"/>
          <w:szCs w:val="22"/>
        </w:rPr>
        <w:t>Якупова</w:t>
      </w:r>
      <w:proofErr w:type="spellEnd"/>
    </w:p>
    <w:p w:rsidR="000D54B0" w:rsidRPr="00534D7B" w:rsidRDefault="000D54B0" w:rsidP="000D54B0">
      <w:pPr>
        <w:pStyle w:val="headertext"/>
      </w:pPr>
      <w:r w:rsidRPr="00534D7B">
        <w:t xml:space="preserve">  Глава сельского поселения Староганькино                            </w:t>
      </w:r>
      <w:r>
        <w:t xml:space="preserve">  </w:t>
      </w:r>
      <w:r w:rsidRPr="00534D7B">
        <w:t xml:space="preserve">       Л.А. Максимов</w:t>
      </w:r>
    </w:p>
    <w:p w:rsidR="000D54B0" w:rsidRDefault="000D54B0" w:rsidP="000D54B0"/>
    <w:p w:rsidR="000D54B0" w:rsidRDefault="000D54B0" w:rsidP="000D54B0"/>
    <w:p w:rsidR="000D54B0" w:rsidRDefault="000D54B0" w:rsidP="000D54B0"/>
    <w:p w:rsidR="000D54B0" w:rsidRDefault="000D54B0" w:rsidP="000D54B0"/>
    <w:p w:rsidR="000D54B0" w:rsidRDefault="000D54B0" w:rsidP="000D54B0"/>
    <w:p w:rsidR="000D54B0" w:rsidRDefault="000D54B0" w:rsidP="000D54B0"/>
    <w:p w:rsidR="000D54B0" w:rsidRDefault="000D54B0" w:rsidP="000D54B0"/>
    <w:p w:rsidR="00FE299B" w:rsidRDefault="00FA234F"/>
    <w:sectPr w:rsidR="00FE299B" w:rsidSect="000D54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90"/>
    <w:rsid w:val="000D54B0"/>
    <w:rsid w:val="00266762"/>
    <w:rsid w:val="00AD7D90"/>
    <w:rsid w:val="00DF6479"/>
    <w:rsid w:val="00FA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4B0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D54B0"/>
    <w:pPr>
      <w:keepNext/>
      <w:keepLines/>
      <w:suppressAutoHyphens/>
      <w:autoSpaceDE/>
      <w:autoSpaceDN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4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54B0"/>
    <w:rPr>
      <w:rFonts w:ascii="Cambria" w:eastAsia="Times New Roman" w:hAnsi="Cambria" w:cs="Times New Roman"/>
      <w:b/>
      <w:bCs/>
      <w:color w:val="4F81BD"/>
      <w:sz w:val="26"/>
      <w:szCs w:val="26"/>
      <w:lang w:val="en-US" w:eastAsia="ar-SA"/>
    </w:rPr>
  </w:style>
  <w:style w:type="paragraph" w:styleId="a3">
    <w:name w:val="header"/>
    <w:basedOn w:val="a"/>
    <w:link w:val="a4"/>
    <w:rsid w:val="000D5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54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54B0"/>
    <w:rPr>
      <w:rFonts w:cs="Times New Roman"/>
    </w:rPr>
  </w:style>
  <w:style w:type="paragraph" w:customStyle="1" w:styleId="headertext">
    <w:name w:val="headertext"/>
    <w:basedOn w:val="a"/>
    <w:rsid w:val="000D54B0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rsid w:val="000D54B0"/>
    <w:pPr>
      <w:autoSpaceDE/>
      <w:autoSpaceDN/>
      <w:spacing w:before="100" w:beforeAutospacing="1" w:after="100" w:afterAutospacing="1"/>
    </w:pPr>
  </w:style>
  <w:style w:type="character" w:styleId="a6">
    <w:name w:val="Hyperlink"/>
    <w:basedOn w:val="a0"/>
    <w:rsid w:val="000D54B0"/>
    <w:rPr>
      <w:rFonts w:cs="Times New Roman"/>
      <w:color w:val="0563C1"/>
      <w:u w:val="single"/>
    </w:rPr>
  </w:style>
  <w:style w:type="paragraph" w:customStyle="1" w:styleId="11">
    <w:name w:val="Абзац списка1"/>
    <w:basedOn w:val="a"/>
    <w:rsid w:val="000D54B0"/>
    <w:pPr>
      <w:autoSpaceDE/>
      <w:autoSpaceDN/>
      <w:ind w:left="720"/>
      <w:contextualSpacing/>
    </w:pPr>
    <w:rPr>
      <w:rFonts w:eastAsia="Calibri"/>
    </w:rPr>
  </w:style>
  <w:style w:type="character" w:customStyle="1" w:styleId="12">
    <w:name w:val="Основной шрифт абзаца1"/>
    <w:rsid w:val="000D54B0"/>
  </w:style>
  <w:style w:type="paragraph" w:customStyle="1" w:styleId="a7">
    <w:name w:val="Заголовок"/>
    <w:basedOn w:val="a"/>
    <w:next w:val="a8"/>
    <w:rsid w:val="000D54B0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8">
    <w:name w:val="Body Text"/>
    <w:basedOn w:val="a"/>
    <w:link w:val="a9"/>
    <w:rsid w:val="000D54B0"/>
    <w:pPr>
      <w:suppressAutoHyphens/>
      <w:autoSpaceDE/>
      <w:autoSpaceDN/>
      <w:spacing w:after="120"/>
    </w:pPr>
    <w:rPr>
      <w:lang w:val="en-US" w:eastAsia="ar-SA"/>
    </w:rPr>
  </w:style>
  <w:style w:type="character" w:customStyle="1" w:styleId="a9">
    <w:name w:val="Основной текст Знак"/>
    <w:basedOn w:val="a0"/>
    <w:link w:val="a8"/>
    <w:rsid w:val="000D54B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List"/>
    <w:basedOn w:val="a8"/>
    <w:rsid w:val="000D54B0"/>
    <w:rPr>
      <w:rFonts w:cs="Tahoma"/>
    </w:rPr>
  </w:style>
  <w:style w:type="paragraph" w:customStyle="1" w:styleId="13">
    <w:name w:val="Название1"/>
    <w:basedOn w:val="a"/>
    <w:rsid w:val="000D54B0"/>
    <w:pPr>
      <w:suppressLineNumbers/>
      <w:suppressAutoHyphens/>
      <w:autoSpaceDE/>
      <w:autoSpaceDN/>
      <w:spacing w:before="120" w:after="120"/>
    </w:pPr>
    <w:rPr>
      <w:rFonts w:cs="Tahoma"/>
      <w:i/>
      <w:iCs/>
      <w:lang w:val="en-US" w:eastAsia="ar-SA"/>
    </w:rPr>
  </w:style>
  <w:style w:type="paragraph" w:customStyle="1" w:styleId="14">
    <w:name w:val="Указатель1"/>
    <w:basedOn w:val="a"/>
    <w:rsid w:val="000D54B0"/>
    <w:pPr>
      <w:suppressLineNumbers/>
      <w:suppressAutoHyphens/>
      <w:autoSpaceDE/>
      <w:autoSpaceDN/>
    </w:pPr>
    <w:rPr>
      <w:rFonts w:cs="Tahoma"/>
      <w:lang w:val="en-US" w:eastAsia="ar-SA"/>
    </w:rPr>
  </w:style>
  <w:style w:type="paragraph" w:styleId="ab">
    <w:name w:val="footer"/>
    <w:basedOn w:val="a"/>
    <w:link w:val="ac"/>
    <w:rsid w:val="000D54B0"/>
    <w:pPr>
      <w:tabs>
        <w:tab w:val="center" w:pos="4677"/>
        <w:tab w:val="right" w:pos="9355"/>
      </w:tabs>
      <w:suppressAutoHyphens/>
      <w:autoSpaceDE/>
      <w:autoSpaceDN/>
    </w:pPr>
    <w:rPr>
      <w:lang w:val="en-US" w:eastAsia="ar-SA"/>
    </w:rPr>
  </w:style>
  <w:style w:type="character" w:customStyle="1" w:styleId="ac">
    <w:name w:val="Нижний колонтитул Знак"/>
    <w:basedOn w:val="a0"/>
    <w:link w:val="ab"/>
    <w:rsid w:val="000D54B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d">
    <w:name w:val="Balloon Text"/>
    <w:basedOn w:val="a"/>
    <w:link w:val="ae"/>
    <w:rsid w:val="000D54B0"/>
    <w:pPr>
      <w:suppressAutoHyphens/>
      <w:autoSpaceDE/>
      <w:autoSpaceDN/>
    </w:pPr>
    <w:rPr>
      <w:rFonts w:ascii="Tahoma" w:hAnsi="Tahoma" w:cs="Tahoma"/>
      <w:sz w:val="16"/>
      <w:szCs w:val="16"/>
      <w:lang w:val="en-US" w:eastAsia="ar-SA"/>
    </w:rPr>
  </w:style>
  <w:style w:type="character" w:customStyle="1" w:styleId="ae">
    <w:name w:val="Текст выноски Знак"/>
    <w:basedOn w:val="a0"/>
    <w:link w:val="ad"/>
    <w:rsid w:val="000D54B0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f">
    <w:name w:val="Содержимое таблицы"/>
    <w:basedOn w:val="a"/>
    <w:rsid w:val="000D54B0"/>
    <w:pPr>
      <w:suppressLineNumbers/>
      <w:suppressAutoHyphens/>
      <w:autoSpaceDE/>
      <w:autoSpaceDN/>
    </w:pPr>
    <w:rPr>
      <w:lang w:val="en-US" w:eastAsia="ar-SA"/>
    </w:rPr>
  </w:style>
  <w:style w:type="paragraph" w:customStyle="1" w:styleId="af0">
    <w:name w:val="Заголовок таблицы"/>
    <w:basedOn w:val="af"/>
    <w:rsid w:val="000D54B0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0D54B0"/>
  </w:style>
  <w:style w:type="paragraph" w:customStyle="1" w:styleId="ConsPlusCell">
    <w:name w:val="ConsPlusCell"/>
    <w:rsid w:val="000D5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4B0"/>
    <w:pPr>
      <w:keepNext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D54B0"/>
    <w:pPr>
      <w:keepNext/>
      <w:keepLines/>
      <w:suppressAutoHyphens/>
      <w:autoSpaceDE/>
      <w:autoSpaceDN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4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54B0"/>
    <w:rPr>
      <w:rFonts w:ascii="Cambria" w:eastAsia="Times New Roman" w:hAnsi="Cambria" w:cs="Times New Roman"/>
      <w:b/>
      <w:bCs/>
      <w:color w:val="4F81BD"/>
      <w:sz w:val="26"/>
      <w:szCs w:val="26"/>
      <w:lang w:val="en-US" w:eastAsia="ar-SA"/>
    </w:rPr>
  </w:style>
  <w:style w:type="paragraph" w:styleId="a3">
    <w:name w:val="header"/>
    <w:basedOn w:val="a"/>
    <w:link w:val="a4"/>
    <w:rsid w:val="000D54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54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54B0"/>
    <w:rPr>
      <w:rFonts w:cs="Times New Roman"/>
    </w:rPr>
  </w:style>
  <w:style w:type="paragraph" w:customStyle="1" w:styleId="headertext">
    <w:name w:val="headertext"/>
    <w:basedOn w:val="a"/>
    <w:rsid w:val="000D54B0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rsid w:val="000D54B0"/>
    <w:pPr>
      <w:autoSpaceDE/>
      <w:autoSpaceDN/>
      <w:spacing w:before="100" w:beforeAutospacing="1" w:after="100" w:afterAutospacing="1"/>
    </w:pPr>
  </w:style>
  <w:style w:type="character" w:styleId="a6">
    <w:name w:val="Hyperlink"/>
    <w:basedOn w:val="a0"/>
    <w:rsid w:val="000D54B0"/>
    <w:rPr>
      <w:rFonts w:cs="Times New Roman"/>
      <w:color w:val="0563C1"/>
      <w:u w:val="single"/>
    </w:rPr>
  </w:style>
  <w:style w:type="paragraph" w:customStyle="1" w:styleId="11">
    <w:name w:val="Абзац списка1"/>
    <w:basedOn w:val="a"/>
    <w:rsid w:val="000D54B0"/>
    <w:pPr>
      <w:autoSpaceDE/>
      <w:autoSpaceDN/>
      <w:ind w:left="720"/>
      <w:contextualSpacing/>
    </w:pPr>
    <w:rPr>
      <w:rFonts w:eastAsia="Calibri"/>
    </w:rPr>
  </w:style>
  <w:style w:type="character" w:customStyle="1" w:styleId="12">
    <w:name w:val="Основной шрифт абзаца1"/>
    <w:rsid w:val="000D54B0"/>
  </w:style>
  <w:style w:type="paragraph" w:customStyle="1" w:styleId="a7">
    <w:name w:val="Заголовок"/>
    <w:basedOn w:val="a"/>
    <w:next w:val="a8"/>
    <w:rsid w:val="000D54B0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8">
    <w:name w:val="Body Text"/>
    <w:basedOn w:val="a"/>
    <w:link w:val="a9"/>
    <w:rsid w:val="000D54B0"/>
    <w:pPr>
      <w:suppressAutoHyphens/>
      <w:autoSpaceDE/>
      <w:autoSpaceDN/>
      <w:spacing w:after="120"/>
    </w:pPr>
    <w:rPr>
      <w:lang w:val="en-US" w:eastAsia="ar-SA"/>
    </w:rPr>
  </w:style>
  <w:style w:type="character" w:customStyle="1" w:styleId="a9">
    <w:name w:val="Основной текст Знак"/>
    <w:basedOn w:val="a0"/>
    <w:link w:val="a8"/>
    <w:rsid w:val="000D54B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List"/>
    <w:basedOn w:val="a8"/>
    <w:rsid w:val="000D54B0"/>
    <w:rPr>
      <w:rFonts w:cs="Tahoma"/>
    </w:rPr>
  </w:style>
  <w:style w:type="paragraph" w:customStyle="1" w:styleId="13">
    <w:name w:val="Название1"/>
    <w:basedOn w:val="a"/>
    <w:rsid w:val="000D54B0"/>
    <w:pPr>
      <w:suppressLineNumbers/>
      <w:suppressAutoHyphens/>
      <w:autoSpaceDE/>
      <w:autoSpaceDN/>
      <w:spacing w:before="120" w:after="120"/>
    </w:pPr>
    <w:rPr>
      <w:rFonts w:cs="Tahoma"/>
      <w:i/>
      <w:iCs/>
      <w:lang w:val="en-US" w:eastAsia="ar-SA"/>
    </w:rPr>
  </w:style>
  <w:style w:type="paragraph" w:customStyle="1" w:styleId="14">
    <w:name w:val="Указатель1"/>
    <w:basedOn w:val="a"/>
    <w:rsid w:val="000D54B0"/>
    <w:pPr>
      <w:suppressLineNumbers/>
      <w:suppressAutoHyphens/>
      <w:autoSpaceDE/>
      <w:autoSpaceDN/>
    </w:pPr>
    <w:rPr>
      <w:rFonts w:cs="Tahoma"/>
      <w:lang w:val="en-US" w:eastAsia="ar-SA"/>
    </w:rPr>
  </w:style>
  <w:style w:type="paragraph" w:styleId="ab">
    <w:name w:val="footer"/>
    <w:basedOn w:val="a"/>
    <w:link w:val="ac"/>
    <w:rsid w:val="000D54B0"/>
    <w:pPr>
      <w:tabs>
        <w:tab w:val="center" w:pos="4677"/>
        <w:tab w:val="right" w:pos="9355"/>
      </w:tabs>
      <w:suppressAutoHyphens/>
      <w:autoSpaceDE/>
      <w:autoSpaceDN/>
    </w:pPr>
    <w:rPr>
      <w:lang w:val="en-US" w:eastAsia="ar-SA"/>
    </w:rPr>
  </w:style>
  <w:style w:type="character" w:customStyle="1" w:styleId="ac">
    <w:name w:val="Нижний колонтитул Знак"/>
    <w:basedOn w:val="a0"/>
    <w:link w:val="ab"/>
    <w:rsid w:val="000D54B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d">
    <w:name w:val="Balloon Text"/>
    <w:basedOn w:val="a"/>
    <w:link w:val="ae"/>
    <w:rsid w:val="000D54B0"/>
    <w:pPr>
      <w:suppressAutoHyphens/>
      <w:autoSpaceDE/>
      <w:autoSpaceDN/>
    </w:pPr>
    <w:rPr>
      <w:rFonts w:ascii="Tahoma" w:hAnsi="Tahoma" w:cs="Tahoma"/>
      <w:sz w:val="16"/>
      <w:szCs w:val="16"/>
      <w:lang w:val="en-US" w:eastAsia="ar-SA"/>
    </w:rPr>
  </w:style>
  <w:style w:type="character" w:customStyle="1" w:styleId="ae">
    <w:name w:val="Текст выноски Знак"/>
    <w:basedOn w:val="a0"/>
    <w:link w:val="ad"/>
    <w:rsid w:val="000D54B0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af">
    <w:name w:val="Содержимое таблицы"/>
    <w:basedOn w:val="a"/>
    <w:rsid w:val="000D54B0"/>
    <w:pPr>
      <w:suppressLineNumbers/>
      <w:suppressAutoHyphens/>
      <w:autoSpaceDE/>
      <w:autoSpaceDN/>
    </w:pPr>
    <w:rPr>
      <w:lang w:val="en-US" w:eastAsia="ar-SA"/>
    </w:rPr>
  </w:style>
  <w:style w:type="paragraph" w:customStyle="1" w:styleId="af0">
    <w:name w:val="Заголовок таблицы"/>
    <w:basedOn w:val="af"/>
    <w:rsid w:val="000D54B0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0D54B0"/>
  </w:style>
  <w:style w:type="paragraph" w:customStyle="1" w:styleId="ConsPlusCell">
    <w:name w:val="ConsPlusCell"/>
    <w:rsid w:val="000D5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6819</Words>
  <Characters>38871</Characters>
  <Application>Microsoft Office Word</Application>
  <DocSecurity>0</DocSecurity>
  <Lines>323</Lines>
  <Paragraphs>91</Paragraphs>
  <ScaleCrop>false</ScaleCrop>
  <Company/>
  <LinksUpToDate>false</LinksUpToDate>
  <CharactersWithSpaces>45599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4</cp:revision>
  <dcterms:created xsi:type="dcterms:W3CDTF">2021-04-30T13:35:00Z</dcterms:created>
  <dcterms:modified xsi:type="dcterms:W3CDTF">2021-04-30T13:55:00Z</dcterms:modified>
</cp:coreProperties>
</file>