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6D" w:rsidRPr="0068749C" w:rsidRDefault="0016786D" w:rsidP="0016786D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АДМИНИСТРАЦИЯ</w:t>
      </w:r>
    </w:p>
    <w:p w:rsidR="0016786D" w:rsidRPr="0068749C" w:rsidRDefault="0016786D" w:rsidP="0016786D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СВЕТЛОПОЛЯНСКОГО ГОРОДСКОГО ПОСЕЛЕНИЯ</w:t>
      </w:r>
    </w:p>
    <w:p w:rsidR="0016786D" w:rsidRPr="0068749C" w:rsidRDefault="0016786D" w:rsidP="0016786D">
      <w:pPr>
        <w:pStyle w:val="2"/>
        <w:jc w:val="center"/>
        <w:rPr>
          <w:sz w:val="28"/>
          <w:szCs w:val="28"/>
        </w:rPr>
      </w:pPr>
      <w:r w:rsidRPr="0068749C">
        <w:rPr>
          <w:sz w:val="28"/>
          <w:szCs w:val="28"/>
        </w:rPr>
        <w:t>ВЕРХНЕКАМСКОГО РАЙОНА  КИРОВСКОЙ  ОБЛАСТИ</w:t>
      </w:r>
    </w:p>
    <w:p w:rsidR="0016786D" w:rsidRPr="0068749C" w:rsidRDefault="0016786D" w:rsidP="00167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86D" w:rsidRPr="0068749C" w:rsidRDefault="0016786D" w:rsidP="0016786D">
      <w:pPr>
        <w:pStyle w:val="1"/>
        <w:jc w:val="center"/>
        <w:rPr>
          <w:szCs w:val="28"/>
        </w:rPr>
      </w:pPr>
      <w:r w:rsidRPr="0068749C">
        <w:rPr>
          <w:szCs w:val="28"/>
        </w:rPr>
        <w:t>ПРОЕКТ   ПОСТАНОВЛЕНИЯ</w:t>
      </w:r>
    </w:p>
    <w:p w:rsidR="0016786D" w:rsidRPr="005E2EB1" w:rsidRDefault="0016786D" w:rsidP="0016786D">
      <w:pPr>
        <w:keepNext/>
        <w:spacing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16786D" w:rsidRPr="0068749C" w:rsidRDefault="0016786D" w:rsidP="0016786D">
      <w:pPr>
        <w:keepNext/>
        <w:spacing w:line="240" w:lineRule="auto"/>
        <w:textAlignment w:val="baseline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16786D" w:rsidRPr="0068749C" w:rsidRDefault="0016786D" w:rsidP="00167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_______2017                                                                                                    №  __            </w:t>
      </w:r>
    </w:p>
    <w:p w:rsidR="0016786D" w:rsidRPr="0068749C" w:rsidRDefault="0016786D" w:rsidP="00167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6874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49C">
        <w:rPr>
          <w:rFonts w:ascii="Times New Roman" w:hAnsi="Times New Roman" w:cs="Times New Roman"/>
          <w:sz w:val="28"/>
          <w:szCs w:val="28"/>
        </w:rPr>
        <w:t>Светлополянск</w:t>
      </w:r>
      <w:proofErr w:type="spellEnd"/>
    </w:p>
    <w:p w:rsidR="0016786D" w:rsidRPr="0016786D" w:rsidRDefault="0016786D" w:rsidP="001678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9496"/>
      </w:tblGrid>
      <w:tr w:rsidR="0016786D" w:rsidRPr="0068749C" w:rsidTr="002901A1">
        <w:trPr>
          <w:trHeight w:val="1503"/>
        </w:trPr>
        <w:tc>
          <w:tcPr>
            <w:tcW w:w="9496" w:type="dxa"/>
          </w:tcPr>
          <w:p w:rsidR="0016786D" w:rsidRPr="00006C01" w:rsidRDefault="0016786D" w:rsidP="002901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06C0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О внесении изменения в административный регламент предоставления</w:t>
            </w:r>
          </w:p>
          <w:p w:rsidR="0016786D" w:rsidRPr="00006C01" w:rsidRDefault="0016786D" w:rsidP="002901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06C0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муниципальной услуги «</w:t>
            </w:r>
            <w:r w:rsidRPr="0016786D">
              <w:rPr>
                <w:rFonts w:ascii="Times New Roman" w:hAnsi="Times New Roman"/>
                <w:sz w:val="26"/>
                <w:szCs w:val="26"/>
              </w:rPr>
              <w:t xml:space="preserve">Выдача разрешения на использование земель или земельного участка на территории муниципального образования </w:t>
            </w:r>
            <w:proofErr w:type="spellStart"/>
            <w:r w:rsidRPr="0016786D">
              <w:rPr>
                <w:rFonts w:ascii="Times New Roman" w:hAnsi="Times New Roman"/>
                <w:sz w:val="26"/>
                <w:szCs w:val="26"/>
              </w:rPr>
              <w:t>Светлополянское</w:t>
            </w:r>
            <w:proofErr w:type="spellEnd"/>
            <w:r w:rsidRPr="0016786D"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  <w:r w:rsidRPr="00006C01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»</w:t>
            </w:r>
          </w:p>
          <w:p w:rsidR="0016786D" w:rsidRPr="0016786D" w:rsidRDefault="0016786D" w:rsidP="002901A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</w:tbl>
    <w:p w:rsidR="0016786D" w:rsidRPr="00006C01" w:rsidRDefault="0016786D" w:rsidP="0016786D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6C01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 от  27.07.2010  № 210-ФЗ «Об организации предоставления государственных и муниципальных услуг», Федеральным </w:t>
      </w:r>
      <w:hyperlink r:id="rId5" w:history="1">
        <w:r w:rsidRPr="00006C01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006C0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Pr="00006C01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006C01">
        <w:rPr>
          <w:rFonts w:ascii="Times New Roman" w:hAnsi="Times New Roman" w:cs="Times New Roman"/>
          <w:sz w:val="26"/>
          <w:szCs w:val="26"/>
        </w:rPr>
        <w:t xml:space="preserve"> городского поселения ПОСТАНОВЛЯЕТ:</w:t>
      </w:r>
    </w:p>
    <w:p w:rsidR="0016786D" w:rsidRPr="00006C01" w:rsidRDefault="0016786D" w:rsidP="0016786D">
      <w:pPr>
        <w:spacing w:after="0" w:line="240" w:lineRule="auto"/>
        <w:ind w:right="4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86D" w:rsidRPr="00006C01" w:rsidRDefault="0016786D" w:rsidP="0016786D">
      <w:pPr>
        <w:numPr>
          <w:ilvl w:val="3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006C01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>предоставления муниципальной услуги «</w:t>
      </w:r>
      <w:r w:rsidRPr="0016786D">
        <w:rPr>
          <w:rFonts w:ascii="Times New Roman" w:hAnsi="Times New Roman"/>
          <w:sz w:val="26"/>
          <w:szCs w:val="26"/>
        </w:rPr>
        <w:t xml:space="preserve">Выдача разрешения на использование земель или земельного участка на территории муниципального образования </w:t>
      </w:r>
      <w:proofErr w:type="spellStart"/>
      <w:r w:rsidRPr="0016786D">
        <w:rPr>
          <w:rFonts w:ascii="Times New Roman" w:hAnsi="Times New Roman"/>
          <w:sz w:val="26"/>
          <w:szCs w:val="26"/>
        </w:rPr>
        <w:t>Светлополянское</w:t>
      </w:r>
      <w:proofErr w:type="spellEnd"/>
      <w:r w:rsidRPr="0016786D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», утвержденный постановлением администрации </w:t>
      </w:r>
      <w:proofErr w:type="spellStart"/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>Светлополя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нского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городского поселения от 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>1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7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>.0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>2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.2016 № </w:t>
      </w:r>
      <w:r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39 </w:t>
      </w: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>следующие изменения:</w:t>
      </w:r>
    </w:p>
    <w:p w:rsidR="00E45A59" w:rsidRDefault="0016786D" w:rsidP="0016786D">
      <w:pPr>
        <w:tabs>
          <w:tab w:val="left" w:pos="1134"/>
          <w:tab w:val="num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C01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        1.1.  пункт 2.4. раздела 2 административного регламента </w:t>
      </w:r>
      <w:r w:rsidR="00E45A59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изложить в новой редакции: </w:t>
      </w:r>
      <w:r w:rsidRPr="00E45A59">
        <w:rPr>
          <w:rFonts w:ascii="Times New Roman" w:hAnsi="Times New Roman" w:cs="Times New Roman"/>
          <w:sz w:val="26"/>
          <w:szCs w:val="26"/>
        </w:rPr>
        <w:t>«</w:t>
      </w:r>
      <w:r w:rsidR="00E45A59" w:rsidRPr="00E45A59">
        <w:rPr>
          <w:rFonts w:ascii="Times New Roman" w:hAnsi="Times New Roman" w:cs="Times New Roman"/>
          <w:sz w:val="26"/>
          <w:szCs w:val="26"/>
        </w:rPr>
        <w:t>Срок предоставления государственной услуги не должен превышать 10 рабочих дней со дня поступления заявления.</w:t>
      </w:r>
    </w:p>
    <w:p w:rsidR="0016786D" w:rsidRPr="00006C01" w:rsidRDefault="00E45A59" w:rsidP="0016786D">
      <w:pPr>
        <w:tabs>
          <w:tab w:val="left" w:pos="1134"/>
          <w:tab w:val="num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5A59">
        <w:rPr>
          <w:rFonts w:ascii="Times New Roman" w:hAnsi="Times New Roman" w:cs="Times New Roman"/>
          <w:sz w:val="26"/>
          <w:szCs w:val="26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</w:t>
      </w:r>
      <w:r w:rsidR="0016786D" w:rsidRPr="00E45A59">
        <w:rPr>
          <w:rFonts w:ascii="Times New Roman" w:hAnsi="Times New Roman" w:cs="Times New Roman"/>
          <w:sz w:val="26"/>
          <w:szCs w:val="26"/>
        </w:rPr>
        <w:t>»;</w:t>
      </w:r>
    </w:p>
    <w:p w:rsidR="0016786D" w:rsidRPr="00006C01" w:rsidRDefault="00EC2B27" w:rsidP="0016786D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2.7</w:t>
      </w:r>
      <w:r w:rsidR="0016786D" w:rsidRPr="00006C01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</w:t>
      </w:r>
      <w:r w:rsidR="0016786D" w:rsidRPr="00006C01">
        <w:rPr>
          <w:sz w:val="26"/>
          <w:szCs w:val="26"/>
        </w:rPr>
        <w:t xml:space="preserve"> административного регламента </w:t>
      </w:r>
      <w:r>
        <w:rPr>
          <w:sz w:val="26"/>
          <w:szCs w:val="26"/>
        </w:rPr>
        <w:t>изложить в новой редакции: «</w:t>
      </w:r>
      <w:r w:rsidR="00B9069C">
        <w:rPr>
          <w:sz w:val="26"/>
          <w:szCs w:val="26"/>
        </w:rPr>
        <w:t>Основания для отказа в приеме документов не установлены</w:t>
      </w:r>
      <w:r w:rsidR="0016786D">
        <w:rPr>
          <w:sz w:val="26"/>
          <w:szCs w:val="26"/>
        </w:rPr>
        <w:t>»;</w:t>
      </w:r>
    </w:p>
    <w:p w:rsidR="00EC2B27" w:rsidRPr="00B9069C" w:rsidRDefault="0016786D" w:rsidP="0016786D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B9069C">
        <w:rPr>
          <w:sz w:val="26"/>
          <w:szCs w:val="26"/>
        </w:rPr>
        <w:t xml:space="preserve">раздел 3 административного регламента </w:t>
      </w:r>
      <w:r w:rsidR="00EC2B27" w:rsidRPr="00B9069C">
        <w:rPr>
          <w:sz w:val="26"/>
          <w:szCs w:val="26"/>
        </w:rPr>
        <w:t xml:space="preserve">изложить в новой редакции: </w:t>
      </w:r>
      <w:r w:rsidRPr="00B9069C">
        <w:rPr>
          <w:sz w:val="26"/>
          <w:szCs w:val="26"/>
        </w:rPr>
        <w:t>«</w:t>
      </w:r>
      <w:r w:rsidR="00EC2B27" w:rsidRPr="00B9069C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C2B27" w:rsidRPr="00B9069C" w:rsidRDefault="00EC2B27" w:rsidP="00EC2B27">
      <w:pPr>
        <w:pStyle w:val="a4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B9069C">
        <w:rPr>
          <w:b/>
          <w:sz w:val="26"/>
          <w:szCs w:val="26"/>
        </w:rPr>
        <w:t>3.1. Описание последовательности действий при предоставлении муниципальной услуги</w:t>
      </w:r>
    </w:p>
    <w:p w:rsidR="00EC2B27" w:rsidRPr="00B9069C" w:rsidRDefault="00EC2B27" w:rsidP="00EC2B27">
      <w:pPr>
        <w:pStyle w:val="a4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9069C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EC2B27" w:rsidRPr="00B9069C" w:rsidRDefault="00EC2B27" w:rsidP="00EC2B27">
      <w:pPr>
        <w:pStyle w:val="a4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9069C">
        <w:rPr>
          <w:sz w:val="26"/>
          <w:szCs w:val="26"/>
        </w:rPr>
        <w:t>приём и регистрация заявления;</w:t>
      </w:r>
    </w:p>
    <w:p w:rsidR="00EC2B27" w:rsidRPr="00B9069C" w:rsidRDefault="00EC2B27" w:rsidP="00EC2B27">
      <w:pPr>
        <w:pStyle w:val="a4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9069C">
        <w:rPr>
          <w:sz w:val="26"/>
          <w:szCs w:val="26"/>
        </w:rPr>
        <w:t>направление межведомственных запросов;</w:t>
      </w:r>
    </w:p>
    <w:p w:rsidR="00EC2B27" w:rsidRPr="00B9069C" w:rsidRDefault="00EC2B27" w:rsidP="00EC2B27">
      <w:pPr>
        <w:pStyle w:val="a4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9069C">
        <w:rPr>
          <w:sz w:val="26"/>
          <w:szCs w:val="26"/>
        </w:rPr>
        <w:lastRenderedPageBreak/>
        <w:t>принятие решения о предоставлении или об отказе в предоставлении муниципальной услуги.</w:t>
      </w:r>
    </w:p>
    <w:p w:rsidR="00B9069C" w:rsidRDefault="00EC2B27" w:rsidP="00EC2B27">
      <w:pPr>
        <w:pStyle w:val="a4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9069C">
        <w:rPr>
          <w:sz w:val="26"/>
          <w:szCs w:val="26"/>
        </w:rPr>
        <w:t>Особенности выполнения административных процедур в электронной форме.</w:t>
      </w:r>
      <w:r w:rsidRPr="00B9069C">
        <w:rPr>
          <w:sz w:val="26"/>
          <w:szCs w:val="26"/>
        </w:rPr>
        <w:br/>
        <w:t>Особенности выполнения административных процедур в многофункциональном центре.</w:t>
      </w:r>
      <w:r w:rsidRPr="00B9069C">
        <w:rPr>
          <w:sz w:val="26"/>
          <w:szCs w:val="26"/>
        </w:rPr>
        <w:br/>
        <w:t xml:space="preserve">           3.1.2. Блок–схема последовательности действий по предоставлению муниципальной услуги </w:t>
      </w:r>
      <w:proofErr w:type="gramStart"/>
      <w:r w:rsidRPr="00B9069C">
        <w:rPr>
          <w:sz w:val="26"/>
          <w:szCs w:val="26"/>
        </w:rPr>
        <w:t>приведена</w:t>
      </w:r>
      <w:proofErr w:type="gramEnd"/>
      <w:r w:rsidRPr="00B9069C">
        <w:rPr>
          <w:sz w:val="26"/>
          <w:szCs w:val="26"/>
        </w:rPr>
        <w:t xml:space="preserve"> в приложении № 2 к настоящему Административному регламенту.</w:t>
      </w:r>
    </w:p>
    <w:p w:rsidR="00EC2B27" w:rsidRPr="00B9069C" w:rsidRDefault="00EC2B27" w:rsidP="00EC2B27">
      <w:pPr>
        <w:pStyle w:val="a4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9069C">
        <w:rPr>
          <w:b/>
          <w:sz w:val="26"/>
          <w:szCs w:val="26"/>
        </w:rPr>
        <w:t>3.2. Предоставление муниципальной услуги</w:t>
      </w:r>
      <w:r w:rsidRPr="00B9069C">
        <w:rPr>
          <w:sz w:val="26"/>
          <w:szCs w:val="26"/>
        </w:rPr>
        <w:t xml:space="preserve"> 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   3.2.1. Описание последовательности административных действий при приёме и регистрации заявления.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  Заявители, которые заинтересованы в предоставлении муниципальной услуги подают (направляют) заявление и документы, непосредственно в администрацию поселения  или через многофункциональный центр с предъявлением: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>документа, удостоверяющего личность заявителя (его представителя);</w:t>
      </w:r>
      <w:r w:rsidRPr="00B9069C">
        <w:rPr>
          <w:sz w:val="26"/>
          <w:szCs w:val="26"/>
        </w:rPr>
        <w:br/>
        <w:t>документа, подтверждающего полномочия представителя заявителя.</w:t>
      </w:r>
      <w:r w:rsidRPr="00B9069C">
        <w:rPr>
          <w:sz w:val="26"/>
          <w:szCs w:val="26"/>
        </w:rPr>
        <w:br/>
        <w:t xml:space="preserve">         Заявление и документы могут быть поданы непосредственно заявителем (представителем заявителя), по почте России или по электронной почте, в том числе через официальный сайт администрации поселения, а также с использованием Единого портала и/или Регионального портала или через многофункциональный центр.</w:t>
      </w:r>
      <w:r w:rsidRPr="00B9069C">
        <w:rPr>
          <w:sz w:val="26"/>
          <w:szCs w:val="26"/>
        </w:rPr>
        <w:br/>
        <w:t xml:space="preserve">          При личном приёме, специалист, ответственный за приём и регистрацию заявления и документов:</w:t>
      </w:r>
      <w:r w:rsidRPr="00B9069C">
        <w:rPr>
          <w:sz w:val="26"/>
          <w:szCs w:val="26"/>
        </w:rPr>
        <w:br/>
        <w:t>регистрирует заявление и документы в установленном порядке;</w:t>
      </w:r>
      <w:r w:rsidRPr="00B9069C">
        <w:rPr>
          <w:sz w:val="26"/>
          <w:szCs w:val="26"/>
        </w:rPr>
        <w:br/>
        <w:t>направляет заявление и документы на рассмотрение специалисту, ответственному за предоставление муниципальной услуги.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 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  <w:r w:rsidRPr="00B9069C">
        <w:rPr>
          <w:sz w:val="26"/>
          <w:szCs w:val="26"/>
        </w:rPr>
        <w:br/>
        <w:t xml:space="preserve">        Результатом выполнения административной процедуры будет являться регистрация поступивших заявления и документов.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Максимальный срок выполнения административной процедуры не может превышать 1 рабочий день.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B9069C">
        <w:rPr>
          <w:b/>
          <w:sz w:val="26"/>
          <w:szCs w:val="26"/>
        </w:rPr>
        <w:t xml:space="preserve">       3.2.2. Описание последовательности действий при формировании и направлении межведомственных запросов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EC2B27" w:rsidRPr="00B9069C" w:rsidRDefault="00EC2B27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proofErr w:type="gramStart"/>
      <w:r w:rsidRPr="00B9069C">
        <w:rPr>
          <w:sz w:val="26"/>
          <w:szCs w:val="26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</w:t>
      </w:r>
      <w:proofErr w:type="gramEnd"/>
    </w:p>
    <w:p w:rsidR="00B9069C" w:rsidRPr="00B9069C" w:rsidRDefault="00EC2B27" w:rsidP="00EC2B27">
      <w:pPr>
        <w:pStyle w:val="a4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proofErr w:type="gramStart"/>
      <w:r w:rsidRPr="00B9069C">
        <w:rPr>
          <w:sz w:val="26"/>
          <w:szCs w:val="26"/>
        </w:rPr>
        <w:t xml:space="preserve">Максимальный срок подготовки и направления ответа на межведомственный запрос о представлении документов и информации, указанных в </w:t>
      </w:r>
      <w:hyperlink r:id="rId6" w:history="1">
        <w:r w:rsidRPr="00B9069C">
          <w:rPr>
            <w:rStyle w:val="a3"/>
            <w:sz w:val="26"/>
            <w:szCs w:val="26"/>
          </w:rPr>
          <w:t>пункте 2 части 1 статьи 7</w:t>
        </w:r>
      </w:hyperlink>
      <w:r w:rsidRPr="00B9069C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</w:t>
      </w:r>
      <w:r w:rsidRPr="00B9069C">
        <w:rPr>
          <w:sz w:val="26"/>
          <w:szCs w:val="26"/>
        </w:rPr>
        <w:lastRenderedPageBreak/>
        <w:t>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B9069C">
        <w:rPr>
          <w:sz w:val="26"/>
          <w:szCs w:val="26"/>
        </w:rPr>
        <w:t xml:space="preserve"> </w:t>
      </w:r>
      <w:proofErr w:type="gramStart"/>
      <w:r w:rsidRPr="00B9069C">
        <w:rPr>
          <w:sz w:val="26"/>
          <w:szCs w:val="26"/>
        </w:rPr>
        <w:t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  <w:r w:rsidRPr="00B9069C">
        <w:rPr>
          <w:sz w:val="26"/>
          <w:szCs w:val="26"/>
        </w:rPr>
        <w:br/>
        <w:t>Максимальный срок выполнения действий не может превышать 5 рабочих дней.</w:t>
      </w:r>
      <w:r w:rsidRPr="00B9069C">
        <w:rPr>
          <w:sz w:val="26"/>
          <w:szCs w:val="26"/>
        </w:rPr>
        <w:br/>
        <w:t> </w:t>
      </w:r>
      <w:r w:rsidR="00B9069C" w:rsidRPr="00B9069C">
        <w:rPr>
          <w:sz w:val="26"/>
          <w:szCs w:val="26"/>
        </w:rPr>
        <w:t xml:space="preserve">   </w:t>
      </w:r>
      <w:r w:rsidRPr="00B9069C">
        <w:rPr>
          <w:b/>
          <w:sz w:val="26"/>
          <w:szCs w:val="26"/>
        </w:rPr>
        <w:t>3.2.3. Принятие решения о предоставлении или об отказе в предоставлении муниципальной услуги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 </w:t>
      </w:r>
      <w:r w:rsidR="00EC2B27" w:rsidRPr="00B9069C">
        <w:rPr>
          <w:sz w:val="26"/>
          <w:szCs w:val="26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Если в случаях, установленных постановлением Правительства Российской Федерации от 03.12.2014 № 1300, заявление подано с нарушением требований настоящего Административного регламента, заявитель в течение 3 рабочих дней со дня поступления заявления уведомляется об отказе в рассмотрении заявления с указанием причин отказа.</w:t>
      </w:r>
      <w:r w:rsidR="00EC2B27" w:rsidRPr="00B9069C">
        <w:rPr>
          <w:sz w:val="26"/>
          <w:szCs w:val="26"/>
        </w:rPr>
        <w:br/>
        <w:t>По результатам анализа полученных документов специалист, ответственный за предоставление муниципальной услуги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proofErr w:type="gramStart"/>
      <w:r w:rsidR="00EC2B27" w:rsidRPr="00B9069C">
        <w:rPr>
          <w:sz w:val="26"/>
          <w:szCs w:val="26"/>
        </w:rPr>
        <w:t>В случае наличия оснований для отказа в предоставлении муниципальной услуги в соответствии с пунктом</w:t>
      </w:r>
      <w:proofErr w:type="gramEnd"/>
      <w:r w:rsidR="00EC2B27" w:rsidRPr="00B9069C">
        <w:rPr>
          <w:sz w:val="26"/>
          <w:szCs w:val="26"/>
        </w:rPr>
        <w:t xml:space="preserve"> 2.8.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  <w:r w:rsidR="00EC2B27" w:rsidRPr="00B9069C">
        <w:rPr>
          <w:sz w:val="26"/>
          <w:szCs w:val="26"/>
        </w:rPr>
        <w:br/>
      </w: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постановления по выдаче разрешения на использование земель или земельных участков;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Проекты постановления по выдаче разрешения на использование земель или земельных участков и проект уведомления об отказе в предоставлении муниципальной услуги направляются на подписание главе района или уполномоченному им должностному лицу.</w:t>
      </w:r>
      <w:r w:rsidR="00EC2B27" w:rsidRPr="00B9069C">
        <w:rPr>
          <w:sz w:val="26"/>
          <w:szCs w:val="26"/>
        </w:rPr>
        <w:br/>
        <w:t>Результатом выполнения административной процедуры являются подписанные:</w:t>
      </w:r>
      <w:r w:rsidR="00EC2B27" w:rsidRPr="00B9069C">
        <w:rPr>
          <w:sz w:val="26"/>
          <w:szCs w:val="26"/>
        </w:rPr>
        <w:br/>
        <w:t>постановление по выдаче разрешения на использование земель или земельных участков;</w:t>
      </w:r>
      <w:r w:rsidR="00EC2B27" w:rsidRPr="00B9069C">
        <w:rPr>
          <w:sz w:val="26"/>
          <w:szCs w:val="26"/>
        </w:rPr>
        <w:br/>
        <w:t>отказ в предоставлении муниципальной услуги.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Максимальный срок выполнения действий не может превышать 3 рабочих дней.</w:t>
      </w:r>
      <w:r w:rsidR="00EC2B27" w:rsidRPr="00B9069C">
        <w:rPr>
          <w:sz w:val="26"/>
          <w:szCs w:val="26"/>
        </w:rPr>
        <w:br/>
        <w:t> </w:t>
      </w:r>
      <w:r w:rsidRPr="00B9069C">
        <w:rPr>
          <w:sz w:val="26"/>
          <w:szCs w:val="26"/>
        </w:rPr>
        <w:t xml:space="preserve">  </w:t>
      </w:r>
      <w:r w:rsidR="00EC2B27" w:rsidRPr="00B9069C">
        <w:rPr>
          <w:sz w:val="26"/>
          <w:szCs w:val="26"/>
        </w:rPr>
        <w:t>3.2.4. Описание последовательности административных действий при направлении (выдаче) документов заявителю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Результатом выполнения административной процедуры является направление заявител</w:t>
      </w:r>
      <w:proofErr w:type="gramStart"/>
      <w:r w:rsidR="00EC2B27" w:rsidRPr="00B9069C">
        <w:rPr>
          <w:sz w:val="26"/>
          <w:szCs w:val="26"/>
        </w:rPr>
        <w:t>ю(</w:t>
      </w:r>
      <w:proofErr w:type="gramEnd"/>
      <w:r w:rsidR="00EC2B27" w:rsidRPr="00B9069C">
        <w:rPr>
          <w:sz w:val="26"/>
          <w:szCs w:val="26"/>
        </w:rPr>
        <w:t>ям) копии постановления по выдаче разрешения на использование земель или земельных участков или уведомление об отказе в предоставлении муниципальной услуги.</w:t>
      </w:r>
      <w:r w:rsidR="00EC2B27" w:rsidRPr="00B9069C">
        <w:rPr>
          <w:sz w:val="26"/>
          <w:szCs w:val="26"/>
        </w:rPr>
        <w:br/>
      </w: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 xml:space="preserve">При представлении документов через многофункциональный центр подписанные документы администрации или отказ в предоставлении </w:t>
      </w:r>
      <w:r w:rsidR="00EC2B27" w:rsidRPr="00B9069C">
        <w:rPr>
          <w:sz w:val="26"/>
          <w:szCs w:val="26"/>
        </w:rPr>
        <w:lastRenderedPageBreak/>
        <w:t>муниципальной услуги может быть выданы (направлены) через многофункциональный центр.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Максимальный срок выполнения действий не может превышать 1 рабочий день.</w:t>
      </w:r>
      <w:r w:rsidR="00EC2B27" w:rsidRPr="00B9069C">
        <w:rPr>
          <w:sz w:val="26"/>
          <w:szCs w:val="26"/>
        </w:rPr>
        <w:br/>
        <w:t> </w:t>
      </w:r>
      <w:r w:rsidRPr="00B9069C">
        <w:rPr>
          <w:sz w:val="26"/>
          <w:szCs w:val="26"/>
        </w:rPr>
        <w:t xml:space="preserve">     </w:t>
      </w:r>
      <w:r w:rsidR="00EC2B27" w:rsidRPr="00B9069C">
        <w:rPr>
          <w:b/>
          <w:sz w:val="26"/>
          <w:szCs w:val="26"/>
        </w:rPr>
        <w:t>3.3. Особенности выполнения административных процедур в электронной форме</w:t>
      </w:r>
      <w:r w:rsidR="00EC2B27" w:rsidRPr="00B9069C">
        <w:rPr>
          <w:sz w:val="26"/>
          <w:szCs w:val="26"/>
        </w:rPr>
        <w:br/>
      </w: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  <w:r w:rsidR="00EC2B27" w:rsidRPr="00B9069C">
        <w:rPr>
          <w:sz w:val="26"/>
          <w:szCs w:val="26"/>
        </w:rPr>
        <w:br/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  <w:r w:rsidR="00EC2B27" w:rsidRPr="00B9069C">
        <w:rPr>
          <w:sz w:val="26"/>
          <w:szCs w:val="26"/>
        </w:rPr>
        <w:br/>
      </w:r>
      <w:r w:rsidRPr="00B9069C">
        <w:rPr>
          <w:sz w:val="26"/>
          <w:szCs w:val="26"/>
        </w:rPr>
        <w:t xml:space="preserve">       </w:t>
      </w:r>
      <w:r w:rsidR="00EC2B27" w:rsidRPr="00B9069C">
        <w:rPr>
          <w:sz w:val="26"/>
          <w:szCs w:val="26"/>
        </w:rPr>
        <w:t>В электронной форме уведомление о приёме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</w:t>
      </w:r>
      <w:r w:rsidR="00EC2B27" w:rsidRPr="00B9069C">
        <w:rPr>
          <w:b/>
          <w:sz w:val="26"/>
          <w:szCs w:val="26"/>
        </w:rPr>
        <w:t>3.4. Особенности выполнения административных процедур в многофункциональном центре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</w:t>
      </w:r>
      <w:r w:rsidR="00EC2B27" w:rsidRPr="00B9069C">
        <w:rPr>
          <w:sz w:val="26"/>
          <w:szCs w:val="26"/>
        </w:rPr>
        <w:t>В случае подачи запроса на предоставление муниципальной услуги через многофункциональный центр: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</w:t>
      </w:r>
      <w:r w:rsidR="00EC2B27" w:rsidRPr="00B9069C">
        <w:rPr>
          <w:sz w:val="26"/>
          <w:szCs w:val="26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Верхнекамском районе и администрацией поселения.</w:t>
      </w:r>
    </w:p>
    <w:p w:rsidR="00B9069C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</w:t>
      </w:r>
      <w:r w:rsidR="00EC2B27" w:rsidRPr="00B9069C">
        <w:rPr>
          <w:sz w:val="26"/>
          <w:szCs w:val="26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16786D" w:rsidRPr="00B9069C" w:rsidRDefault="00B9069C" w:rsidP="00EC2B27">
      <w:pPr>
        <w:pStyle w:val="a4"/>
        <w:tabs>
          <w:tab w:val="left" w:pos="0"/>
        </w:tabs>
        <w:ind w:left="0"/>
        <w:jc w:val="both"/>
        <w:rPr>
          <w:sz w:val="26"/>
          <w:szCs w:val="26"/>
        </w:rPr>
      </w:pPr>
      <w:r w:rsidRPr="00B9069C">
        <w:rPr>
          <w:sz w:val="26"/>
          <w:szCs w:val="26"/>
        </w:rPr>
        <w:t xml:space="preserve">      </w:t>
      </w:r>
      <w:r w:rsidR="00EC2B27" w:rsidRPr="00B9069C">
        <w:rPr>
          <w:sz w:val="26"/>
          <w:szCs w:val="26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  <w:r w:rsidR="00EC2B27" w:rsidRPr="00B9069C">
        <w:rPr>
          <w:sz w:val="26"/>
          <w:szCs w:val="26"/>
        </w:rPr>
        <w:br/>
        <w:t>документ, удостоверяющий личность заявителя либо его представителя;</w:t>
      </w:r>
      <w:r w:rsidR="00EC2B27" w:rsidRPr="00B9069C">
        <w:rPr>
          <w:sz w:val="26"/>
          <w:szCs w:val="26"/>
        </w:rPr>
        <w:br/>
        <w:t>документ, подтверждающий полномочия представителя заявителя</w:t>
      </w:r>
      <w:proofErr w:type="gramStart"/>
      <w:r w:rsidR="00EC2B27" w:rsidRPr="00B9069C">
        <w:rPr>
          <w:sz w:val="26"/>
          <w:szCs w:val="26"/>
        </w:rPr>
        <w:t>.</w:t>
      </w:r>
      <w:r w:rsidRPr="00B9069C">
        <w:rPr>
          <w:sz w:val="26"/>
          <w:szCs w:val="26"/>
        </w:rPr>
        <w:t>».</w:t>
      </w:r>
      <w:proofErr w:type="gramEnd"/>
    </w:p>
    <w:p w:rsidR="00B9069C" w:rsidRPr="00EC2B27" w:rsidRDefault="00B9069C" w:rsidP="00EC2B27">
      <w:pPr>
        <w:pStyle w:val="a4"/>
        <w:tabs>
          <w:tab w:val="left" w:pos="0"/>
        </w:tabs>
        <w:ind w:left="0"/>
        <w:jc w:val="both"/>
      </w:pPr>
    </w:p>
    <w:p w:rsidR="0016786D" w:rsidRPr="00006C01" w:rsidRDefault="0016786D" w:rsidP="0016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C01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 момента его подписания.</w:t>
      </w:r>
    </w:p>
    <w:p w:rsidR="0016786D" w:rsidRPr="005E2EB1" w:rsidRDefault="0016786D" w:rsidP="0016786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6786D" w:rsidRPr="0068749C" w:rsidRDefault="0016786D" w:rsidP="0016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49C">
        <w:rPr>
          <w:rFonts w:ascii="Times New Roman" w:hAnsi="Times New Roman" w:cs="Times New Roman"/>
          <w:sz w:val="28"/>
          <w:szCs w:val="28"/>
        </w:rPr>
        <w:t>Вр.и.о</w:t>
      </w:r>
      <w:proofErr w:type="gramStart"/>
      <w:r w:rsidRPr="006874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8749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786D" w:rsidRPr="0068749C" w:rsidRDefault="0016786D" w:rsidP="001678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8749C"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 w:rsidRPr="0068749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Н.М.Пичугина</w:t>
      </w:r>
    </w:p>
    <w:p w:rsidR="0016786D" w:rsidRDefault="0016786D" w:rsidP="0016786D"/>
    <w:p w:rsidR="001723C1" w:rsidRDefault="001723C1"/>
    <w:sectPr w:rsidR="001723C1" w:rsidSect="0068749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0B362C"/>
    <w:multiLevelType w:val="multilevel"/>
    <w:tmpl w:val="FE62C0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86D"/>
    <w:rsid w:val="0016786D"/>
    <w:rsid w:val="001723C1"/>
    <w:rsid w:val="00B9069C"/>
    <w:rsid w:val="00E45A59"/>
    <w:rsid w:val="00E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8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678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86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678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67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B27"/>
    <w:rPr>
      <w:b/>
      <w:bCs/>
    </w:rPr>
  </w:style>
  <w:style w:type="character" w:styleId="a6">
    <w:name w:val="Emphasis"/>
    <w:basedOn w:val="a0"/>
    <w:uiPriority w:val="20"/>
    <w:qFormat/>
    <w:rsid w:val="00EC2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538&amp;rnd=235642.124428334&amp;dst=37&amp;fld=134" TargetMode="External"/><Relationship Id="rId5" Type="http://schemas.openxmlformats.org/officeDocument/2006/relationships/hyperlink" Target="consultantplus://offline/ref=2D7EF39754EABFE25CFCB920AC152FCB297407013BC2CECF0EDCE2317422E805A3F23D79DEw0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зылева</dc:creator>
  <cp:keywords/>
  <dc:description/>
  <cp:lastModifiedBy>зылева</cp:lastModifiedBy>
  <cp:revision>3</cp:revision>
  <dcterms:created xsi:type="dcterms:W3CDTF">2017-09-22T07:04:00Z</dcterms:created>
  <dcterms:modified xsi:type="dcterms:W3CDTF">2017-09-22T07:50:00Z</dcterms:modified>
</cp:coreProperties>
</file>