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CE" w:rsidRPr="00DB54CE" w:rsidRDefault="00DB54CE" w:rsidP="00DB54CE">
      <w:pPr>
        <w:suppressAutoHyphens/>
        <w:spacing w:after="0" w:line="240" w:lineRule="auto"/>
        <w:jc w:val="center"/>
        <w:rPr>
          <w:rFonts w:ascii="Times New Roman" w:eastAsia="Times New Roman" w:hAnsi="Times New Roman" w:cs="Times New Roman"/>
          <w:b/>
          <w:sz w:val="32"/>
          <w:szCs w:val="32"/>
          <w:lang w:eastAsia="ru-RU"/>
        </w:rPr>
      </w:pPr>
      <w:bookmarkStart w:id="0" w:name="_GoBack"/>
      <w:bookmarkEnd w:id="0"/>
      <w:r w:rsidRPr="00DB54CE">
        <w:rPr>
          <w:rFonts w:ascii="Times New Roman" w:eastAsia="Times New Roman" w:hAnsi="Times New Roman" w:cs="Times New Roman"/>
          <w:b/>
          <w:bCs/>
          <w:color w:val="000000"/>
          <w:w w:val="150"/>
          <w:sz w:val="32"/>
          <w:szCs w:val="32"/>
          <w:lang w:eastAsia="ru-RU"/>
        </w:rPr>
        <w:t>АДМИНИСТРАЦИЯ</w:t>
      </w:r>
      <w:r w:rsidR="00B34E2A">
        <w:rPr>
          <w:rFonts w:ascii="Times New Roman" w:eastAsia="Times New Roman" w:hAnsi="Times New Roman" w:cs="Times New Roman"/>
          <w:b/>
          <w:bCs/>
          <w:color w:val="000000"/>
          <w:w w:val="150"/>
          <w:sz w:val="32"/>
          <w:szCs w:val="32"/>
          <w:lang w:eastAsia="ru-RU"/>
        </w:rPr>
        <w:t xml:space="preserve">       </w:t>
      </w:r>
    </w:p>
    <w:p w:rsidR="00DB54CE" w:rsidRPr="00DB54CE" w:rsidRDefault="00DB54CE" w:rsidP="00DB54CE">
      <w:pPr>
        <w:numPr>
          <w:ilvl w:val="0"/>
          <w:numId w:val="1"/>
        </w:numPr>
        <w:suppressAutoHyphens/>
        <w:spacing w:after="0" w:line="240" w:lineRule="auto"/>
        <w:jc w:val="center"/>
        <w:rPr>
          <w:rFonts w:ascii="Times New Roman" w:eastAsia="Times New Roman" w:hAnsi="Times New Roman" w:cs="Times New Roman"/>
          <w:b/>
          <w:sz w:val="36"/>
          <w:szCs w:val="36"/>
          <w:lang w:eastAsia="ru-RU"/>
        </w:rPr>
      </w:pPr>
      <w:r w:rsidRPr="00DB54CE">
        <w:rPr>
          <w:rFonts w:ascii="Times New Roman" w:eastAsia="Times New Roman" w:hAnsi="Times New Roman" w:cs="Times New Roman"/>
          <w:b/>
          <w:sz w:val="36"/>
          <w:szCs w:val="36"/>
          <w:lang w:eastAsia="ru-RU"/>
        </w:rPr>
        <w:t>сельского поселения Летниково</w:t>
      </w:r>
    </w:p>
    <w:p w:rsidR="00DB54CE" w:rsidRPr="00DB54CE" w:rsidRDefault="00DB54CE" w:rsidP="00DB54CE">
      <w:pPr>
        <w:keepNext/>
        <w:numPr>
          <w:ilvl w:val="0"/>
          <w:numId w:val="1"/>
        </w:numPr>
        <w:suppressAutoHyphens/>
        <w:spacing w:after="0" w:line="240" w:lineRule="auto"/>
        <w:jc w:val="center"/>
        <w:rPr>
          <w:rFonts w:ascii="Times New Roman" w:eastAsia="Times New Roman" w:hAnsi="Times New Roman" w:cs="Times New Roman"/>
          <w:b/>
          <w:sz w:val="36"/>
          <w:szCs w:val="36"/>
          <w:lang w:eastAsia="ru-RU"/>
        </w:rPr>
      </w:pPr>
      <w:r w:rsidRPr="00DB54CE">
        <w:rPr>
          <w:rFonts w:ascii="Times New Roman" w:eastAsia="Times New Roman" w:hAnsi="Times New Roman" w:cs="Times New Roman"/>
          <w:b/>
          <w:sz w:val="36"/>
          <w:szCs w:val="36"/>
          <w:lang w:eastAsia="ru-RU"/>
        </w:rPr>
        <w:t>муниципального района Алексеевский</w:t>
      </w:r>
    </w:p>
    <w:p w:rsidR="00DB54CE" w:rsidRPr="00DB54CE" w:rsidRDefault="00DB54CE" w:rsidP="00DB54CE">
      <w:pPr>
        <w:keepNext/>
        <w:numPr>
          <w:ilvl w:val="0"/>
          <w:numId w:val="1"/>
        </w:numPr>
        <w:suppressAutoHyphens/>
        <w:spacing w:after="0" w:line="240" w:lineRule="auto"/>
        <w:jc w:val="center"/>
        <w:rPr>
          <w:rFonts w:ascii="Times New Roman" w:eastAsia="Times New Roman" w:hAnsi="Times New Roman" w:cs="Times New Roman"/>
          <w:color w:val="000000"/>
          <w:sz w:val="36"/>
          <w:szCs w:val="36"/>
          <w:lang w:eastAsia="ru-RU"/>
        </w:rPr>
      </w:pPr>
      <w:r w:rsidRPr="00DB54CE">
        <w:rPr>
          <w:rFonts w:ascii="Times New Roman" w:eastAsia="Times New Roman" w:hAnsi="Times New Roman" w:cs="Times New Roman"/>
          <w:b/>
          <w:sz w:val="36"/>
          <w:szCs w:val="36"/>
          <w:lang w:eastAsia="ru-RU"/>
        </w:rPr>
        <w:t>Самарской области</w:t>
      </w:r>
    </w:p>
    <w:p w:rsidR="00DB54CE" w:rsidRPr="00DB54CE" w:rsidRDefault="00DB54CE" w:rsidP="00DB54CE">
      <w:pPr>
        <w:numPr>
          <w:ilvl w:val="0"/>
          <w:numId w:val="1"/>
        </w:numPr>
        <w:suppressAutoHyphens/>
        <w:spacing w:after="0" w:line="240" w:lineRule="auto"/>
        <w:rPr>
          <w:rFonts w:ascii="Times New Roman" w:eastAsia="Times New Roman" w:hAnsi="Times New Roman" w:cs="Times New Roman"/>
          <w:b/>
          <w:bCs/>
          <w:color w:val="000000"/>
          <w:sz w:val="20"/>
          <w:szCs w:val="20"/>
          <w:lang w:eastAsia="ru-RU"/>
        </w:rPr>
      </w:pPr>
      <w:r w:rsidRPr="00DB54CE">
        <w:rPr>
          <w:rFonts w:ascii="Times New Roman" w:eastAsia="Times New Roman" w:hAnsi="Times New Roman" w:cs="Times New Roman"/>
          <w:color w:val="000000"/>
          <w:sz w:val="20"/>
          <w:szCs w:val="20"/>
          <w:lang w:eastAsia="ru-RU"/>
        </w:rPr>
        <w:t xml:space="preserve">        Россия, 446650 Самарская область, Алексеевский район, с. Летниково, пер. Центральный, д. 15</w:t>
      </w:r>
    </w:p>
    <w:p w:rsidR="00DB54CE" w:rsidRPr="00DB54CE" w:rsidRDefault="00DB54CE" w:rsidP="00DB54CE">
      <w:pPr>
        <w:numPr>
          <w:ilvl w:val="0"/>
          <w:numId w:val="1"/>
        </w:numPr>
        <w:pBdr>
          <w:bottom w:val="single" w:sz="8" w:space="2" w:color="000000"/>
        </w:pBdr>
        <w:suppressAutoHyphens/>
        <w:autoSpaceDE w:val="0"/>
        <w:spacing w:after="0" w:line="240" w:lineRule="auto"/>
        <w:jc w:val="center"/>
        <w:rPr>
          <w:rFonts w:ascii="Times New Roman" w:eastAsia="Times New Roman" w:hAnsi="Times New Roman" w:cs="Times New Roman"/>
          <w:b/>
          <w:sz w:val="20"/>
          <w:szCs w:val="20"/>
          <w:lang w:eastAsia="ru-RU"/>
        </w:rPr>
      </w:pPr>
      <w:r w:rsidRPr="00DB54CE">
        <w:rPr>
          <w:rFonts w:ascii="Times New Roman" w:eastAsia="Times New Roman" w:hAnsi="Times New Roman" w:cs="Times New Roman"/>
          <w:b/>
          <w:bCs/>
          <w:color w:val="000000"/>
          <w:sz w:val="20"/>
          <w:szCs w:val="20"/>
          <w:lang w:eastAsia="ru-RU"/>
        </w:rPr>
        <w:t xml:space="preserve">т. (84671) 4-71-31; факс 4-71-35, </w:t>
      </w:r>
      <w:r w:rsidRPr="00DB54CE">
        <w:rPr>
          <w:rFonts w:ascii="Times New Roman" w:eastAsia="Times New Roman" w:hAnsi="Times New Roman" w:cs="Times New Roman"/>
          <w:b/>
          <w:bCs/>
          <w:sz w:val="20"/>
          <w:szCs w:val="20"/>
          <w:lang w:eastAsia="ru-RU"/>
        </w:rPr>
        <w:t xml:space="preserve">E-mail: </w:t>
      </w:r>
      <w:r w:rsidRPr="00DB54CE">
        <w:rPr>
          <w:rFonts w:ascii="Times New Roman" w:eastAsia="Times New Roman" w:hAnsi="Times New Roman" w:cs="Times New Roman"/>
          <w:b/>
          <w:bCs/>
          <w:color w:val="244061"/>
          <w:sz w:val="20"/>
          <w:szCs w:val="20"/>
          <w:u w:val="single"/>
          <w:lang w:val="en-US" w:eastAsia="ru-RU"/>
        </w:rPr>
        <w:t>letnikovo</w:t>
      </w:r>
      <w:r w:rsidRPr="00DB54CE">
        <w:rPr>
          <w:rFonts w:ascii="Times New Roman" w:eastAsia="Times New Roman" w:hAnsi="Times New Roman" w:cs="Times New Roman"/>
          <w:b/>
          <w:bCs/>
          <w:color w:val="244061"/>
          <w:sz w:val="20"/>
          <w:szCs w:val="20"/>
          <w:u w:val="single"/>
          <w:lang w:eastAsia="ru-RU"/>
        </w:rPr>
        <w:t>2010</w:t>
      </w:r>
      <w:hyperlink r:id="rId8" w:history="1">
        <w:r w:rsidRPr="00DB54CE">
          <w:rPr>
            <w:rFonts w:ascii="Times New Roman" w:eastAsia="Times New Roman" w:hAnsi="Times New Roman" w:cs="Times New Roman"/>
            <w:color w:val="244061"/>
            <w:sz w:val="20"/>
            <w:szCs w:val="20"/>
            <w:u w:val="single"/>
            <w:lang w:eastAsia="ru-RU"/>
          </w:rPr>
          <w:t>@</w:t>
        </w:r>
        <w:r w:rsidRPr="00DB54CE">
          <w:rPr>
            <w:rFonts w:ascii="Times New Roman" w:eastAsia="Times New Roman" w:hAnsi="Times New Roman" w:cs="Times New Roman"/>
            <w:color w:val="244061"/>
            <w:sz w:val="20"/>
            <w:szCs w:val="20"/>
            <w:u w:val="single"/>
            <w:lang w:val="en-US" w:eastAsia="ru-RU"/>
          </w:rPr>
          <w:t>yandex</w:t>
        </w:r>
        <w:r w:rsidRPr="00DB54CE">
          <w:rPr>
            <w:rFonts w:ascii="Times New Roman" w:eastAsia="Times New Roman" w:hAnsi="Times New Roman" w:cs="Times New Roman"/>
            <w:color w:val="244061"/>
            <w:sz w:val="20"/>
            <w:szCs w:val="20"/>
            <w:u w:val="single"/>
            <w:lang w:eastAsia="ru-RU"/>
          </w:rPr>
          <w:t>.ru</w:t>
        </w:r>
      </w:hyperlink>
      <w:r w:rsidRPr="00DB54CE">
        <w:rPr>
          <w:rFonts w:ascii="Times New Roman" w:eastAsia="Times New Roman" w:hAnsi="Times New Roman" w:cs="Times New Roman"/>
          <w:b/>
          <w:bCs/>
          <w:sz w:val="20"/>
          <w:szCs w:val="20"/>
          <w:lang w:eastAsia="ru-RU"/>
        </w:rPr>
        <w:t xml:space="preserve">; сайт: </w:t>
      </w:r>
      <w:r w:rsidRPr="00DB54CE">
        <w:rPr>
          <w:rFonts w:ascii="Times New Roman" w:eastAsia="Times New Roman" w:hAnsi="Times New Roman" w:cs="Times New Roman"/>
          <w:b/>
          <w:bCs/>
          <w:sz w:val="20"/>
          <w:szCs w:val="20"/>
          <w:lang w:val="en-US" w:eastAsia="ru-RU"/>
        </w:rPr>
        <w:t>letnikovo</w:t>
      </w:r>
      <w:r w:rsidRPr="00DB54CE">
        <w:rPr>
          <w:rFonts w:ascii="Times New Roman" w:eastAsia="Times New Roman" w:hAnsi="Times New Roman" w:cs="Times New Roman"/>
          <w:b/>
          <w:bCs/>
          <w:sz w:val="20"/>
          <w:szCs w:val="20"/>
          <w:lang w:eastAsia="ru-RU"/>
        </w:rPr>
        <w:t>.</w:t>
      </w:r>
      <w:r w:rsidRPr="00DB54CE">
        <w:rPr>
          <w:rFonts w:ascii="Times New Roman" w:eastAsia="Times New Roman" w:hAnsi="Times New Roman" w:cs="Times New Roman"/>
          <w:b/>
          <w:bCs/>
          <w:sz w:val="20"/>
          <w:szCs w:val="20"/>
          <w:lang w:val="en-US" w:eastAsia="ru-RU"/>
        </w:rPr>
        <w:t>ru</w:t>
      </w:r>
    </w:p>
    <w:p w:rsidR="00F85112" w:rsidRPr="00F85112" w:rsidRDefault="00F85112" w:rsidP="00DB54CE">
      <w:pPr>
        <w:spacing w:after="0" w:line="240" w:lineRule="exact"/>
        <w:jc w:val="both"/>
        <w:rPr>
          <w:rFonts w:ascii="Times New Roman" w:eastAsia="Times New Roman" w:hAnsi="Times New Roman" w:cs="Times New Roman"/>
          <w:b/>
          <w:bCs/>
          <w:sz w:val="28"/>
          <w:szCs w:val="24"/>
          <w:lang w:eastAsia="ar-SA"/>
        </w:rPr>
      </w:pPr>
      <w:r w:rsidRPr="00F85112">
        <w:rPr>
          <w:rFonts w:ascii="Times New Roman" w:eastAsia="Times New Roman" w:hAnsi="Times New Roman" w:cs="Times New Roman"/>
          <w:b/>
          <w:bCs/>
          <w:sz w:val="28"/>
          <w:szCs w:val="24"/>
          <w:lang w:eastAsia="ar-SA"/>
        </w:rPr>
        <w:t xml:space="preserve">                                                         </w:t>
      </w:r>
    </w:p>
    <w:p w:rsidR="00F85112" w:rsidRPr="00B90350" w:rsidRDefault="00F85112" w:rsidP="00B90350">
      <w:pPr>
        <w:suppressAutoHyphens/>
        <w:spacing w:after="0" w:line="240" w:lineRule="auto"/>
        <w:jc w:val="center"/>
        <w:rPr>
          <w:rFonts w:ascii="Times New Roman" w:eastAsia="Times New Roman" w:hAnsi="Times New Roman" w:cs="Times New Roman"/>
          <w:b/>
          <w:bCs/>
          <w:sz w:val="28"/>
          <w:szCs w:val="24"/>
          <w:lang w:eastAsia="ar-SA"/>
        </w:rPr>
      </w:pPr>
      <w:r w:rsidRPr="00F85112">
        <w:rPr>
          <w:rFonts w:ascii="Times New Roman" w:eastAsia="Times New Roman" w:hAnsi="Times New Roman" w:cs="Times New Roman"/>
          <w:b/>
          <w:bCs/>
          <w:sz w:val="28"/>
          <w:szCs w:val="24"/>
          <w:lang w:eastAsia="ar-SA"/>
        </w:rPr>
        <w:t>ПОСТАНОВЛЕНИЕ</w:t>
      </w:r>
    </w:p>
    <w:p w:rsidR="00E7263C" w:rsidRDefault="00E7263C" w:rsidP="00F85112">
      <w:pPr>
        <w:suppressAutoHyphens/>
        <w:spacing w:after="0" w:line="240" w:lineRule="auto"/>
        <w:jc w:val="center"/>
        <w:rPr>
          <w:rFonts w:ascii="Times New Roman" w:eastAsia="Times New Roman" w:hAnsi="Times New Roman" w:cs="Times New Roman"/>
          <w:sz w:val="28"/>
          <w:szCs w:val="28"/>
          <w:lang w:eastAsia="ru-RU"/>
        </w:rPr>
      </w:pPr>
    </w:p>
    <w:p w:rsidR="00F85112" w:rsidRPr="00AE63DD" w:rsidRDefault="00F85112" w:rsidP="00F85112">
      <w:pPr>
        <w:suppressAutoHyphens/>
        <w:spacing w:after="0" w:line="240" w:lineRule="auto"/>
        <w:jc w:val="center"/>
        <w:rPr>
          <w:rFonts w:ascii="Times New Roman" w:eastAsia="Times New Roman" w:hAnsi="Times New Roman" w:cs="Times New Roman"/>
          <w:b/>
          <w:bCs/>
          <w:sz w:val="28"/>
          <w:szCs w:val="24"/>
          <w:lang w:eastAsia="ar-SA"/>
        </w:rPr>
      </w:pPr>
      <w:r w:rsidRPr="00AE63DD">
        <w:rPr>
          <w:rFonts w:ascii="Times New Roman" w:eastAsia="Times New Roman" w:hAnsi="Times New Roman" w:cs="Times New Roman"/>
          <w:b/>
          <w:sz w:val="28"/>
          <w:szCs w:val="28"/>
          <w:lang w:eastAsia="ru-RU"/>
        </w:rPr>
        <w:t xml:space="preserve">от </w:t>
      </w:r>
      <w:r w:rsidR="00B34E2A">
        <w:rPr>
          <w:rFonts w:ascii="Times New Roman" w:eastAsia="Times New Roman" w:hAnsi="Times New Roman" w:cs="Times New Roman"/>
          <w:b/>
          <w:sz w:val="28"/>
          <w:szCs w:val="28"/>
          <w:lang w:eastAsia="ru-RU"/>
        </w:rPr>
        <w:t xml:space="preserve">16 марта </w:t>
      </w:r>
      <w:r w:rsidR="007104FE" w:rsidRPr="00AE63DD">
        <w:rPr>
          <w:rFonts w:ascii="Times New Roman" w:eastAsia="Times New Roman" w:hAnsi="Times New Roman" w:cs="Times New Roman"/>
          <w:b/>
          <w:sz w:val="28"/>
          <w:szCs w:val="28"/>
          <w:lang w:eastAsia="ru-RU"/>
        </w:rPr>
        <w:t>2021</w:t>
      </w:r>
      <w:r w:rsidRPr="00AE63DD">
        <w:rPr>
          <w:rFonts w:ascii="Times New Roman" w:eastAsia="Times New Roman" w:hAnsi="Times New Roman" w:cs="Times New Roman"/>
          <w:b/>
          <w:sz w:val="28"/>
          <w:szCs w:val="28"/>
          <w:lang w:eastAsia="ru-RU"/>
        </w:rPr>
        <w:t xml:space="preserve"> года № </w:t>
      </w:r>
      <w:r w:rsidR="00B34E2A">
        <w:rPr>
          <w:rFonts w:ascii="Times New Roman" w:eastAsia="Times New Roman" w:hAnsi="Times New Roman" w:cs="Times New Roman"/>
          <w:b/>
          <w:sz w:val="28"/>
          <w:szCs w:val="28"/>
          <w:lang w:eastAsia="ru-RU"/>
        </w:rPr>
        <w:t>25</w:t>
      </w:r>
    </w:p>
    <w:p w:rsidR="00F85112" w:rsidRPr="00F85112" w:rsidRDefault="00F85112" w:rsidP="00F85112">
      <w:pPr>
        <w:widowControl w:val="0"/>
        <w:tabs>
          <w:tab w:val="left" w:pos="3435"/>
        </w:tabs>
        <w:suppressAutoHyphens/>
        <w:spacing w:after="0" w:line="240" w:lineRule="auto"/>
        <w:rPr>
          <w:rFonts w:ascii="Times New Roman" w:eastAsia="Lucida Sans Unicode" w:hAnsi="Times New Roman" w:cs="Tahoma"/>
          <w:sz w:val="24"/>
          <w:szCs w:val="24"/>
          <w:lang w:bidi="en-US"/>
        </w:rPr>
      </w:pPr>
    </w:p>
    <w:p w:rsidR="00E7263C" w:rsidRDefault="004544D4" w:rsidP="004A7908">
      <w:pPr>
        <w:spacing w:after="0" w:line="240" w:lineRule="auto"/>
        <w:contextualSpacing/>
        <w:jc w:val="center"/>
        <w:rPr>
          <w:rFonts w:ascii="Times New Roman" w:eastAsia="Times New Roman" w:hAnsi="Times New Roman" w:cs="Times New Roman"/>
          <w:b/>
          <w:bCs/>
          <w:sz w:val="28"/>
          <w:szCs w:val="28"/>
          <w:lang w:eastAsia="ru-RU"/>
        </w:rPr>
      </w:pPr>
      <w:r w:rsidRPr="004544D4">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544D4" w:rsidRPr="00F4728B" w:rsidRDefault="004544D4" w:rsidP="004A7908">
      <w:pPr>
        <w:spacing w:after="0" w:line="240" w:lineRule="auto"/>
        <w:contextualSpacing/>
        <w:jc w:val="center"/>
        <w:rPr>
          <w:rFonts w:ascii="Times New Roman" w:hAnsi="Times New Roman"/>
          <w:b/>
          <w:bCs/>
          <w:sz w:val="28"/>
          <w:szCs w:val="28"/>
        </w:rPr>
      </w:pPr>
    </w:p>
    <w:p w:rsidR="00E7263C" w:rsidRDefault="00E7263C" w:rsidP="00247489">
      <w:pPr>
        <w:spacing w:after="0"/>
        <w:ind w:firstLine="709"/>
        <w:contextualSpacing/>
        <w:jc w:val="both"/>
        <w:rPr>
          <w:rFonts w:ascii="Times New Roman" w:eastAsia="Times New Roman" w:hAnsi="Times New Roman" w:cs="Times New Roman"/>
          <w:sz w:val="28"/>
          <w:szCs w:val="28"/>
          <w:lang w:eastAsia="ru-RU"/>
        </w:rPr>
      </w:pPr>
      <w:r w:rsidRPr="00E7263C">
        <w:rPr>
          <w:rFonts w:ascii="Times New Roman" w:eastAsia="Times New Roman" w:hAnsi="Times New Roman" w:cs="Times New Roman"/>
          <w:sz w:val="28"/>
          <w:szCs w:val="28"/>
          <w:lang w:eastAsia="ru-RU"/>
        </w:rPr>
        <w:t xml:space="preserve">     </w:t>
      </w:r>
      <w:r w:rsidR="003943FD" w:rsidRPr="003943FD">
        <w:rPr>
          <w:rFonts w:ascii="Times New Roman" w:eastAsia="Times New Roman"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Водным кодексом Российской Федерации, </w:t>
      </w:r>
      <w:r w:rsidR="00670411">
        <w:rPr>
          <w:rFonts w:ascii="Times New Roman" w:eastAsia="Times New Roman" w:hAnsi="Times New Roman" w:cs="Times New Roman"/>
          <w:sz w:val="28"/>
          <w:szCs w:val="28"/>
          <w:lang w:eastAsia="ru-RU"/>
        </w:rPr>
        <w:t>Уставом сельского поселения Летниково муниципального района Алексеевский Самарской области</w:t>
      </w:r>
      <w:r w:rsidR="004A7908" w:rsidRPr="004A7908">
        <w:rPr>
          <w:rFonts w:ascii="Times New Roman" w:eastAsia="Times New Roman" w:hAnsi="Times New Roman" w:cs="Times New Roman"/>
          <w:sz w:val="28"/>
          <w:szCs w:val="28"/>
          <w:lang w:eastAsia="ru-RU"/>
        </w:rPr>
        <w:t>, Администрация</w:t>
      </w:r>
      <w:r w:rsidR="004A7908">
        <w:rPr>
          <w:rFonts w:ascii="Times New Roman" w:eastAsia="Times New Roman" w:hAnsi="Times New Roman" w:cs="Times New Roman"/>
          <w:sz w:val="28"/>
          <w:szCs w:val="28"/>
          <w:lang w:eastAsia="ru-RU"/>
        </w:rPr>
        <w:t xml:space="preserve"> сельского поселения </w:t>
      </w:r>
      <w:r w:rsidR="00152C09">
        <w:rPr>
          <w:rFonts w:ascii="Times New Roman" w:eastAsia="Times New Roman" w:hAnsi="Times New Roman" w:cs="Times New Roman"/>
          <w:sz w:val="28"/>
          <w:szCs w:val="28"/>
          <w:lang w:eastAsia="ru-RU"/>
        </w:rPr>
        <w:t>Летниково муниципального района Алексеевский Самарской области</w:t>
      </w:r>
    </w:p>
    <w:p w:rsidR="003943FD" w:rsidRPr="004A7908" w:rsidRDefault="003943FD" w:rsidP="00247489">
      <w:pPr>
        <w:spacing w:after="0"/>
        <w:ind w:firstLine="709"/>
        <w:contextualSpacing/>
        <w:jc w:val="both"/>
        <w:rPr>
          <w:rFonts w:ascii="Times New Roman" w:eastAsia="Times New Roman" w:hAnsi="Times New Roman" w:cs="Times New Roman"/>
          <w:sz w:val="28"/>
          <w:szCs w:val="28"/>
          <w:lang w:eastAsia="ru-RU"/>
        </w:rPr>
      </w:pPr>
    </w:p>
    <w:p w:rsidR="00E7263C" w:rsidRDefault="004A7908" w:rsidP="00247489">
      <w:pPr>
        <w:spacing w:after="0"/>
        <w:ind w:firstLine="709"/>
        <w:contextualSpacing/>
        <w:jc w:val="center"/>
        <w:rPr>
          <w:rFonts w:ascii="Times New Roman" w:eastAsia="Times New Roman" w:hAnsi="Times New Roman" w:cs="Times New Roman"/>
          <w:b/>
          <w:sz w:val="28"/>
          <w:szCs w:val="28"/>
          <w:lang w:eastAsia="ru-RU"/>
        </w:rPr>
      </w:pPr>
      <w:r w:rsidRPr="004A7908">
        <w:rPr>
          <w:rFonts w:ascii="Times New Roman" w:eastAsia="Times New Roman" w:hAnsi="Times New Roman" w:cs="Times New Roman"/>
          <w:b/>
          <w:sz w:val="28"/>
          <w:szCs w:val="28"/>
          <w:lang w:eastAsia="ru-RU"/>
        </w:rPr>
        <w:t>ПОСТАНОВЛЯЕТ:</w:t>
      </w:r>
    </w:p>
    <w:p w:rsidR="003943FD" w:rsidRPr="004A7908" w:rsidRDefault="003943FD" w:rsidP="00247489">
      <w:pPr>
        <w:spacing w:after="0"/>
        <w:ind w:firstLine="709"/>
        <w:contextualSpacing/>
        <w:jc w:val="center"/>
        <w:rPr>
          <w:rFonts w:ascii="Times New Roman" w:eastAsia="Times New Roman" w:hAnsi="Times New Roman" w:cs="Times New Roman"/>
          <w:b/>
          <w:sz w:val="28"/>
          <w:szCs w:val="28"/>
          <w:lang w:eastAsia="ru-RU"/>
        </w:rPr>
      </w:pPr>
    </w:p>
    <w:p w:rsidR="00670411" w:rsidRDefault="004A7908" w:rsidP="00670411">
      <w:pPr>
        <w:spacing w:after="0"/>
        <w:ind w:firstLine="709"/>
        <w:contextualSpacing/>
        <w:jc w:val="both"/>
        <w:rPr>
          <w:rFonts w:ascii="Times New Roman" w:eastAsia="Times New Roman" w:hAnsi="Times New Roman" w:cs="Times New Roman"/>
          <w:sz w:val="28"/>
          <w:szCs w:val="28"/>
          <w:lang w:eastAsia="ru-RU"/>
        </w:rPr>
      </w:pPr>
      <w:r w:rsidRPr="004A7908">
        <w:rPr>
          <w:rFonts w:ascii="Times New Roman" w:eastAsia="Times New Roman" w:hAnsi="Times New Roman" w:cs="Times New Roman"/>
          <w:sz w:val="28"/>
          <w:szCs w:val="28"/>
          <w:lang w:eastAsia="ru-RU"/>
        </w:rPr>
        <w:t xml:space="preserve">1. </w:t>
      </w:r>
      <w:r w:rsidR="00A32CD6" w:rsidRPr="00A32CD6">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5525D2" w:rsidRDefault="00C05AC4" w:rsidP="00670411">
      <w:pPr>
        <w:spacing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005525D2" w:rsidRPr="00F4728B">
        <w:rPr>
          <w:rFonts w:ascii="Times New Roman" w:hAnsi="Times New Roman"/>
          <w:sz w:val="28"/>
          <w:szCs w:val="28"/>
          <w:lang w:eastAsia="ru-RU"/>
        </w:rPr>
        <w:t xml:space="preserve"> </w:t>
      </w:r>
      <w:r w:rsidR="00D47473" w:rsidRPr="00D47473">
        <w:rPr>
          <w:rFonts w:ascii="Times New Roman" w:hAnsi="Times New Roman"/>
          <w:sz w:val="28"/>
          <w:szCs w:val="28"/>
          <w:lang w:eastAsia="ru-RU"/>
        </w:rPr>
        <w:t>Опубликовать настоящее постановление в газете «Летниковский вестник» и разместить на официальном сайте Администрации сельского поселения Летниково в информационно-телеком</w:t>
      </w:r>
      <w:r w:rsidR="00247489">
        <w:rPr>
          <w:rFonts w:ascii="Times New Roman" w:hAnsi="Times New Roman"/>
          <w:sz w:val="28"/>
          <w:szCs w:val="28"/>
          <w:lang w:eastAsia="ru-RU"/>
        </w:rPr>
        <w:t>муникационной сети «Интернет»</w:t>
      </w:r>
      <w:r w:rsidR="00D47473" w:rsidRPr="00247489">
        <w:rPr>
          <w:rFonts w:ascii="Times New Roman" w:hAnsi="Times New Roman"/>
          <w:sz w:val="28"/>
          <w:szCs w:val="28"/>
          <w:lang w:eastAsia="ru-RU"/>
        </w:rPr>
        <w:t>.</w:t>
      </w:r>
    </w:p>
    <w:p w:rsidR="00247489" w:rsidRPr="00F4728B" w:rsidRDefault="00247489" w:rsidP="00670411">
      <w:pPr>
        <w:spacing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4. </w:t>
      </w:r>
      <w:r w:rsidRPr="00247489">
        <w:rPr>
          <w:rFonts w:ascii="Times New Roman" w:hAnsi="Times New Roman"/>
          <w:sz w:val="28"/>
          <w:szCs w:val="28"/>
          <w:lang w:eastAsia="ru-RU"/>
        </w:rPr>
        <w:t>Настоящее постановление вступает в силу со дня его опубликования.</w:t>
      </w:r>
    </w:p>
    <w:p w:rsidR="005A50FB" w:rsidRDefault="00247489" w:rsidP="00B90350">
      <w:pPr>
        <w:spacing w:after="0"/>
        <w:ind w:firstLine="709"/>
        <w:contextualSpacing/>
        <w:jc w:val="both"/>
        <w:rPr>
          <w:rFonts w:ascii="Times New Roman" w:hAnsi="Times New Roman"/>
          <w:sz w:val="28"/>
          <w:szCs w:val="28"/>
          <w:lang w:eastAsia="ru-RU"/>
        </w:rPr>
      </w:pPr>
      <w:r>
        <w:rPr>
          <w:rFonts w:ascii="Times New Roman" w:hAnsi="Times New Roman"/>
          <w:sz w:val="28"/>
          <w:szCs w:val="28"/>
          <w:lang w:eastAsia="ru-RU"/>
        </w:rPr>
        <w:t>5</w:t>
      </w:r>
      <w:r w:rsidR="005525D2" w:rsidRPr="00F4728B">
        <w:rPr>
          <w:rFonts w:ascii="Times New Roman" w:hAnsi="Times New Roman"/>
          <w:sz w:val="28"/>
          <w:szCs w:val="28"/>
          <w:lang w:eastAsia="ru-RU"/>
        </w:rPr>
        <w:t>. Контроль за исполнением настоящего постановлени</w:t>
      </w:r>
      <w:r w:rsidR="00D47473">
        <w:rPr>
          <w:rFonts w:ascii="Times New Roman" w:hAnsi="Times New Roman"/>
          <w:sz w:val="28"/>
          <w:szCs w:val="28"/>
          <w:lang w:eastAsia="ru-RU"/>
        </w:rPr>
        <w:t xml:space="preserve">я </w:t>
      </w:r>
      <w:r w:rsidR="00D47473" w:rsidRPr="00D47473">
        <w:rPr>
          <w:rFonts w:ascii="Times New Roman" w:hAnsi="Times New Roman"/>
          <w:sz w:val="28"/>
          <w:szCs w:val="28"/>
          <w:lang w:eastAsia="ru-RU"/>
        </w:rPr>
        <w:t>оставляю за собой.</w:t>
      </w:r>
    </w:p>
    <w:p w:rsidR="00247489" w:rsidRDefault="00247489" w:rsidP="00B90350">
      <w:pPr>
        <w:spacing w:after="0" w:line="240" w:lineRule="auto"/>
        <w:jc w:val="both"/>
        <w:rPr>
          <w:rFonts w:ascii="Times New Roman" w:eastAsia="Calibri" w:hAnsi="Times New Roman" w:cs="Times New Roman"/>
          <w:sz w:val="28"/>
          <w:szCs w:val="20"/>
          <w:lang w:eastAsia="ru-RU"/>
        </w:rPr>
      </w:pPr>
    </w:p>
    <w:p w:rsidR="004A7908" w:rsidRDefault="00D47473" w:rsidP="00B90350">
      <w:pPr>
        <w:spacing w:after="0" w:line="240" w:lineRule="auto"/>
        <w:jc w:val="both"/>
        <w:rPr>
          <w:rFonts w:ascii="Times New Roman" w:eastAsia="Calibri" w:hAnsi="Times New Roman" w:cs="Times New Roman"/>
          <w:sz w:val="28"/>
          <w:szCs w:val="20"/>
          <w:lang w:eastAsia="ru-RU"/>
        </w:rPr>
      </w:pPr>
      <w:r w:rsidRPr="00D47473">
        <w:rPr>
          <w:rFonts w:ascii="Times New Roman" w:eastAsia="Calibri" w:hAnsi="Times New Roman" w:cs="Times New Roman"/>
          <w:sz w:val="28"/>
          <w:szCs w:val="20"/>
          <w:lang w:eastAsia="ru-RU"/>
        </w:rPr>
        <w:t>Глава сельского поселения Летниково</w:t>
      </w:r>
      <w:r w:rsidR="00B90350">
        <w:rPr>
          <w:rFonts w:ascii="Times New Roman" w:eastAsia="Calibri" w:hAnsi="Times New Roman" w:cs="Times New Roman"/>
          <w:sz w:val="28"/>
          <w:szCs w:val="20"/>
          <w:lang w:eastAsia="ru-RU"/>
        </w:rPr>
        <w:t xml:space="preserve">                   </w:t>
      </w:r>
      <w:r w:rsidR="0092314B">
        <w:rPr>
          <w:rFonts w:ascii="Times New Roman" w:eastAsia="Calibri" w:hAnsi="Times New Roman" w:cs="Times New Roman"/>
          <w:sz w:val="28"/>
          <w:szCs w:val="20"/>
          <w:lang w:eastAsia="ru-RU"/>
        </w:rPr>
        <w:t xml:space="preserve">        </w:t>
      </w:r>
      <w:r w:rsidR="00B90350">
        <w:rPr>
          <w:rFonts w:ascii="Times New Roman" w:eastAsia="Calibri" w:hAnsi="Times New Roman" w:cs="Times New Roman"/>
          <w:sz w:val="28"/>
          <w:szCs w:val="20"/>
          <w:lang w:eastAsia="ru-RU"/>
        </w:rPr>
        <w:t xml:space="preserve">    </w:t>
      </w:r>
      <w:r w:rsidR="00B90350" w:rsidRPr="00B90350">
        <w:rPr>
          <w:rFonts w:ascii="Times New Roman" w:eastAsia="Calibri" w:hAnsi="Times New Roman" w:cs="Times New Roman"/>
          <w:sz w:val="28"/>
          <w:szCs w:val="20"/>
          <w:lang w:eastAsia="ru-RU"/>
        </w:rPr>
        <w:t>Д.А. Щавелев</w:t>
      </w:r>
    </w:p>
    <w:p w:rsidR="004544D4" w:rsidRPr="00B90350" w:rsidRDefault="004544D4" w:rsidP="00B90350">
      <w:pPr>
        <w:spacing w:after="0" w:line="240" w:lineRule="auto"/>
        <w:jc w:val="both"/>
        <w:rPr>
          <w:rFonts w:ascii="Times New Roman" w:eastAsia="Calibri" w:hAnsi="Times New Roman" w:cs="Times New Roman"/>
          <w:sz w:val="28"/>
          <w:szCs w:val="20"/>
          <w:lang w:eastAsia="ru-RU"/>
        </w:rPr>
      </w:pPr>
    </w:p>
    <w:p w:rsidR="00B90350" w:rsidRPr="00B90350" w:rsidRDefault="00A32CD6" w:rsidP="00B9035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Утвержден</w:t>
      </w:r>
    </w:p>
    <w:p w:rsidR="00B90350" w:rsidRPr="00B90350" w:rsidRDefault="00A32CD6" w:rsidP="00B9035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постановлением</w:t>
      </w:r>
      <w:r w:rsidR="00B90350">
        <w:rPr>
          <w:rFonts w:ascii="Times New Roman" w:eastAsia="Calibri" w:hAnsi="Times New Roman" w:cs="Times New Roman"/>
          <w:sz w:val="24"/>
          <w:szCs w:val="24"/>
        </w:rPr>
        <w:t xml:space="preserve"> Администрации</w:t>
      </w:r>
      <w:r w:rsidR="00B90350" w:rsidRPr="00B90350">
        <w:rPr>
          <w:rFonts w:ascii="Times New Roman" w:eastAsia="Calibri" w:hAnsi="Times New Roman" w:cs="Times New Roman"/>
          <w:sz w:val="24"/>
          <w:szCs w:val="24"/>
        </w:rPr>
        <w:t xml:space="preserve"> </w:t>
      </w:r>
    </w:p>
    <w:p w:rsidR="00B90350" w:rsidRPr="00B90350" w:rsidRDefault="00B90350" w:rsidP="00B90350">
      <w:pPr>
        <w:spacing w:after="0" w:line="240" w:lineRule="auto"/>
        <w:jc w:val="right"/>
        <w:rPr>
          <w:rFonts w:ascii="Times New Roman" w:eastAsia="Calibri" w:hAnsi="Times New Roman" w:cs="Times New Roman"/>
          <w:sz w:val="24"/>
          <w:szCs w:val="24"/>
        </w:rPr>
      </w:pPr>
      <w:r w:rsidRPr="00B90350">
        <w:rPr>
          <w:rFonts w:ascii="Times New Roman" w:eastAsia="Calibri" w:hAnsi="Times New Roman" w:cs="Times New Roman"/>
          <w:sz w:val="24"/>
          <w:szCs w:val="24"/>
        </w:rPr>
        <w:t>сельского поселения Летниково</w:t>
      </w:r>
    </w:p>
    <w:p w:rsidR="00B90350" w:rsidRPr="00B90350" w:rsidRDefault="00B34E2A" w:rsidP="00B9035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«16» марта 2021 года № 65</w:t>
      </w:r>
    </w:p>
    <w:p w:rsidR="0092314B" w:rsidRPr="0092314B" w:rsidRDefault="0092314B" w:rsidP="0092314B">
      <w:pPr>
        <w:spacing w:after="0" w:line="240" w:lineRule="auto"/>
        <w:rPr>
          <w:rFonts w:ascii="Times New Roman" w:eastAsia="Times New Roman" w:hAnsi="Times New Roman" w:cs="Times New Roman"/>
          <w:sz w:val="26"/>
          <w:szCs w:val="26"/>
          <w:lang w:eastAsia="ru-RU"/>
        </w:rPr>
      </w:pPr>
    </w:p>
    <w:p w:rsidR="0092314B" w:rsidRPr="0092314B" w:rsidRDefault="0092314B" w:rsidP="0092314B">
      <w:pPr>
        <w:spacing w:after="0" w:line="240" w:lineRule="auto"/>
        <w:ind w:firstLine="709"/>
        <w:jc w:val="right"/>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center"/>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Административный регламент</w:t>
      </w:r>
    </w:p>
    <w:p w:rsidR="0092314B" w:rsidRPr="0092314B" w:rsidRDefault="0092314B" w:rsidP="0092314B">
      <w:pPr>
        <w:spacing w:after="0" w:line="240" w:lineRule="auto"/>
        <w:ind w:firstLine="709"/>
        <w:jc w:val="center"/>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2314B" w:rsidRPr="0092314B" w:rsidRDefault="0092314B" w:rsidP="0092314B">
      <w:pPr>
        <w:spacing w:after="0" w:line="240" w:lineRule="auto"/>
        <w:ind w:firstLine="709"/>
        <w:jc w:val="center"/>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center"/>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1. Общие положения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6"/>
          <w:szCs w:val="26"/>
          <w:lang w:eastAsia="ru-RU"/>
        </w:rPr>
        <w:t xml:space="preserve">сельского поселения Летниково муниципального района Алексеевский Самарской области </w:t>
      </w:r>
      <w:r w:rsidRPr="0092314B">
        <w:rPr>
          <w:rFonts w:ascii="Times New Roman" w:eastAsia="Times New Roman" w:hAnsi="Times New Roman" w:cs="Times New Roman"/>
          <w:color w:val="000000"/>
          <w:sz w:val="26"/>
          <w:szCs w:val="26"/>
          <w:lang w:eastAsia="ru-RU"/>
        </w:rPr>
        <w:t xml:space="preserve">(далее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 определяет сроки и последовательность действий административных процедур при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Водным кодексом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Федеральным законом </w:t>
      </w:r>
      <w:hyperlink r:id="rId9" w:tgtFrame="_blank" w:history="1">
        <w:r w:rsidRPr="0092314B">
          <w:rPr>
            <w:rFonts w:ascii="Times New Roman" w:eastAsia="Times New Roman" w:hAnsi="Times New Roman" w:cs="Times New Roman"/>
            <w:color w:val="000000"/>
            <w:sz w:val="26"/>
            <w:szCs w:val="26"/>
            <w:lang w:eastAsia="ru-RU"/>
          </w:rPr>
          <w:t>от 06.10.2003 №131-ФЗ</w:t>
        </w:r>
      </w:hyperlink>
      <w:r w:rsidRPr="0092314B">
        <w:rPr>
          <w:rFonts w:ascii="Times New Roman" w:eastAsia="Times New Roman" w:hAnsi="Times New Roman" w:cs="Times New Roman"/>
          <w:color w:val="000000"/>
          <w:sz w:val="26"/>
          <w:szCs w:val="26"/>
          <w:lang w:eastAsia="ru-RU"/>
        </w:rPr>
        <w:t xml:space="preserve"> «Об общих принципах организации местного самоуправления в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Федеральным законом </w:t>
      </w:r>
      <w:hyperlink r:id="rId10" w:tgtFrame="_blank" w:history="1">
        <w:r w:rsidRPr="0092314B">
          <w:rPr>
            <w:rFonts w:ascii="Times New Roman" w:eastAsia="Times New Roman" w:hAnsi="Times New Roman" w:cs="Times New Roman"/>
            <w:color w:val="000000"/>
            <w:sz w:val="26"/>
            <w:szCs w:val="26"/>
            <w:lang w:eastAsia="ru-RU"/>
          </w:rPr>
          <w:t>от 27.07.2010 № 210-ФЗ</w:t>
        </w:r>
      </w:hyperlink>
      <w:r w:rsidRPr="0092314B">
        <w:rPr>
          <w:rFonts w:ascii="Times New Roman" w:eastAsia="Times New Roman" w:hAnsi="Times New Roman" w:cs="Times New Roman"/>
          <w:color w:val="000000"/>
          <w:sz w:val="26"/>
          <w:szCs w:val="26"/>
          <w:lang w:eastAsia="ru-RU"/>
        </w:rPr>
        <w:t xml:space="preserve"> «Об организации предоставления государственных и муниципальных услуг»;</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hyperlink r:id="rId11" w:tgtFrame="_blank" w:history="1">
        <w:r w:rsidRPr="0092314B">
          <w:rPr>
            <w:rFonts w:ascii="Times New Roman" w:eastAsia="Times New Roman" w:hAnsi="Times New Roman" w:cs="Times New Roman"/>
            <w:color w:val="000000"/>
            <w:sz w:val="26"/>
            <w:szCs w:val="26"/>
            <w:lang w:eastAsia="ru-RU"/>
          </w:rPr>
          <w:t>Уставом</w:t>
        </w:r>
      </w:hyperlink>
      <w:r w:rsidRPr="0092314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1.3. Заявителями, имеющими право на получение муниципальной услуги, являются физические и юридические лица (далее - заявители).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 Информирование о порядке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92314B" w:rsidRPr="0092314B" w:rsidRDefault="00CA39AF" w:rsidP="00CA39AF">
      <w:pPr>
        <w:shd w:val="clear" w:color="auto" w:fill="FFFFFF"/>
        <w:spacing w:after="0"/>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6"/>
          <w:szCs w:val="26"/>
          <w:lang w:eastAsia="ru-RU"/>
        </w:rPr>
        <w:lastRenderedPageBreak/>
        <w:t>Администрация сельского поселения Летниково муниципального района Алексеевский Самарской области,</w:t>
      </w:r>
      <w:r w:rsidR="0092314B" w:rsidRPr="0092314B">
        <w:rPr>
          <w:rFonts w:ascii="Times New Roman" w:eastAsia="Times New Roman" w:hAnsi="Times New Roman" w:cs="Times New Roman"/>
          <w:color w:val="000000"/>
          <w:sz w:val="26"/>
          <w:szCs w:val="26"/>
          <w:lang w:eastAsia="ru-RU"/>
        </w:rPr>
        <w:t xml:space="preserve"> адрес</w:t>
      </w:r>
      <w:r>
        <w:rPr>
          <w:rFonts w:ascii="Times New Roman" w:eastAsia="Times New Roman" w:hAnsi="Times New Roman" w:cs="Times New Roman"/>
          <w:color w:val="000000"/>
          <w:sz w:val="26"/>
          <w:szCs w:val="26"/>
          <w:lang w:eastAsia="ru-RU"/>
        </w:rPr>
        <w:t>:</w:t>
      </w:r>
      <w:r w:rsidR="0092314B" w:rsidRPr="0092314B">
        <w:rPr>
          <w:rFonts w:ascii="Times New Roman" w:eastAsia="Times New Roman" w:hAnsi="Times New Roman" w:cs="Times New Roman"/>
          <w:color w:val="000000"/>
          <w:sz w:val="26"/>
          <w:szCs w:val="26"/>
          <w:lang w:eastAsia="ru-RU"/>
        </w:rPr>
        <w:t xml:space="preserve"> </w:t>
      </w:r>
      <w:r w:rsidRPr="00CA39AF">
        <w:rPr>
          <w:rFonts w:ascii="Times New Roman" w:eastAsia="Times New Roman" w:hAnsi="Times New Roman" w:cs="Times New Roman"/>
          <w:color w:val="000000"/>
          <w:sz w:val="26"/>
          <w:szCs w:val="26"/>
          <w:lang w:eastAsia="ru-RU"/>
        </w:rPr>
        <w:t>446650 Самарская область, Алексеевский район, село Летниково, пер. Центральны</w:t>
      </w:r>
      <w:r w:rsidR="000F76B9">
        <w:rPr>
          <w:rFonts w:ascii="Times New Roman" w:eastAsia="Times New Roman" w:hAnsi="Times New Roman" w:cs="Times New Roman"/>
          <w:color w:val="000000"/>
          <w:sz w:val="26"/>
          <w:szCs w:val="26"/>
          <w:lang w:eastAsia="ru-RU"/>
        </w:rPr>
        <w:t>й</w:t>
      </w:r>
      <w:r w:rsidRPr="00CA39A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д. 15,</w:t>
      </w:r>
      <w:r w:rsidRPr="00CA39AF">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телефон</w:t>
      </w:r>
      <w:r>
        <w:rPr>
          <w:rFonts w:ascii="Times New Roman" w:eastAsia="Times New Roman" w:hAnsi="Times New Roman" w:cs="Times New Roman"/>
          <w:color w:val="000000"/>
          <w:sz w:val="26"/>
          <w:szCs w:val="26"/>
          <w:lang w:eastAsia="ru-RU"/>
        </w:rPr>
        <w:t xml:space="preserve">: </w:t>
      </w:r>
      <w:r w:rsidRPr="00CA39AF">
        <w:rPr>
          <w:rFonts w:ascii="Times New Roman" w:eastAsia="Times New Roman" w:hAnsi="Times New Roman" w:cs="Times New Roman"/>
          <w:sz w:val="27"/>
          <w:szCs w:val="27"/>
          <w:lang w:eastAsia="ru-RU"/>
        </w:rPr>
        <w:t>8(84671)4-71-31; 8(84671)4-71-35.</w:t>
      </w:r>
    </w:p>
    <w:p w:rsidR="0092314B" w:rsidRPr="0092314B" w:rsidRDefault="0092314B" w:rsidP="00CA39AF">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1.4.3. Адрес официального сайта администрации </w:t>
      </w:r>
      <w:r w:rsidR="00F71C5C">
        <w:rPr>
          <w:rFonts w:ascii="Times New Roman" w:eastAsia="Times New Roman" w:hAnsi="Times New Roman" w:cs="Times New Roman"/>
          <w:color w:val="000000"/>
          <w:sz w:val="26"/>
          <w:szCs w:val="26"/>
          <w:lang w:eastAsia="ru-RU"/>
        </w:rPr>
        <w:t xml:space="preserve">сельского поселения Летниково </w:t>
      </w:r>
      <w:r w:rsidRPr="0092314B">
        <w:rPr>
          <w:rFonts w:ascii="Times New Roman" w:eastAsia="Times New Roman" w:hAnsi="Times New Roman" w:cs="Times New Roman"/>
          <w:color w:val="000000"/>
          <w:sz w:val="26"/>
          <w:szCs w:val="26"/>
          <w:lang w:eastAsia="ru-RU"/>
        </w:rPr>
        <w:t xml:space="preserve">в информационно-телекоммуникационной сети Интернет </w:t>
      </w:r>
      <w:r w:rsidR="00380EC1" w:rsidRPr="00380EC1">
        <w:rPr>
          <w:rFonts w:ascii="Times New Roman" w:eastAsia="Times New Roman" w:hAnsi="Times New Roman" w:cs="Times New Roman"/>
          <w:color w:val="000000"/>
          <w:sz w:val="26"/>
          <w:szCs w:val="26"/>
          <w:lang w:eastAsia="ru-RU"/>
        </w:rPr>
        <w:t>http://www.letnikovo.ru</w:t>
      </w:r>
      <w:r w:rsidR="00F71C5C" w:rsidRPr="00F71C5C">
        <w:rPr>
          <w:rFonts w:ascii="Times New Roman" w:eastAsia="Times New Roman" w:hAnsi="Times New Roman" w:cs="Times New Roman"/>
          <w:color w:val="000000"/>
          <w:sz w:val="26"/>
          <w:szCs w:val="26"/>
          <w:lang w:eastAsia="ru-RU"/>
        </w:rPr>
        <w:t>/</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2. Стандарт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2719D"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2.2. Уполномоченным органом по предоставлению муниципальной услуги является администрация </w:t>
      </w:r>
      <w:r w:rsidR="0052719D">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Непосредственно исполнение муниципальной услуги </w:t>
      </w:r>
      <w:r w:rsidR="000B5265" w:rsidRPr="0092314B">
        <w:rPr>
          <w:rFonts w:ascii="Times New Roman" w:eastAsia="Times New Roman" w:hAnsi="Times New Roman" w:cs="Times New Roman"/>
          <w:color w:val="000000"/>
          <w:sz w:val="26"/>
          <w:szCs w:val="26"/>
          <w:lang w:eastAsia="ru-RU"/>
        </w:rPr>
        <w:t>осуществляет администрация</w:t>
      </w:r>
      <w:r w:rsidR="0052719D" w:rsidRPr="0092314B">
        <w:rPr>
          <w:rFonts w:ascii="Times New Roman" w:eastAsia="Times New Roman" w:hAnsi="Times New Roman" w:cs="Times New Roman"/>
          <w:color w:val="000000"/>
          <w:sz w:val="26"/>
          <w:szCs w:val="26"/>
          <w:lang w:eastAsia="ru-RU"/>
        </w:rPr>
        <w:t xml:space="preserve"> </w:t>
      </w:r>
      <w:r w:rsidR="0052719D">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0052719D" w:rsidRPr="0092314B">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 xml:space="preserve">(далее – исполнитель муниципальной </w:t>
      </w:r>
      <w:r w:rsidR="0052719D">
        <w:rPr>
          <w:rFonts w:ascii="Times New Roman" w:eastAsia="Times New Roman" w:hAnsi="Times New Roman" w:cs="Times New Roman"/>
          <w:color w:val="000000"/>
          <w:sz w:val="26"/>
          <w:szCs w:val="26"/>
          <w:lang w:eastAsia="ru-RU"/>
        </w:rPr>
        <w:t>услуги)</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Конституцией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Водным кодексом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Федеральным законом от 06.10.2003 №131-ФЗ «Об общих принципах организации местного самоуправления в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Уставом </w:t>
      </w:r>
      <w:r w:rsidR="00985F41">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2.6. Перечень документов, необходимых для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К заявлению прилагаются: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2314B">
        <w:rPr>
          <w:rFonts w:ascii="Times New Roman" w:eastAsia="Times New Roman" w:hAnsi="Times New Roman" w:cs="Times New Roman"/>
          <w:color w:val="000000"/>
          <w:sz w:val="26"/>
          <w:szCs w:val="26"/>
          <w:lang w:eastAsia="ru-RU"/>
        </w:rPr>
        <w:lastRenderedPageBreak/>
        <w:t>самоуправления и иных органов, и подлежащих представлению в рамках межведомственного взаимодействия: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выписка из ЕГРЮЛ для юридических лиц.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2.7. Исчерпывающий перечень оснований для отказа в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2.8 Основания для приостановления предоставления муниципальной услуги не предусмотрены.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2.9. Муниципальная услуга предоставляется бесплатно.</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2.11. Максимальный срок регистрации заявления о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2.12.6. Места предоставления муниципальной услуги оборудованы информационными стендами, которые должны содержать актуальную </w:t>
      </w:r>
      <w:r w:rsidRPr="0092314B">
        <w:rPr>
          <w:rFonts w:ascii="Times New Roman" w:eastAsia="Times New Roman" w:hAnsi="Times New Roman" w:cs="Times New Roman"/>
          <w:color w:val="000000"/>
          <w:sz w:val="26"/>
          <w:szCs w:val="26"/>
          <w:lang w:eastAsia="ru-RU"/>
        </w:rPr>
        <w:lastRenderedPageBreak/>
        <w:t>информацию, необходимую для получения муниципальной услуги, в том числе бланки заявлений и образцы их заполнения.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85F41">
        <w:rPr>
          <w:rFonts w:ascii="Times New Roman" w:eastAsia="Times New Roman" w:hAnsi="Times New Roman" w:cs="Times New Roman"/>
          <w:color w:val="000000"/>
          <w:sz w:val="26"/>
          <w:szCs w:val="26"/>
          <w:lang w:eastAsia="ru-RU"/>
        </w:rPr>
        <w:t>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это </w:t>
      </w:r>
      <w:r w:rsidRPr="0092314B">
        <w:rPr>
          <w:rFonts w:ascii="Times New Roman" w:eastAsia="Times New Roman" w:hAnsi="Times New Roman" w:cs="Times New Roman"/>
          <w:color w:val="000000"/>
          <w:sz w:val="26"/>
          <w:szCs w:val="26"/>
          <w:lang w:eastAsia="ru-RU"/>
        </w:rPr>
        <w:lastRenderedPageBreak/>
        <w:t>возможно, обеспечить предоставление необходимых муниципальных услуг по месту жительства инвалида или в дистанционном режиме.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2.13. Показателями качества муниципальной услуги являются: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в уполномоченный орган;</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через МФЦ в уполномоченный орган;</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w:t>
      </w:r>
      <w:r w:rsidRPr="0092314B">
        <w:rPr>
          <w:rFonts w:ascii="Times New Roman" w:eastAsia="Times New Roman" w:hAnsi="Times New Roman" w:cs="Times New Roman"/>
          <w:color w:val="000000"/>
          <w:sz w:val="26"/>
          <w:szCs w:val="26"/>
          <w:lang w:eastAsia="ru-RU"/>
        </w:rPr>
        <w:lastRenderedPageBreak/>
        <w:t>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3.1. Предоставление муниципальной услуги включает в себя следующие административные процедуры: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прием и регистрация заявления;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Факт подтверждения направления документов по почте лежит на заявителе.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xml:space="preserve">Прием заявления производится в день поступления заявления специалистом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Датой обращения является день получения и регистрации заявления должностным лицом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ответственным за регистрацию заявления и прием прилагаемых к нему документов.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При поступлении заявления и прилагаемых к нему документов специалист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ответственный за регистрацию входящей корреспонденции: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осуществляет прием и регистрацию заявления и документов, лично представленных или направленных по почте заявителем в администрацию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регистрирует заявление в электронной системе документооборота, принятой в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с обязательным сканированием всех представленных документов;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проставляет на заявлении входящую дату и регистрационный номер;</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передает зарегистрированное заявление и документы на резолюцию Главе </w:t>
      </w:r>
      <w:r w:rsidR="007973FA">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Глава</w:t>
      </w:r>
      <w:r w:rsidR="007973FA" w:rsidRPr="007973FA">
        <w:rPr>
          <w:rFonts w:ascii="Times New Roman" w:eastAsia="Times New Roman" w:hAnsi="Times New Roman" w:cs="Times New Roman"/>
          <w:color w:val="000000"/>
          <w:sz w:val="26"/>
          <w:szCs w:val="26"/>
          <w:lang w:eastAsia="ru-RU"/>
        </w:rPr>
        <w:t xml:space="preserve"> </w:t>
      </w:r>
      <w:r w:rsidR="007973FA">
        <w:rPr>
          <w:rFonts w:ascii="Times New Roman" w:eastAsia="Times New Roman" w:hAnsi="Times New Roman" w:cs="Times New Roman"/>
          <w:color w:val="000000"/>
          <w:sz w:val="26"/>
          <w:szCs w:val="26"/>
          <w:lang w:eastAsia="ru-RU"/>
        </w:rPr>
        <w:t>сельского поселения Летниково</w:t>
      </w:r>
      <w:r w:rsidR="007973FA" w:rsidRPr="0092314B">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 xml:space="preserve">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w:t>
      </w:r>
      <w:r w:rsidR="00027D70">
        <w:rPr>
          <w:rFonts w:ascii="Times New Roman" w:eastAsia="Times New Roman" w:hAnsi="Times New Roman" w:cs="Times New Roman"/>
          <w:color w:val="000000"/>
          <w:sz w:val="26"/>
          <w:szCs w:val="26"/>
          <w:lang w:eastAsia="ru-RU"/>
        </w:rPr>
        <w:t>администрацию</w:t>
      </w:r>
      <w:r w:rsidRPr="0092314B">
        <w:rPr>
          <w:rFonts w:ascii="Times New Roman" w:eastAsia="Times New Roman" w:hAnsi="Times New Roman" w:cs="Times New Roman"/>
          <w:color w:val="000000"/>
          <w:sz w:val="26"/>
          <w:szCs w:val="26"/>
          <w:lang w:eastAsia="ru-RU"/>
        </w:rPr>
        <w:t xml:space="preserve"> </w:t>
      </w:r>
      <w:r w:rsidR="00027D70">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xml:space="preserve">, </w:t>
      </w:r>
      <w:r w:rsidR="00027D70">
        <w:rPr>
          <w:rFonts w:ascii="Times New Roman" w:eastAsia="Times New Roman" w:hAnsi="Times New Roman" w:cs="Times New Roman"/>
          <w:color w:val="000000"/>
          <w:sz w:val="26"/>
          <w:szCs w:val="26"/>
          <w:lang w:eastAsia="ru-RU"/>
        </w:rPr>
        <w:t>ответственную</w:t>
      </w:r>
      <w:r w:rsidRPr="0092314B">
        <w:rPr>
          <w:rFonts w:ascii="Times New Roman" w:eastAsia="Times New Roman" w:hAnsi="Times New Roman" w:cs="Times New Roman"/>
          <w:color w:val="000000"/>
          <w:sz w:val="26"/>
          <w:szCs w:val="26"/>
          <w:lang w:eastAsia="ru-RU"/>
        </w:rPr>
        <w:t xml:space="preserve"> за оказание муниципальной услуги, для рассмотрения.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Результатом исполнения данной административной процедуры является поступление заявление и прилагаемых документов в </w:t>
      </w:r>
      <w:r w:rsidR="00027D70">
        <w:rPr>
          <w:rFonts w:ascii="Times New Roman" w:eastAsia="Times New Roman" w:hAnsi="Times New Roman" w:cs="Times New Roman"/>
          <w:color w:val="000000"/>
          <w:sz w:val="26"/>
          <w:szCs w:val="26"/>
          <w:lang w:eastAsia="ru-RU"/>
        </w:rPr>
        <w:t>администрацию</w:t>
      </w:r>
      <w:r w:rsidRPr="0092314B">
        <w:rPr>
          <w:rFonts w:ascii="Times New Roman" w:eastAsia="Times New Roman" w:hAnsi="Times New Roman" w:cs="Times New Roman"/>
          <w:color w:val="000000"/>
          <w:sz w:val="26"/>
          <w:szCs w:val="26"/>
          <w:lang w:eastAsia="ru-RU"/>
        </w:rPr>
        <w:t xml:space="preserve"> </w:t>
      </w:r>
      <w:r w:rsidR="00027D70">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ответственное за оказание муниципальной услуги, для дальнейшей работы.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w:t>
      </w:r>
      <w:r w:rsidR="00027D70">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 xml:space="preserve"> при личном приеме - не  более 15 минут;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3.3. Рассмотрение заявления и направление на исполнение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Максимальный срок выполнения административной процедуры: 2 рабочих дня.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3.4. Исполнение запроса, направление уведомления о продлении срока исполнения запроса.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отсутствии оснований, указанных в пункте 2.8.2.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После подписания Главой </w:t>
      </w:r>
      <w:r w:rsidR="00EE35C7">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xml:space="preserve"> подготовленного документа – постановления Администрации, отказ передается уполномоченному сотруднику для отправки (вручения).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Заявитель получает результат муниципальной услуги при предъявлении документа, удостоверяющего его личность </w:t>
      </w:r>
      <w:r w:rsidR="00EE35C7" w:rsidRPr="0092314B">
        <w:rPr>
          <w:rFonts w:ascii="Times New Roman" w:eastAsia="Times New Roman" w:hAnsi="Times New Roman" w:cs="Times New Roman"/>
          <w:color w:val="000000"/>
          <w:sz w:val="26"/>
          <w:szCs w:val="26"/>
          <w:lang w:eastAsia="ru-RU"/>
        </w:rPr>
        <w:t>и доверенности</w:t>
      </w:r>
      <w:r w:rsidRPr="0092314B">
        <w:rPr>
          <w:rFonts w:ascii="Times New Roman" w:eastAsia="Times New Roman" w:hAnsi="Times New Roman" w:cs="Times New Roman"/>
          <w:color w:val="000000"/>
          <w:sz w:val="26"/>
          <w:szCs w:val="26"/>
          <w:lang w:eastAsia="ru-RU"/>
        </w:rPr>
        <w:t xml:space="preserve"> на представителя заявителя, оформленной в установленном порядке (в случае получения документов уполномоченным представителем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w:t>
      </w:r>
      <w:r w:rsidRPr="0092314B">
        <w:rPr>
          <w:rFonts w:ascii="Times New Roman" w:eastAsia="Times New Roman" w:hAnsi="Times New Roman" w:cs="Times New Roman"/>
          <w:color w:val="000000"/>
          <w:sz w:val="26"/>
          <w:szCs w:val="26"/>
          <w:lang w:eastAsia="ru-RU"/>
        </w:rPr>
        <w:lastRenderedPageBreak/>
        <w:t xml:space="preserve">или получения почтового уведомления о невозможности доставки, приобщается к соответствующему номенклатурному </w:t>
      </w:r>
      <w:r w:rsidR="00CE79D2" w:rsidRPr="0092314B">
        <w:rPr>
          <w:rFonts w:ascii="Times New Roman" w:eastAsia="Times New Roman" w:hAnsi="Times New Roman" w:cs="Times New Roman"/>
          <w:color w:val="000000"/>
          <w:sz w:val="26"/>
          <w:szCs w:val="26"/>
          <w:lang w:eastAsia="ru-RU"/>
        </w:rPr>
        <w:t>делу архива</w:t>
      </w:r>
      <w:r w:rsidRPr="0092314B">
        <w:rPr>
          <w:rFonts w:ascii="Times New Roman" w:eastAsia="Times New Roman" w:hAnsi="Times New Roman" w:cs="Times New Roman"/>
          <w:color w:val="000000"/>
          <w:sz w:val="26"/>
          <w:szCs w:val="26"/>
          <w:lang w:eastAsia="ru-RU"/>
        </w:rPr>
        <w:t xml:space="preserve"> и выдается заявителю в течение 5 лет при его обращении за результатом муниципальной услуги.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13 рабочих дней.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ind w:firstLine="540"/>
        <w:jc w:val="both"/>
        <w:rPr>
          <w:rFonts w:ascii="Times New Roman" w:eastAsia="Times New Roman" w:hAnsi="Times New Roman" w:cs="Times New Roman"/>
          <w:b/>
          <w:sz w:val="26"/>
          <w:szCs w:val="26"/>
          <w:lang w:eastAsia="ru-RU"/>
        </w:rPr>
      </w:pPr>
      <w:r w:rsidRPr="0092314B">
        <w:rPr>
          <w:rFonts w:ascii="Times New Roman" w:eastAsia="Times New Roman" w:hAnsi="Times New Roman" w:cs="Times New Roman"/>
          <w:b/>
          <w:color w:val="000000"/>
          <w:sz w:val="26"/>
          <w:szCs w:val="26"/>
          <w:lang w:eastAsia="ru-RU"/>
        </w:rPr>
        <w:t xml:space="preserve">Раздел 4. Формы контроля </w:t>
      </w:r>
      <w:r w:rsidRPr="0092314B">
        <w:rPr>
          <w:rFonts w:ascii="Times New Roman" w:eastAsia="Times New Roman" w:hAnsi="Times New Roman" w:cs="Times New Roman"/>
          <w:b/>
          <w:sz w:val="26"/>
          <w:szCs w:val="26"/>
          <w:lang w:eastAsia="ru-RU"/>
        </w:rPr>
        <w:t>за исполнением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w:t>
      </w:r>
      <w:r w:rsidR="00CE79D2">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xml:space="preserve">, осуществляется </w:t>
      </w:r>
      <w:r w:rsidR="00CE79D2">
        <w:rPr>
          <w:rFonts w:ascii="Times New Roman" w:eastAsia="Times New Roman" w:hAnsi="Times New Roman" w:cs="Times New Roman"/>
          <w:color w:val="000000"/>
          <w:sz w:val="26"/>
          <w:szCs w:val="26"/>
          <w:lang w:eastAsia="ru-RU"/>
        </w:rPr>
        <w:t xml:space="preserve">заместителем </w:t>
      </w:r>
      <w:r w:rsidRPr="0092314B">
        <w:rPr>
          <w:rFonts w:ascii="Times New Roman" w:eastAsia="Times New Roman" w:hAnsi="Times New Roman" w:cs="Times New Roman"/>
          <w:color w:val="000000"/>
          <w:sz w:val="26"/>
          <w:szCs w:val="26"/>
          <w:lang w:eastAsia="ru-RU"/>
        </w:rPr>
        <w:t xml:space="preserve">Главы </w:t>
      </w:r>
      <w:r w:rsidR="00CE79D2">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администрации </w:t>
      </w:r>
      <w:r w:rsidR="001A4433">
        <w:rPr>
          <w:rFonts w:ascii="Times New Roman" w:eastAsia="Times New Roman" w:hAnsi="Times New Roman" w:cs="Times New Roman"/>
          <w:color w:val="000000"/>
          <w:sz w:val="26"/>
          <w:szCs w:val="26"/>
          <w:lang w:eastAsia="ru-RU"/>
        </w:rPr>
        <w:t>сельского поселения Летниково</w:t>
      </w:r>
      <w:r w:rsidR="001A4433" w:rsidRPr="0092314B">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 </w:t>
      </w:r>
      <w:r w:rsidR="001A4433">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xml:space="preserve">4.8. Все должностные лица, участвующие в предоставлении </w:t>
      </w:r>
      <w:r w:rsidR="001A4433" w:rsidRPr="0092314B">
        <w:rPr>
          <w:rFonts w:ascii="Times New Roman" w:eastAsia="Times New Roman" w:hAnsi="Times New Roman" w:cs="Times New Roman"/>
          <w:color w:val="000000"/>
          <w:sz w:val="26"/>
          <w:szCs w:val="26"/>
          <w:lang w:eastAsia="ru-RU"/>
        </w:rPr>
        <w:t>данной муниципальной услуги,</w:t>
      </w:r>
      <w:r w:rsidRPr="0092314B">
        <w:rPr>
          <w:rFonts w:ascii="Times New Roman" w:eastAsia="Times New Roman" w:hAnsi="Times New Roman" w:cs="Times New Roman"/>
          <w:color w:val="000000"/>
          <w:sz w:val="26"/>
          <w:szCs w:val="26"/>
          <w:lang w:eastAsia="ru-RU"/>
        </w:rPr>
        <w:t xml:space="preserve">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5.1.4. Жалоба должна содержать:</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нарушение срока регистрации запроса о предоставлении муниципальной услуги, запроса, указанного в статье 15.1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5.5. Сроки рассмотрения жалобы.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2314B">
        <w:rPr>
          <w:rFonts w:ascii="Times New Roman" w:eastAsia="Times New Roman" w:hAnsi="Times New Roman" w:cs="Times New Roman"/>
          <w:color w:val="000000"/>
          <w:sz w:val="26"/>
          <w:szCs w:val="26"/>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 в удовлетворении жалобы отказывается.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DB54CE" w:rsidRPr="001C3C1F" w:rsidRDefault="005525D2" w:rsidP="001C3C1F">
      <w:pPr>
        <w:spacing w:after="160" w:line="240" w:lineRule="auto"/>
        <w:jc w:val="both"/>
        <w:rPr>
          <w:rFonts w:ascii="Times New Roman" w:eastAsia="Calibri" w:hAnsi="Times New Roman" w:cs="Times New Roman"/>
          <w:sz w:val="28"/>
          <w:szCs w:val="28"/>
        </w:rPr>
      </w:pP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p>
    <w:sectPr w:rsidR="00DB54CE" w:rsidRPr="001C3C1F" w:rsidSect="00E147EF">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D2" w:rsidRDefault="00D967D2" w:rsidP="00DB54CE">
      <w:pPr>
        <w:spacing w:after="0" w:line="240" w:lineRule="auto"/>
      </w:pPr>
      <w:r>
        <w:separator/>
      </w:r>
    </w:p>
  </w:endnote>
  <w:endnote w:type="continuationSeparator" w:id="0">
    <w:p w:rsidR="00D967D2" w:rsidRDefault="00D967D2" w:rsidP="00DB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D2" w:rsidRDefault="00D967D2" w:rsidP="00DB54CE">
      <w:pPr>
        <w:spacing w:after="0" w:line="240" w:lineRule="auto"/>
      </w:pPr>
      <w:r>
        <w:separator/>
      </w:r>
    </w:p>
  </w:footnote>
  <w:footnote w:type="continuationSeparator" w:id="0">
    <w:p w:rsidR="00D967D2" w:rsidRDefault="00D967D2" w:rsidP="00DB5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940A1C"/>
    <w:multiLevelType w:val="multilevel"/>
    <w:tmpl w:val="AC62A6BC"/>
    <w:lvl w:ilvl="0">
      <w:start w:val="1"/>
      <w:numFmt w:val="decimal"/>
      <w:lvlText w:val="%1."/>
      <w:lvlJc w:val="left"/>
      <w:pPr>
        <w:ind w:left="1069" w:hanging="360"/>
      </w:pPr>
      <w:rPr>
        <w:rFonts w:hint="default"/>
        <w:sz w:val="24"/>
      </w:rPr>
    </w:lvl>
    <w:lvl w:ilvl="1">
      <w:start w:val="1"/>
      <w:numFmt w:val="decimal"/>
      <w:isLgl/>
      <w:lvlText w:val="%1.%2."/>
      <w:lvlJc w:val="left"/>
      <w:pPr>
        <w:ind w:left="1429" w:hanging="720"/>
      </w:pPr>
      <w:rPr>
        <w:rFonts w:eastAsiaTheme="minorHAnsi" w:cstheme="minorBidi" w:hint="default"/>
      </w:rPr>
    </w:lvl>
    <w:lvl w:ilvl="2">
      <w:start w:val="1"/>
      <w:numFmt w:val="decimal"/>
      <w:isLgl/>
      <w:lvlText w:val="%1.%2.%3."/>
      <w:lvlJc w:val="left"/>
      <w:pPr>
        <w:ind w:left="1429" w:hanging="720"/>
      </w:pPr>
      <w:rPr>
        <w:rFonts w:eastAsiaTheme="minorHAnsi" w:cstheme="minorBidi" w:hint="default"/>
      </w:rPr>
    </w:lvl>
    <w:lvl w:ilvl="3">
      <w:start w:val="1"/>
      <w:numFmt w:val="decimal"/>
      <w:isLgl/>
      <w:lvlText w:val="%1.%2.%3.%4."/>
      <w:lvlJc w:val="left"/>
      <w:pPr>
        <w:ind w:left="1789" w:hanging="1080"/>
      </w:pPr>
      <w:rPr>
        <w:rFonts w:eastAsiaTheme="minorHAnsi" w:cstheme="minorBidi" w:hint="default"/>
      </w:rPr>
    </w:lvl>
    <w:lvl w:ilvl="4">
      <w:start w:val="1"/>
      <w:numFmt w:val="decimal"/>
      <w:isLgl/>
      <w:lvlText w:val="%1.%2.%3.%4.%5."/>
      <w:lvlJc w:val="left"/>
      <w:pPr>
        <w:ind w:left="1789" w:hanging="1080"/>
      </w:pPr>
      <w:rPr>
        <w:rFonts w:eastAsiaTheme="minorHAnsi" w:cstheme="minorBidi" w:hint="default"/>
      </w:rPr>
    </w:lvl>
    <w:lvl w:ilvl="5">
      <w:start w:val="1"/>
      <w:numFmt w:val="decimal"/>
      <w:isLgl/>
      <w:lvlText w:val="%1.%2.%3.%4.%5.%6."/>
      <w:lvlJc w:val="left"/>
      <w:pPr>
        <w:ind w:left="2149" w:hanging="1440"/>
      </w:pPr>
      <w:rPr>
        <w:rFonts w:eastAsiaTheme="minorHAnsi" w:cstheme="minorBidi" w:hint="default"/>
      </w:rPr>
    </w:lvl>
    <w:lvl w:ilvl="6">
      <w:start w:val="1"/>
      <w:numFmt w:val="decimal"/>
      <w:isLgl/>
      <w:lvlText w:val="%1.%2.%3.%4.%5.%6.%7."/>
      <w:lvlJc w:val="left"/>
      <w:pPr>
        <w:ind w:left="2149" w:hanging="1440"/>
      </w:pPr>
      <w:rPr>
        <w:rFonts w:eastAsiaTheme="minorHAnsi" w:cstheme="minorBidi" w:hint="default"/>
      </w:rPr>
    </w:lvl>
    <w:lvl w:ilvl="7">
      <w:start w:val="1"/>
      <w:numFmt w:val="decimal"/>
      <w:isLgl/>
      <w:lvlText w:val="%1.%2.%3.%4.%5.%6.%7.%8."/>
      <w:lvlJc w:val="left"/>
      <w:pPr>
        <w:ind w:left="2509" w:hanging="1800"/>
      </w:pPr>
      <w:rPr>
        <w:rFonts w:eastAsiaTheme="minorHAnsi" w:cstheme="minorBidi" w:hint="default"/>
      </w:rPr>
    </w:lvl>
    <w:lvl w:ilvl="8">
      <w:start w:val="1"/>
      <w:numFmt w:val="decimal"/>
      <w:isLgl/>
      <w:lvlText w:val="%1.%2.%3.%4.%5.%6.%7.%8.%9."/>
      <w:lvlJc w:val="left"/>
      <w:pPr>
        <w:ind w:left="2869" w:hanging="2160"/>
      </w:pPr>
      <w:rPr>
        <w:rFonts w:eastAsiaTheme="minorHAnsi" w:cstheme="minorBidi" w:hint="default"/>
      </w:rPr>
    </w:lvl>
  </w:abstractNum>
  <w:abstractNum w:abstractNumId="2" w15:restartNumberingAfterBreak="0">
    <w:nsid w:val="549F0F31"/>
    <w:multiLevelType w:val="hybridMultilevel"/>
    <w:tmpl w:val="5C84C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D65515"/>
    <w:multiLevelType w:val="hybridMultilevel"/>
    <w:tmpl w:val="298E87DA"/>
    <w:lvl w:ilvl="0" w:tplc="E51E4B1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0wXFrLFON7O2j5flG7WnwDwY4ADE4osiIL3J75mqsYT8oMRAvAS2RKRLSk9DS4qa9MMC3rZwCKw+SjZfGXUrHA==" w:salt="7lyLQXruCkjoMLGShs2DB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DE"/>
    <w:rsid w:val="0001527E"/>
    <w:rsid w:val="00027D70"/>
    <w:rsid w:val="000B5265"/>
    <w:rsid w:val="000C7FC9"/>
    <w:rsid w:val="000F17CC"/>
    <w:rsid w:val="000F76B9"/>
    <w:rsid w:val="001040D8"/>
    <w:rsid w:val="001044CA"/>
    <w:rsid w:val="00114F0E"/>
    <w:rsid w:val="00122C3A"/>
    <w:rsid w:val="00123520"/>
    <w:rsid w:val="00132291"/>
    <w:rsid w:val="00142126"/>
    <w:rsid w:val="00151665"/>
    <w:rsid w:val="00152C09"/>
    <w:rsid w:val="0015511F"/>
    <w:rsid w:val="00162CCF"/>
    <w:rsid w:val="00174CDE"/>
    <w:rsid w:val="00177E98"/>
    <w:rsid w:val="001A4433"/>
    <w:rsid w:val="001C3C1F"/>
    <w:rsid w:val="001D01F2"/>
    <w:rsid w:val="00227D08"/>
    <w:rsid w:val="00246893"/>
    <w:rsid w:val="00247489"/>
    <w:rsid w:val="00267AAD"/>
    <w:rsid w:val="00276BFC"/>
    <w:rsid w:val="002A1EA7"/>
    <w:rsid w:val="002B60C2"/>
    <w:rsid w:val="00325305"/>
    <w:rsid w:val="003257F0"/>
    <w:rsid w:val="00353655"/>
    <w:rsid w:val="00367727"/>
    <w:rsid w:val="00380EC1"/>
    <w:rsid w:val="003943FD"/>
    <w:rsid w:val="003B303F"/>
    <w:rsid w:val="003E7C15"/>
    <w:rsid w:val="00403360"/>
    <w:rsid w:val="00443F49"/>
    <w:rsid w:val="004544D4"/>
    <w:rsid w:val="004666CE"/>
    <w:rsid w:val="00476307"/>
    <w:rsid w:val="004A7908"/>
    <w:rsid w:val="004D73FC"/>
    <w:rsid w:val="0052719D"/>
    <w:rsid w:val="005453F3"/>
    <w:rsid w:val="005525D2"/>
    <w:rsid w:val="005547A6"/>
    <w:rsid w:val="00575E2D"/>
    <w:rsid w:val="0059708F"/>
    <w:rsid w:val="005A50FB"/>
    <w:rsid w:val="005C7444"/>
    <w:rsid w:val="005E13E7"/>
    <w:rsid w:val="0062756F"/>
    <w:rsid w:val="00670411"/>
    <w:rsid w:val="006B2DC7"/>
    <w:rsid w:val="006F092B"/>
    <w:rsid w:val="006F5568"/>
    <w:rsid w:val="007104FE"/>
    <w:rsid w:val="00710CA0"/>
    <w:rsid w:val="0073647C"/>
    <w:rsid w:val="00761535"/>
    <w:rsid w:val="00781E55"/>
    <w:rsid w:val="007973FA"/>
    <w:rsid w:val="007C7C5C"/>
    <w:rsid w:val="0081565E"/>
    <w:rsid w:val="00867C2E"/>
    <w:rsid w:val="00880B0B"/>
    <w:rsid w:val="008B133A"/>
    <w:rsid w:val="008E1E5D"/>
    <w:rsid w:val="008E7B8C"/>
    <w:rsid w:val="00920F91"/>
    <w:rsid w:val="0092314B"/>
    <w:rsid w:val="00985F41"/>
    <w:rsid w:val="009B2642"/>
    <w:rsid w:val="009C3709"/>
    <w:rsid w:val="009F7B9D"/>
    <w:rsid w:val="00A0459C"/>
    <w:rsid w:val="00A13B3F"/>
    <w:rsid w:val="00A32CD6"/>
    <w:rsid w:val="00A3305F"/>
    <w:rsid w:val="00A51F00"/>
    <w:rsid w:val="00A52D3A"/>
    <w:rsid w:val="00A60A7C"/>
    <w:rsid w:val="00A945A9"/>
    <w:rsid w:val="00AA60D6"/>
    <w:rsid w:val="00AE63DD"/>
    <w:rsid w:val="00AF5013"/>
    <w:rsid w:val="00B30A0A"/>
    <w:rsid w:val="00B34E2A"/>
    <w:rsid w:val="00B3797E"/>
    <w:rsid w:val="00B5046A"/>
    <w:rsid w:val="00B90350"/>
    <w:rsid w:val="00BD441D"/>
    <w:rsid w:val="00C05AC4"/>
    <w:rsid w:val="00C8756F"/>
    <w:rsid w:val="00CA39AF"/>
    <w:rsid w:val="00CE79D2"/>
    <w:rsid w:val="00D27821"/>
    <w:rsid w:val="00D3439D"/>
    <w:rsid w:val="00D44176"/>
    <w:rsid w:val="00D459D3"/>
    <w:rsid w:val="00D47473"/>
    <w:rsid w:val="00D71856"/>
    <w:rsid w:val="00D956EA"/>
    <w:rsid w:val="00D967D2"/>
    <w:rsid w:val="00DA7690"/>
    <w:rsid w:val="00DB54CE"/>
    <w:rsid w:val="00DC0EC4"/>
    <w:rsid w:val="00E0503E"/>
    <w:rsid w:val="00E147EF"/>
    <w:rsid w:val="00E31C73"/>
    <w:rsid w:val="00E7263C"/>
    <w:rsid w:val="00E9000F"/>
    <w:rsid w:val="00E94D26"/>
    <w:rsid w:val="00EE1841"/>
    <w:rsid w:val="00EE35C7"/>
    <w:rsid w:val="00EE5252"/>
    <w:rsid w:val="00F2474B"/>
    <w:rsid w:val="00F33A71"/>
    <w:rsid w:val="00F4728B"/>
    <w:rsid w:val="00F55FDF"/>
    <w:rsid w:val="00F6599B"/>
    <w:rsid w:val="00F71C5C"/>
    <w:rsid w:val="00F82990"/>
    <w:rsid w:val="00F85112"/>
    <w:rsid w:val="00FA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7239E-98F8-4613-A8E2-653CFCEC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B8C"/>
    <w:rPr>
      <w:color w:val="0000FF"/>
      <w:u w:val="single"/>
    </w:rPr>
  </w:style>
  <w:style w:type="character" w:styleId="a5">
    <w:name w:val="Strong"/>
    <w:uiPriority w:val="22"/>
    <w:qFormat/>
    <w:rsid w:val="002B60C2"/>
    <w:rPr>
      <w:b/>
      <w:bCs/>
    </w:rPr>
  </w:style>
  <w:style w:type="paragraph" w:styleId="a6">
    <w:name w:val="Balloon Text"/>
    <w:basedOn w:val="a"/>
    <w:link w:val="a7"/>
    <w:uiPriority w:val="99"/>
    <w:semiHidden/>
    <w:unhideWhenUsed/>
    <w:rsid w:val="00552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5D2"/>
    <w:rPr>
      <w:rFonts w:ascii="Tahoma" w:hAnsi="Tahoma" w:cs="Tahoma"/>
      <w:sz w:val="16"/>
      <w:szCs w:val="16"/>
    </w:rPr>
  </w:style>
  <w:style w:type="paragraph" w:styleId="a8">
    <w:name w:val="header"/>
    <w:basedOn w:val="a"/>
    <w:link w:val="a9"/>
    <w:uiPriority w:val="99"/>
    <w:rsid w:val="009B2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B2642"/>
    <w:rPr>
      <w:rFonts w:ascii="Times New Roman" w:eastAsia="Times New Roman" w:hAnsi="Times New Roman" w:cs="Times New Roman"/>
      <w:sz w:val="24"/>
      <w:szCs w:val="24"/>
      <w:lang w:eastAsia="ru-RU"/>
    </w:rPr>
  </w:style>
  <w:style w:type="paragraph" w:customStyle="1" w:styleId="aa">
    <w:name w:val="Содержимое врезки"/>
    <w:basedOn w:val="a"/>
    <w:uiPriority w:val="99"/>
    <w:rsid w:val="009B2642"/>
    <w:pPr>
      <w:spacing w:after="0" w:line="240" w:lineRule="auto"/>
    </w:pPr>
    <w:rPr>
      <w:rFonts w:ascii="Calibri" w:eastAsia="Times New Roman" w:hAnsi="Calibri" w:cs="Calibri"/>
      <w:color w:val="00000A"/>
      <w:sz w:val="24"/>
      <w:szCs w:val="24"/>
      <w:lang w:eastAsia="ru-RU"/>
    </w:rPr>
  </w:style>
  <w:style w:type="paragraph" w:styleId="ab">
    <w:name w:val="footer"/>
    <w:basedOn w:val="a"/>
    <w:link w:val="ac"/>
    <w:uiPriority w:val="99"/>
    <w:unhideWhenUsed/>
    <w:rsid w:val="00DB54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54CE"/>
  </w:style>
  <w:style w:type="paragraph" w:styleId="ad">
    <w:name w:val="List Paragraph"/>
    <w:basedOn w:val="a"/>
    <w:uiPriority w:val="34"/>
    <w:qFormat/>
    <w:rsid w:val="0001527E"/>
    <w:pPr>
      <w:ind w:left="720"/>
      <w:contextualSpacing/>
    </w:pPr>
  </w:style>
  <w:style w:type="paragraph" w:customStyle="1" w:styleId="1">
    <w:name w:val="Название объекта1"/>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92314B"/>
  </w:style>
  <w:style w:type="paragraph" w:customStyle="1" w:styleId="listparagraph">
    <w:name w:val="listparagraph"/>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92314B"/>
  </w:style>
  <w:style w:type="character" w:customStyle="1" w:styleId="grame">
    <w:name w:val="grame"/>
    <w:basedOn w:val="a0"/>
    <w:rsid w:val="0092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10982">
      <w:bodyDiv w:val="1"/>
      <w:marLeft w:val="0"/>
      <w:marRight w:val="0"/>
      <w:marTop w:val="0"/>
      <w:marBottom w:val="0"/>
      <w:divBdr>
        <w:top w:val="none" w:sz="0" w:space="0" w:color="auto"/>
        <w:left w:val="none" w:sz="0" w:space="0" w:color="auto"/>
        <w:bottom w:val="none" w:sz="0" w:space="0" w:color="auto"/>
        <w:right w:val="none" w:sz="0" w:space="0" w:color="auto"/>
      </w:divBdr>
    </w:div>
    <w:div w:id="6913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57EB-3826-4F40-94F6-253E95CE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7517</Words>
  <Characters>42851</Characters>
  <Application>Microsoft Office Word</Application>
  <DocSecurity>8</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Скрипник</cp:lastModifiedBy>
  <cp:revision>76</cp:revision>
  <cp:lastPrinted>2021-03-01T10:51:00Z</cp:lastPrinted>
  <dcterms:created xsi:type="dcterms:W3CDTF">2020-04-22T07:01:00Z</dcterms:created>
  <dcterms:modified xsi:type="dcterms:W3CDTF">2021-03-18T12:48:00Z</dcterms:modified>
</cp:coreProperties>
</file>