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AC" w:rsidRDefault="00C62BAC" w:rsidP="00C62BA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НАРОДНЫХ ДЕПУТАТОВ                                                                             МИХАЙЛОВСКОГО СЕЛЬСКОГОПОСЕЛЕНИЯ</w:t>
      </w:r>
    </w:p>
    <w:p w:rsidR="00C62BAC" w:rsidRDefault="00C62BAC" w:rsidP="00C62BA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КАНТЕМИРОВСКОГО МУНИЦИПАЛЬНОГО РАЙОНА</w:t>
      </w:r>
    </w:p>
    <w:p w:rsidR="00C62BAC" w:rsidRDefault="00C62BAC" w:rsidP="00C62BA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ВОРОНЕЖСКОЙ ОБЛАСТИ</w:t>
      </w:r>
    </w:p>
    <w:p w:rsidR="00C62BAC" w:rsidRDefault="00C62BAC" w:rsidP="00C62BAC">
      <w:pPr>
        <w:spacing w:after="0"/>
        <w:jc w:val="center"/>
        <w:rPr>
          <w:rFonts w:ascii="Times New Roman" w:hAnsi="Times New Roman"/>
          <w:b/>
        </w:rPr>
      </w:pPr>
    </w:p>
    <w:p w:rsidR="00C62BAC" w:rsidRDefault="00C62BAC" w:rsidP="00C62BA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C62BAC" w:rsidRDefault="00C62BAC" w:rsidP="00C62BA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народных депутатов Михайловского сельского поселения                    </w:t>
      </w:r>
    </w:p>
    <w:p w:rsidR="00C62BAC" w:rsidRDefault="00C62BAC" w:rsidP="00C62BA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Кантемировского муниципального района </w:t>
      </w:r>
    </w:p>
    <w:p w:rsidR="00C62BAC" w:rsidRDefault="00C62BAC" w:rsidP="00C62BA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C62BAC" w:rsidRDefault="00C62BAC" w:rsidP="00C62BAC">
      <w:pPr>
        <w:spacing w:after="0"/>
        <w:jc w:val="center"/>
        <w:rPr>
          <w:rFonts w:ascii="Times New Roman" w:hAnsi="Times New Roman"/>
        </w:rPr>
      </w:pPr>
    </w:p>
    <w:p w:rsidR="00C62BAC" w:rsidRDefault="00C62BAC" w:rsidP="00C62BAC">
      <w:pPr>
        <w:spacing w:after="0"/>
        <w:rPr>
          <w:rFonts w:ascii="Times New Roman" w:hAnsi="Times New Roman"/>
        </w:rPr>
      </w:pPr>
    </w:p>
    <w:p w:rsidR="00C65834" w:rsidRDefault="00C62BAC" w:rsidP="00774C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0</w:t>
      </w:r>
      <w:r w:rsidR="00507507">
        <w:rPr>
          <w:rFonts w:ascii="Times New Roman" w:hAnsi="Times New Roman"/>
        </w:rPr>
        <w:t>3</w:t>
      </w:r>
      <w:r>
        <w:rPr>
          <w:rFonts w:ascii="Times New Roman" w:hAnsi="Times New Roman"/>
        </w:rPr>
        <w:t>.02.202</w:t>
      </w:r>
      <w:r w:rsidR="0050750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         № </w:t>
      </w:r>
      <w:r w:rsidR="00507507">
        <w:rPr>
          <w:rFonts w:ascii="Times New Roman" w:hAnsi="Times New Roman"/>
        </w:rPr>
        <w:t>73</w:t>
      </w:r>
    </w:p>
    <w:p w:rsidR="00C62BAC" w:rsidRDefault="00C62BAC" w:rsidP="00774C08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 w:rsidR="00C6583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Михайловка     </w:t>
      </w:r>
    </w:p>
    <w:p w:rsidR="00C62BAC" w:rsidRDefault="00C62BAC" w:rsidP="00C62BAC">
      <w:pPr>
        <w:spacing w:after="0" w:line="360" w:lineRule="auto"/>
        <w:rPr>
          <w:rFonts w:ascii="Times New Roman" w:hAnsi="Times New Roman"/>
          <w:sz w:val="20"/>
          <w:szCs w:val="20"/>
          <w:u w:val="words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CB322F" w:rsidRDefault="00C62BAC" w:rsidP="00C62BA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 отчете  главы Михайловского</w:t>
      </w:r>
      <w:r w:rsidR="00CB32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сельского</w:t>
      </w:r>
    </w:p>
    <w:p w:rsidR="00CB322F" w:rsidRDefault="00C62BAC" w:rsidP="00C62BA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поселения Кантемировского муниципального </w:t>
      </w:r>
    </w:p>
    <w:p w:rsidR="00C65834" w:rsidRDefault="00C62BAC" w:rsidP="00C62BA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Воронежской области</w:t>
      </w:r>
      <w:r w:rsidR="00CB322F">
        <w:rPr>
          <w:rFonts w:ascii="Times New Roman" w:hAnsi="Times New Roman"/>
          <w:b/>
          <w:sz w:val="24"/>
          <w:szCs w:val="24"/>
        </w:rPr>
        <w:t xml:space="preserve"> </w:t>
      </w:r>
      <w:r w:rsidR="00CB322F">
        <w:rPr>
          <w:rFonts w:ascii="Times New Roman" w:hAnsi="Times New Roman"/>
          <w:b/>
        </w:rPr>
        <w:t xml:space="preserve">о </w:t>
      </w:r>
      <w:r w:rsidR="00F174F7">
        <w:rPr>
          <w:rFonts w:ascii="Times New Roman" w:hAnsi="Times New Roman"/>
          <w:b/>
        </w:rPr>
        <w:t xml:space="preserve">результатах </w:t>
      </w:r>
      <w:r w:rsidR="00C65834">
        <w:rPr>
          <w:rFonts w:ascii="Times New Roman" w:hAnsi="Times New Roman"/>
          <w:b/>
        </w:rPr>
        <w:t xml:space="preserve"> </w:t>
      </w:r>
    </w:p>
    <w:p w:rsidR="00C62BAC" w:rsidRDefault="00C65834" w:rsidP="00C62BA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</w:t>
      </w:r>
      <w:r w:rsidR="00F174F7">
        <w:rPr>
          <w:rFonts w:ascii="Times New Roman" w:hAnsi="Times New Roman"/>
          <w:b/>
        </w:rPr>
        <w:t>ы</w:t>
      </w:r>
      <w:r w:rsidR="00507507">
        <w:rPr>
          <w:rFonts w:ascii="Times New Roman" w:hAnsi="Times New Roman"/>
          <w:b/>
        </w:rPr>
        <w:t xml:space="preserve"> </w:t>
      </w:r>
      <w:r w:rsidR="00C62BAC">
        <w:rPr>
          <w:rFonts w:ascii="Times New Roman" w:hAnsi="Times New Roman"/>
          <w:b/>
        </w:rPr>
        <w:t>за 202</w:t>
      </w:r>
      <w:r w:rsidR="00507507">
        <w:rPr>
          <w:rFonts w:ascii="Times New Roman" w:hAnsi="Times New Roman"/>
          <w:b/>
        </w:rPr>
        <w:t>1</w:t>
      </w:r>
      <w:r w:rsidR="00C62BAC">
        <w:rPr>
          <w:rFonts w:ascii="Times New Roman" w:hAnsi="Times New Roman"/>
          <w:b/>
        </w:rPr>
        <w:t xml:space="preserve"> год</w:t>
      </w:r>
      <w:r w:rsidR="00507507">
        <w:rPr>
          <w:rFonts w:ascii="Times New Roman" w:hAnsi="Times New Roman"/>
          <w:b/>
        </w:rPr>
        <w:t xml:space="preserve"> и </w:t>
      </w:r>
      <w:proofErr w:type="gramStart"/>
      <w:r w:rsidR="00422C45">
        <w:rPr>
          <w:rFonts w:ascii="Times New Roman" w:hAnsi="Times New Roman"/>
          <w:b/>
        </w:rPr>
        <w:t>планах</w:t>
      </w:r>
      <w:proofErr w:type="gramEnd"/>
      <w:r w:rsidR="00507507">
        <w:rPr>
          <w:rFonts w:ascii="Times New Roman" w:hAnsi="Times New Roman"/>
          <w:b/>
        </w:rPr>
        <w:t xml:space="preserve"> на 2022 год</w:t>
      </w:r>
    </w:p>
    <w:p w:rsidR="00C62BAC" w:rsidRDefault="00C62BAC" w:rsidP="00C62BAC">
      <w:pPr>
        <w:spacing w:after="0"/>
        <w:rPr>
          <w:rFonts w:ascii="Times New Roman" w:hAnsi="Times New Roman"/>
        </w:rPr>
      </w:pPr>
    </w:p>
    <w:p w:rsidR="00C62BAC" w:rsidRDefault="00C62BAC" w:rsidP="00C62BAC">
      <w:pPr>
        <w:spacing w:after="0"/>
        <w:jc w:val="both"/>
        <w:rPr>
          <w:rFonts w:ascii="Times New Roman" w:hAnsi="Times New Roman"/>
        </w:rPr>
      </w:pPr>
    </w:p>
    <w:p w:rsidR="00C62BAC" w:rsidRDefault="00C62BAC" w:rsidP="00C62B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FC4CFE">
        <w:rPr>
          <w:rFonts w:ascii="Times New Roman" w:hAnsi="Times New Roman"/>
        </w:rPr>
        <w:t xml:space="preserve">В соответствии  с п. 5 ст. 36 </w:t>
      </w:r>
      <w:r w:rsidR="00C65834">
        <w:rPr>
          <w:rFonts w:ascii="Times New Roman" w:hAnsi="Times New Roman"/>
        </w:rPr>
        <w:t>Федерального за</w:t>
      </w:r>
      <w:r w:rsidR="00FC4CFE">
        <w:rPr>
          <w:rFonts w:ascii="Times New Roman" w:hAnsi="Times New Roman"/>
        </w:rPr>
        <w:t>кона от 06.10.2003 №</w:t>
      </w:r>
      <w:r w:rsidR="00176B23">
        <w:rPr>
          <w:rFonts w:ascii="Times New Roman" w:hAnsi="Times New Roman"/>
        </w:rPr>
        <w:t xml:space="preserve"> 131-ФЗ «</w:t>
      </w:r>
      <w:r w:rsidR="00FC4CFE">
        <w:rPr>
          <w:rFonts w:ascii="Times New Roman" w:hAnsi="Times New Roman"/>
        </w:rPr>
        <w:t>Об общих принципах организации местного самоуправления в Российской Федерации», п. 9 ст. 34 Устава Михайловского сельского</w:t>
      </w:r>
      <w:r>
        <w:rPr>
          <w:rFonts w:ascii="Times New Roman" w:hAnsi="Times New Roman"/>
        </w:rPr>
        <w:t>, Совет народных депутатов Михайловского сельского поселения</w:t>
      </w:r>
      <w:r w:rsidR="00176B23">
        <w:rPr>
          <w:rFonts w:ascii="Times New Roman" w:hAnsi="Times New Roman"/>
        </w:rPr>
        <w:t xml:space="preserve"> Кантемировского муниципального района</w:t>
      </w:r>
      <w:r>
        <w:rPr>
          <w:rFonts w:ascii="Times New Roman" w:hAnsi="Times New Roman"/>
        </w:rPr>
        <w:t xml:space="preserve"> </w:t>
      </w:r>
    </w:p>
    <w:p w:rsidR="00C62BAC" w:rsidRDefault="00C62BAC" w:rsidP="00C62BA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C65834" w:rsidRDefault="00176B23" w:rsidP="00E82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65834">
        <w:rPr>
          <w:rFonts w:ascii="Times New Roman" w:hAnsi="Times New Roman"/>
        </w:rPr>
        <w:t xml:space="preserve">Отчет главы Михайловского сельского поселения Пархоменко А.Н. </w:t>
      </w:r>
      <w:r w:rsidR="00E8251C" w:rsidRPr="00C65834">
        <w:rPr>
          <w:rFonts w:ascii="Times New Roman" w:hAnsi="Times New Roman"/>
        </w:rPr>
        <w:t xml:space="preserve">о </w:t>
      </w:r>
      <w:r w:rsidR="00F174F7">
        <w:rPr>
          <w:rFonts w:ascii="Times New Roman" w:hAnsi="Times New Roman"/>
        </w:rPr>
        <w:t>результатах</w:t>
      </w:r>
    </w:p>
    <w:p w:rsidR="00176B23" w:rsidRPr="00C65834" w:rsidRDefault="00F174F7" w:rsidP="00C658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</w:t>
      </w:r>
      <w:r w:rsidR="00E8251C" w:rsidRPr="00C65834">
        <w:rPr>
          <w:rFonts w:ascii="Times New Roman" w:hAnsi="Times New Roman"/>
        </w:rPr>
        <w:t xml:space="preserve"> за 202</w:t>
      </w:r>
      <w:r w:rsidR="00507507">
        <w:rPr>
          <w:rFonts w:ascii="Times New Roman" w:hAnsi="Times New Roman"/>
        </w:rPr>
        <w:t>1</w:t>
      </w:r>
      <w:r w:rsidR="00E8251C" w:rsidRPr="00C65834">
        <w:rPr>
          <w:rFonts w:ascii="Times New Roman" w:hAnsi="Times New Roman"/>
        </w:rPr>
        <w:t xml:space="preserve"> год </w:t>
      </w:r>
      <w:r w:rsidR="00507507">
        <w:rPr>
          <w:rFonts w:ascii="Times New Roman" w:hAnsi="Times New Roman"/>
        </w:rPr>
        <w:t xml:space="preserve">и </w:t>
      </w:r>
      <w:proofErr w:type="gramStart"/>
      <w:r w:rsidR="00422C45">
        <w:rPr>
          <w:rFonts w:ascii="Times New Roman" w:hAnsi="Times New Roman"/>
        </w:rPr>
        <w:t>планах</w:t>
      </w:r>
      <w:proofErr w:type="gramEnd"/>
      <w:r w:rsidR="00507507">
        <w:rPr>
          <w:rFonts w:ascii="Times New Roman" w:hAnsi="Times New Roman"/>
        </w:rPr>
        <w:t xml:space="preserve"> на 2022 год </w:t>
      </w:r>
      <w:r w:rsidR="00E8251C" w:rsidRPr="00C65834">
        <w:rPr>
          <w:rFonts w:ascii="Times New Roman" w:hAnsi="Times New Roman"/>
        </w:rPr>
        <w:t>принять к сведению (приложение № 1).</w:t>
      </w:r>
    </w:p>
    <w:p w:rsidR="00E8251C" w:rsidRPr="00E8251C" w:rsidRDefault="00E8251C" w:rsidP="00E8251C">
      <w:pPr>
        <w:spacing w:after="0" w:line="240" w:lineRule="auto"/>
        <w:jc w:val="both"/>
        <w:rPr>
          <w:rFonts w:ascii="Times New Roman" w:hAnsi="Times New Roman"/>
        </w:rPr>
      </w:pPr>
    </w:p>
    <w:p w:rsidR="00507507" w:rsidRDefault="00C62BAC" w:rsidP="00E82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Работу главы Михайловского сельского поселения за 202</w:t>
      </w:r>
      <w:r w:rsidR="0050750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  <w:r w:rsidR="00507507">
        <w:rPr>
          <w:rFonts w:ascii="Times New Roman" w:hAnsi="Times New Roman"/>
        </w:rPr>
        <w:t xml:space="preserve"> </w:t>
      </w:r>
      <w:r w:rsidRPr="00507507">
        <w:rPr>
          <w:rFonts w:ascii="Times New Roman" w:hAnsi="Times New Roman"/>
        </w:rPr>
        <w:t>признать</w:t>
      </w:r>
    </w:p>
    <w:p w:rsidR="00C62BAC" w:rsidRPr="00507507" w:rsidRDefault="00C62BAC" w:rsidP="00507507">
      <w:pPr>
        <w:spacing w:after="0" w:line="240" w:lineRule="auto"/>
        <w:jc w:val="both"/>
        <w:rPr>
          <w:rFonts w:ascii="Times New Roman" w:hAnsi="Times New Roman"/>
        </w:rPr>
      </w:pPr>
      <w:r w:rsidRPr="00507507">
        <w:rPr>
          <w:rFonts w:ascii="Times New Roman" w:hAnsi="Times New Roman"/>
        </w:rPr>
        <w:t>удовлетворительной.</w:t>
      </w:r>
    </w:p>
    <w:p w:rsidR="00E8251C" w:rsidRDefault="00E8251C" w:rsidP="00E8251C">
      <w:pPr>
        <w:spacing w:after="0" w:line="240" w:lineRule="auto"/>
        <w:jc w:val="both"/>
        <w:rPr>
          <w:rFonts w:ascii="Times New Roman" w:hAnsi="Times New Roman"/>
        </w:rPr>
      </w:pPr>
    </w:p>
    <w:p w:rsidR="00C62BAC" w:rsidRDefault="00C62BAC" w:rsidP="00C62B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E8251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3. Настоящее решение опубликовать в «Вестнике» муниципальных правовых актов Михайловского сельского поселения.</w:t>
      </w:r>
    </w:p>
    <w:p w:rsidR="00C62BAC" w:rsidRDefault="00C62BAC" w:rsidP="00C62BAC">
      <w:pPr>
        <w:spacing w:after="0"/>
        <w:jc w:val="both"/>
        <w:rPr>
          <w:rFonts w:ascii="Times New Roman" w:hAnsi="Times New Roman"/>
        </w:rPr>
      </w:pPr>
    </w:p>
    <w:p w:rsidR="00C62BAC" w:rsidRDefault="00C62BAC" w:rsidP="00C62BAC">
      <w:pPr>
        <w:spacing w:after="0"/>
        <w:jc w:val="both"/>
        <w:rPr>
          <w:rFonts w:ascii="Times New Roman" w:hAnsi="Times New Roman"/>
        </w:rPr>
      </w:pPr>
    </w:p>
    <w:p w:rsidR="00C62BAC" w:rsidRDefault="00C62BAC" w:rsidP="00C62B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Михайловского сельского поселения                                              А.Н. Пархоменко</w:t>
      </w:r>
    </w:p>
    <w:p w:rsidR="00C65834" w:rsidRDefault="00C65834" w:rsidP="00C62BAC">
      <w:pPr>
        <w:spacing w:after="0"/>
        <w:jc w:val="both"/>
        <w:rPr>
          <w:rFonts w:ascii="Times New Roman" w:hAnsi="Times New Roman"/>
        </w:rPr>
      </w:pPr>
    </w:p>
    <w:p w:rsidR="00C65834" w:rsidRDefault="00C65834" w:rsidP="00C62B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народных депутатов</w:t>
      </w:r>
    </w:p>
    <w:p w:rsidR="00C65834" w:rsidRDefault="00C65834" w:rsidP="00C62BA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Михайловского сельского поселения                                                        Г.И. Овчаренко</w:t>
      </w:r>
    </w:p>
    <w:p w:rsidR="00C62BAC" w:rsidRDefault="00C62BAC" w:rsidP="00C62BAC">
      <w:pPr>
        <w:spacing w:after="0"/>
        <w:jc w:val="both"/>
        <w:rPr>
          <w:rFonts w:ascii="Times New Roman" w:hAnsi="Times New Roman"/>
        </w:rPr>
      </w:pPr>
    </w:p>
    <w:p w:rsidR="00E8251C" w:rsidRDefault="00E8251C" w:rsidP="00C62BAC">
      <w:pPr>
        <w:spacing w:after="0"/>
        <w:jc w:val="both"/>
        <w:rPr>
          <w:rFonts w:ascii="Times New Roman" w:hAnsi="Times New Roman"/>
        </w:rPr>
      </w:pPr>
    </w:p>
    <w:p w:rsidR="00E8251C" w:rsidRDefault="00E8251C" w:rsidP="00C62BAC">
      <w:pPr>
        <w:spacing w:after="0"/>
        <w:jc w:val="both"/>
        <w:rPr>
          <w:rFonts w:ascii="Times New Roman" w:hAnsi="Times New Roman"/>
        </w:rPr>
      </w:pPr>
    </w:p>
    <w:p w:rsidR="00E8251C" w:rsidRDefault="00E8251C" w:rsidP="00C62BAC">
      <w:pPr>
        <w:spacing w:after="0"/>
        <w:jc w:val="both"/>
        <w:rPr>
          <w:rFonts w:ascii="Times New Roman" w:hAnsi="Times New Roman"/>
        </w:rPr>
      </w:pPr>
    </w:p>
    <w:p w:rsidR="00E8251C" w:rsidRDefault="00E8251C" w:rsidP="00C62BAC">
      <w:pPr>
        <w:spacing w:after="0"/>
        <w:jc w:val="both"/>
        <w:rPr>
          <w:rFonts w:ascii="Times New Roman" w:hAnsi="Times New Roman"/>
        </w:rPr>
      </w:pPr>
    </w:p>
    <w:p w:rsidR="00E8251C" w:rsidRDefault="00E8251C" w:rsidP="00C62BAC">
      <w:pPr>
        <w:spacing w:after="0"/>
        <w:jc w:val="both"/>
        <w:rPr>
          <w:rFonts w:ascii="Times New Roman" w:hAnsi="Times New Roman"/>
        </w:rPr>
      </w:pPr>
    </w:p>
    <w:p w:rsidR="00E8251C" w:rsidRDefault="00E8251C" w:rsidP="00C62BAC">
      <w:pPr>
        <w:spacing w:after="0"/>
        <w:jc w:val="both"/>
        <w:rPr>
          <w:rFonts w:ascii="Times New Roman" w:hAnsi="Times New Roman"/>
        </w:rPr>
      </w:pPr>
    </w:p>
    <w:p w:rsidR="00E8251C" w:rsidRDefault="00E8251C" w:rsidP="00C62BAC">
      <w:pPr>
        <w:spacing w:after="0"/>
        <w:jc w:val="both"/>
        <w:rPr>
          <w:rFonts w:ascii="Times New Roman" w:hAnsi="Times New Roman"/>
        </w:rPr>
      </w:pPr>
    </w:p>
    <w:p w:rsidR="00E8251C" w:rsidRDefault="00E8251C" w:rsidP="00C62BAC">
      <w:pPr>
        <w:spacing w:after="0"/>
        <w:jc w:val="both"/>
        <w:rPr>
          <w:rFonts w:ascii="Times New Roman" w:hAnsi="Times New Roman"/>
        </w:rPr>
      </w:pPr>
    </w:p>
    <w:p w:rsidR="00E8251C" w:rsidRDefault="00E8251C" w:rsidP="00C62BAC">
      <w:pPr>
        <w:spacing w:after="0"/>
        <w:jc w:val="both"/>
        <w:rPr>
          <w:rFonts w:ascii="Times New Roman" w:hAnsi="Times New Roman"/>
        </w:rPr>
      </w:pPr>
    </w:p>
    <w:p w:rsidR="00E8251C" w:rsidRDefault="00E8251C" w:rsidP="00C62BAC">
      <w:pPr>
        <w:spacing w:after="0"/>
        <w:jc w:val="both"/>
        <w:rPr>
          <w:rFonts w:ascii="Times New Roman" w:hAnsi="Times New Roman"/>
        </w:rPr>
      </w:pPr>
    </w:p>
    <w:p w:rsidR="00E8251C" w:rsidRDefault="00E8251C" w:rsidP="00C62BAC">
      <w:pPr>
        <w:spacing w:after="0"/>
        <w:jc w:val="both"/>
        <w:rPr>
          <w:rFonts w:ascii="Times New Roman" w:hAnsi="Times New Roman"/>
        </w:rPr>
      </w:pPr>
    </w:p>
    <w:p w:rsidR="00E8251C" w:rsidRDefault="00E8251C" w:rsidP="00E8251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</w:t>
      </w:r>
    </w:p>
    <w:p w:rsidR="00E8251C" w:rsidRDefault="00E8251C" w:rsidP="00E8251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народных депутатов </w:t>
      </w:r>
    </w:p>
    <w:p w:rsidR="00E8251C" w:rsidRDefault="00E8251C" w:rsidP="00E8251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Михайловского сельского поселения </w:t>
      </w:r>
    </w:p>
    <w:p w:rsidR="00E8251C" w:rsidRDefault="00E8251C" w:rsidP="00E8251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</w:t>
      </w:r>
      <w:r w:rsidR="00507507">
        <w:rPr>
          <w:rFonts w:ascii="Times New Roman" w:hAnsi="Times New Roman"/>
        </w:rPr>
        <w:t>3</w:t>
      </w:r>
      <w:r>
        <w:rPr>
          <w:rFonts w:ascii="Times New Roman" w:hAnsi="Times New Roman"/>
        </w:rPr>
        <w:t>.02.202</w:t>
      </w:r>
      <w:r w:rsidR="00507507">
        <w:rPr>
          <w:rFonts w:ascii="Times New Roman" w:hAnsi="Times New Roman"/>
        </w:rPr>
        <w:t>2 г. № 73</w:t>
      </w:r>
    </w:p>
    <w:p w:rsidR="00E8251C" w:rsidRDefault="00E8251C" w:rsidP="00E8251C">
      <w:pPr>
        <w:spacing w:after="0"/>
        <w:jc w:val="right"/>
        <w:rPr>
          <w:rFonts w:ascii="Times New Roman" w:hAnsi="Times New Roman"/>
        </w:rPr>
      </w:pPr>
    </w:p>
    <w:p w:rsidR="00E8251C" w:rsidRDefault="00E8251C" w:rsidP="00E8251C">
      <w:pPr>
        <w:spacing w:after="0"/>
        <w:jc w:val="right"/>
        <w:rPr>
          <w:rFonts w:ascii="Times New Roman" w:hAnsi="Times New Roman"/>
        </w:rPr>
      </w:pPr>
    </w:p>
    <w:p w:rsidR="00C62BAC" w:rsidRPr="00507507" w:rsidRDefault="00C62BAC" w:rsidP="00C62B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7507" w:rsidRPr="00507507" w:rsidRDefault="00507507" w:rsidP="00507507">
      <w:pPr>
        <w:pStyle w:val="1"/>
        <w:keepNext w:val="0"/>
        <w:keepLines w:val="0"/>
        <w:pBdr>
          <w:bottom w:val="single" w:sz="6" w:space="7" w:color="DADBDA"/>
        </w:pBdr>
        <w:shd w:val="clear" w:color="auto" w:fill="FFFFFF"/>
        <w:tabs>
          <w:tab w:val="num" w:pos="0"/>
        </w:tabs>
        <w:overflowPunct/>
        <w:autoSpaceDE/>
        <w:autoSpaceDN/>
        <w:adjustRightInd/>
        <w:spacing w:before="0" w:after="300" w:line="240" w:lineRule="auto"/>
        <w:jc w:val="center"/>
        <w:textAlignment w:val="auto"/>
        <w:rPr>
          <w:rFonts w:ascii="Times New Roman" w:hAnsi="Times New Roman"/>
          <w:i w:val="0"/>
          <w:sz w:val="24"/>
          <w:szCs w:val="24"/>
        </w:rPr>
      </w:pPr>
      <w:r w:rsidRPr="00507507">
        <w:rPr>
          <w:rFonts w:ascii="Times New Roman" w:hAnsi="Times New Roman"/>
          <w:bCs w:val="0"/>
          <w:i w:val="0"/>
          <w:sz w:val="24"/>
          <w:szCs w:val="24"/>
        </w:rPr>
        <w:t xml:space="preserve">Отчет главы  Михайловского  сельского поселения о результатах работы за 2021 год  и </w:t>
      </w:r>
      <w:r w:rsidR="00422C45">
        <w:rPr>
          <w:rFonts w:ascii="Times New Roman" w:hAnsi="Times New Roman"/>
          <w:bCs w:val="0"/>
          <w:i w:val="0"/>
          <w:sz w:val="24"/>
          <w:szCs w:val="24"/>
        </w:rPr>
        <w:t>планах</w:t>
      </w:r>
      <w:r w:rsidRPr="00507507">
        <w:rPr>
          <w:rFonts w:ascii="Times New Roman" w:hAnsi="Times New Roman"/>
          <w:bCs w:val="0"/>
          <w:i w:val="0"/>
          <w:sz w:val="24"/>
          <w:szCs w:val="24"/>
        </w:rPr>
        <w:t xml:space="preserve"> на 2022 год</w:t>
      </w:r>
    </w:p>
    <w:p w:rsidR="00507507" w:rsidRPr="00507507" w:rsidRDefault="00507507" w:rsidP="00507507">
      <w:pPr>
        <w:pStyle w:val="1"/>
        <w:keepNext w:val="0"/>
        <w:keepLines w:val="0"/>
        <w:pBdr>
          <w:bottom w:val="single" w:sz="6" w:space="7" w:color="DADBDA"/>
        </w:pBdr>
        <w:shd w:val="clear" w:color="auto" w:fill="FFFFFF"/>
        <w:tabs>
          <w:tab w:val="num" w:pos="0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rFonts w:ascii="Times New Roman" w:hAnsi="Times New Roman"/>
          <w:i w:val="0"/>
          <w:sz w:val="24"/>
          <w:szCs w:val="24"/>
        </w:rPr>
      </w:pPr>
      <w:r w:rsidRPr="00507507">
        <w:rPr>
          <w:rStyle w:val="a4"/>
          <w:rFonts w:ascii="Times New Roman" w:hAnsi="Times New Roman"/>
          <w:i w:val="0"/>
          <w:sz w:val="24"/>
          <w:szCs w:val="24"/>
        </w:rPr>
        <w:t>Уважаемые жители Михайловского сельского поселения!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ind w:firstLine="708"/>
      </w:pPr>
      <w:r w:rsidRPr="00507507">
        <w:rPr>
          <w:color w:val="000000"/>
        </w:rPr>
        <w:t>Сегодня я представлю вам отчет о проделанной работе за  2021 год.</w:t>
      </w:r>
    </w:p>
    <w:p w:rsidR="00507507" w:rsidRPr="00507507" w:rsidRDefault="00507507" w:rsidP="00507507">
      <w:pPr>
        <w:shd w:val="clear" w:color="auto" w:fill="FFFFFF"/>
        <w:spacing w:line="30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07507">
        <w:rPr>
          <w:rFonts w:ascii="Times New Roman" w:hAnsi="Times New Roman"/>
          <w:color w:val="000000"/>
          <w:sz w:val="24"/>
          <w:szCs w:val="24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  Федеральным Законом № 131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507507" w:rsidRPr="00F174F7" w:rsidRDefault="00507507" w:rsidP="00507507">
      <w:pPr>
        <w:pStyle w:val="a5"/>
        <w:shd w:val="clear" w:color="auto" w:fill="FFFFFF"/>
        <w:spacing w:before="0" w:after="0"/>
        <w:jc w:val="center"/>
        <w:rPr>
          <w:u w:val="single"/>
        </w:rPr>
      </w:pPr>
      <w:r w:rsidRPr="00F174F7">
        <w:rPr>
          <w:rStyle w:val="a4"/>
          <w:u w:val="single"/>
        </w:rPr>
        <w:t>Социально-экономическое развитие Михайловского сельского поселения                               за 2021 года</w:t>
      </w:r>
    </w:p>
    <w:p w:rsidR="00507507" w:rsidRPr="00507507" w:rsidRDefault="00507507" w:rsidP="00422C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       В состав Михайловского сельского поселения входят 6 населенных пунктов с численностью населения: </w:t>
      </w:r>
    </w:p>
    <w:p w:rsidR="00507507" w:rsidRPr="00507507" w:rsidRDefault="00507507" w:rsidP="00422C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с. Михайловка  692 человека,  </w:t>
      </w:r>
      <w:proofErr w:type="gramStart"/>
      <w:r w:rsidRPr="00507507">
        <w:rPr>
          <w:rFonts w:ascii="Times New Roman" w:hAnsi="Times New Roman"/>
          <w:sz w:val="24"/>
          <w:szCs w:val="24"/>
        </w:rPr>
        <w:t>с</w:t>
      </w:r>
      <w:proofErr w:type="gramEnd"/>
      <w:r w:rsidRPr="00507507">
        <w:rPr>
          <w:rFonts w:ascii="Times New Roman" w:hAnsi="Times New Roman"/>
          <w:sz w:val="24"/>
          <w:szCs w:val="24"/>
        </w:rPr>
        <w:t xml:space="preserve">. Куликовка 442, </w:t>
      </w:r>
    </w:p>
    <w:p w:rsidR="00507507" w:rsidRPr="00507507" w:rsidRDefault="00507507" w:rsidP="00422C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х. Новопавловка 194,  х. Солонцы 53, </w:t>
      </w:r>
    </w:p>
    <w:p w:rsidR="00507507" w:rsidRPr="00507507" w:rsidRDefault="00507507" w:rsidP="00422C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х. Златополь 18,  х. Васильевка 0. </w:t>
      </w:r>
    </w:p>
    <w:p w:rsidR="00507507" w:rsidRPr="00507507" w:rsidRDefault="00507507" w:rsidP="00422C45">
      <w:pPr>
        <w:pStyle w:val="a5"/>
        <w:shd w:val="clear" w:color="auto" w:fill="FFFFFF"/>
        <w:spacing w:before="0" w:after="0"/>
        <w:jc w:val="both"/>
        <w:rPr>
          <w:color w:val="000000"/>
        </w:rPr>
      </w:pPr>
      <w:r w:rsidRPr="00507507">
        <w:rPr>
          <w:color w:val="000000"/>
        </w:rPr>
        <w:t>Численность населения на 1 января 2022 года составляет 1399 человек.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jc w:val="both"/>
        <w:rPr>
          <w:color w:val="000000"/>
        </w:rPr>
      </w:pPr>
    </w:p>
    <w:p w:rsidR="00507507" w:rsidRPr="00507507" w:rsidRDefault="00507507" w:rsidP="00507507">
      <w:pPr>
        <w:pStyle w:val="a5"/>
        <w:shd w:val="clear" w:color="auto" w:fill="FFFFFF"/>
        <w:spacing w:before="0" w:after="0"/>
        <w:jc w:val="both"/>
      </w:pPr>
      <w:r w:rsidRPr="00507507">
        <w:rPr>
          <w:rStyle w:val="a4"/>
        </w:rPr>
        <w:t>Демографическая ситуация за 20</w:t>
      </w:r>
      <w:r w:rsidRPr="00507507">
        <w:rPr>
          <w:rStyle w:val="a4"/>
          <w:lang w:val="en-US"/>
        </w:rPr>
        <w:t>2</w:t>
      </w:r>
      <w:r w:rsidRPr="00507507">
        <w:rPr>
          <w:rStyle w:val="a4"/>
        </w:rPr>
        <w:t>1 год</w:t>
      </w:r>
      <w:r w:rsidRPr="00507507">
        <w:rPr>
          <w:color w:val="000000"/>
        </w:rPr>
        <w:t>:</w:t>
      </w:r>
    </w:p>
    <w:p w:rsidR="00507507" w:rsidRPr="00507507" w:rsidRDefault="00507507" w:rsidP="00507507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</w:pPr>
      <w:r w:rsidRPr="00507507">
        <w:rPr>
          <w:color w:val="000000"/>
        </w:rPr>
        <w:t>родилось – 3 человека;</w:t>
      </w:r>
    </w:p>
    <w:p w:rsidR="00507507" w:rsidRPr="00507507" w:rsidRDefault="00507507" w:rsidP="00507507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</w:pPr>
      <w:r w:rsidRPr="00507507">
        <w:rPr>
          <w:color w:val="000000"/>
        </w:rPr>
        <w:t>умерло - 26 человек;</w:t>
      </w:r>
    </w:p>
    <w:p w:rsidR="00507507" w:rsidRPr="00507507" w:rsidRDefault="00507507" w:rsidP="00507507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</w:pPr>
      <w:r w:rsidRPr="00507507">
        <w:rPr>
          <w:color w:val="000000"/>
        </w:rPr>
        <w:t>прибыло – 23 человека;</w:t>
      </w:r>
    </w:p>
    <w:p w:rsidR="00507507" w:rsidRPr="00507507" w:rsidRDefault="00507507" w:rsidP="00507507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</w:pPr>
      <w:r w:rsidRPr="00507507">
        <w:rPr>
          <w:color w:val="000000"/>
        </w:rPr>
        <w:t>выбыло – 30 человек.</w:t>
      </w:r>
    </w:p>
    <w:p w:rsidR="00507507" w:rsidRDefault="00507507" w:rsidP="00507507">
      <w:pPr>
        <w:pStyle w:val="a5"/>
        <w:shd w:val="clear" w:color="auto" w:fill="FFFFFF"/>
        <w:spacing w:before="0" w:after="0"/>
        <w:ind w:left="720"/>
        <w:jc w:val="both"/>
        <w:rPr>
          <w:color w:val="000000"/>
        </w:rPr>
      </w:pPr>
      <w:r w:rsidRPr="00507507">
        <w:rPr>
          <w:color w:val="000000"/>
        </w:rPr>
        <w:t xml:space="preserve">Население уменьшилось на 30 человек. 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ind w:left="720"/>
        <w:jc w:val="both"/>
      </w:pPr>
    </w:p>
    <w:p w:rsidR="00507507" w:rsidRPr="00507507" w:rsidRDefault="00507507" w:rsidP="00507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Площадь Михайловского сельского поселения составляет 16602 га, площадь сельхозугодий 14600 га,  </w:t>
      </w:r>
    </w:p>
    <w:p w:rsidR="00507507" w:rsidRPr="00507507" w:rsidRDefault="00507507" w:rsidP="00507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  <w:shd w:val="clear" w:color="auto" w:fill="FFFFFF"/>
        </w:rPr>
        <w:t xml:space="preserve">          Экономикообразующие предприятия на территории Михайловского  сельского поселения: это двадцать четыре фермерских хозяйства.</w:t>
      </w:r>
    </w:p>
    <w:p w:rsidR="00507507" w:rsidRPr="00507507" w:rsidRDefault="00507507" w:rsidP="005075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Количество объектов по оказанию услуг связи - 2 почтовых отделения, 2 АТС.  </w:t>
      </w:r>
      <w:r w:rsidRPr="00507507">
        <w:rPr>
          <w:rFonts w:ascii="Times New Roman" w:hAnsi="Times New Roman"/>
          <w:b/>
          <w:sz w:val="24"/>
          <w:szCs w:val="24"/>
        </w:rPr>
        <w:t xml:space="preserve"> </w:t>
      </w:r>
    </w:p>
    <w:p w:rsidR="00507507" w:rsidRPr="00507507" w:rsidRDefault="00507507" w:rsidP="005075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>Количество объектов розничной торговли -10.</w:t>
      </w:r>
    </w:p>
    <w:p w:rsidR="00507507" w:rsidRPr="00507507" w:rsidRDefault="00507507" w:rsidP="005075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pacing w:val="-6"/>
          <w:sz w:val="24"/>
          <w:szCs w:val="24"/>
        </w:rPr>
        <w:t xml:space="preserve">Бюджетная сфера представлена: учреждениями культуры, образования, здравоохранения. 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jc w:val="both"/>
        <w:rPr>
          <w:color w:val="000000"/>
        </w:rPr>
      </w:pPr>
      <w:r w:rsidRPr="00507507">
        <w:rPr>
          <w:color w:val="FF0000"/>
        </w:rPr>
        <w:t xml:space="preserve">          </w:t>
      </w:r>
      <w:r w:rsidRPr="00507507">
        <w:rPr>
          <w:color w:val="000000"/>
        </w:rPr>
        <w:t>Население занимается ведением личного подсобного хозяйства (КРС, овцы, птица).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jc w:val="both"/>
      </w:pPr>
    </w:p>
    <w:p w:rsidR="00507507" w:rsidRPr="00F174F7" w:rsidRDefault="00507507" w:rsidP="00F174F7">
      <w:pPr>
        <w:pStyle w:val="a5"/>
        <w:shd w:val="clear" w:color="auto" w:fill="FFFFFF"/>
        <w:spacing w:before="0" w:after="0"/>
        <w:ind w:firstLine="708"/>
        <w:jc w:val="center"/>
        <w:rPr>
          <w:b/>
          <w:u w:val="single"/>
        </w:rPr>
      </w:pPr>
      <w:r w:rsidRPr="00F174F7">
        <w:rPr>
          <w:b/>
          <w:u w:val="single"/>
        </w:rPr>
        <w:t>Жилой фонд</w:t>
      </w:r>
    </w:p>
    <w:p w:rsidR="00507507" w:rsidRPr="00507507" w:rsidRDefault="00507507" w:rsidP="00507507">
      <w:pPr>
        <w:pStyle w:val="a5"/>
        <w:shd w:val="clear" w:color="auto" w:fill="FFFFFF"/>
        <w:spacing w:before="0" w:after="240"/>
        <w:ind w:firstLine="708"/>
        <w:jc w:val="both"/>
      </w:pPr>
      <w:proofErr w:type="gramStart"/>
      <w:r w:rsidRPr="00507507">
        <w:lastRenderedPageBreak/>
        <w:t xml:space="preserve">Жилой фонд, находящийся на территории сельского поселения, составляет 626  жилых домов, в том числе с. Михайловка - 308 домовладений, с. Куликовка - 192 домовладения, х. Новопавловка - 76 домовладений, х. Солонцы- 42 домовладения, х. Златополь - 8 домовладений, х. Васильевка -0. </w:t>
      </w:r>
      <w:proofErr w:type="gramEnd"/>
    </w:p>
    <w:p w:rsidR="00507507" w:rsidRPr="00F174F7" w:rsidRDefault="00507507" w:rsidP="00507507">
      <w:pPr>
        <w:pStyle w:val="a5"/>
        <w:shd w:val="clear" w:color="auto" w:fill="FFFFFF"/>
        <w:spacing w:before="0" w:after="0"/>
        <w:rPr>
          <w:color w:val="000000"/>
          <w:u w:val="single"/>
        </w:rPr>
      </w:pPr>
    </w:p>
    <w:p w:rsidR="00507507" w:rsidRPr="00F174F7" w:rsidRDefault="00507507" w:rsidP="00507507">
      <w:pPr>
        <w:pStyle w:val="a5"/>
        <w:shd w:val="clear" w:color="auto" w:fill="FFFFFF"/>
        <w:spacing w:before="0" w:after="0"/>
        <w:jc w:val="center"/>
        <w:rPr>
          <w:u w:val="single"/>
        </w:rPr>
      </w:pPr>
      <w:r w:rsidRPr="00F174F7">
        <w:rPr>
          <w:rStyle w:val="a4"/>
          <w:u w:val="single"/>
        </w:rPr>
        <w:t>Деятельность Администрации  Михайловского сельского поселения</w:t>
      </w:r>
    </w:p>
    <w:p w:rsidR="00507507" w:rsidRPr="00507507" w:rsidRDefault="00507507" w:rsidP="005075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  За 2021 год гражданам  выдано 40 справок. </w:t>
      </w:r>
    </w:p>
    <w:p w:rsidR="00507507" w:rsidRPr="00507507" w:rsidRDefault="00507507" w:rsidP="005075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>Это справки о печном отоплении,  выписки из похозяйственной книги на жилой дом и земельный участок и другие.</w:t>
      </w:r>
    </w:p>
    <w:p w:rsidR="00507507" w:rsidRPr="00507507" w:rsidRDefault="00507507" w:rsidP="005075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>Успешно развивается взаимодействие с многофункциональным центром предоставления государственных и муниципальных услуг населению  (МФЦ), за 2021г.  было принято  - 260 человек  и дано 23 консультации.</w:t>
      </w:r>
    </w:p>
    <w:p w:rsidR="00507507" w:rsidRPr="00507507" w:rsidRDefault="00507507" w:rsidP="005075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В 2021г. в Администрацию Михайловского сельского поселения поступило  5 обращений граждан,  в основном, это вопросы </w:t>
      </w:r>
      <w:proofErr w:type="gramStart"/>
      <w:r w:rsidRPr="00507507">
        <w:rPr>
          <w:rFonts w:ascii="Times New Roman" w:hAnsi="Times New Roman"/>
          <w:sz w:val="24"/>
          <w:szCs w:val="24"/>
        </w:rPr>
        <w:t>по  уличному</w:t>
      </w:r>
      <w:proofErr w:type="gramEnd"/>
      <w:r w:rsidRPr="00507507">
        <w:rPr>
          <w:rFonts w:ascii="Times New Roman" w:hAnsi="Times New Roman"/>
          <w:sz w:val="24"/>
          <w:szCs w:val="24"/>
        </w:rPr>
        <w:t xml:space="preserve"> освещение, о ремонте дорог, уборка территорий.  По вышеуказанным вопросам даны подробные разъяснения. </w:t>
      </w:r>
    </w:p>
    <w:p w:rsidR="00507507" w:rsidRPr="00507507" w:rsidRDefault="00507507" w:rsidP="005075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  Администрацией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 На воинском  учете поселения состоит 260 военнообязанных, призывников 13чел., служат в армии 4 чел. Пришло из рядов Российской армии 5 чел., в военных сборах участвовало 5 человек.</w:t>
      </w:r>
    </w:p>
    <w:p w:rsidR="00507507" w:rsidRPr="00507507" w:rsidRDefault="00507507" w:rsidP="0050750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07507">
        <w:rPr>
          <w:rFonts w:ascii="Times New Roman" w:hAnsi="Times New Roman"/>
          <w:b/>
          <w:sz w:val="24"/>
          <w:szCs w:val="24"/>
          <w:u w:val="single"/>
        </w:rPr>
        <w:t>Нормативно-правовые акты</w:t>
      </w:r>
    </w:p>
    <w:p w:rsidR="00507507" w:rsidRPr="00507507" w:rsidRDefault="00507507" w:rsidP="005075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За  2021 год Администрацией Михайловского сельского поселения было принято 37 - постановлений, 30 распоряжений по личному составу,     45 распоряжений по основной деятельности. Администрацией сельского  поселения обеспечивалась законотворческая деятельность. Сотрудниками администрации разрабатывались проекты нормативных и прочих документов, которые предлагались  Совету на утверждение. Проведено </w:t>
      </w:r>
      <w:r w:rsidRPr="00507507">
        <w:rPr>
          <w:rFonts w:ascii="Times New Roman" w:hAnsi="Times New Roman"/>
          <w:color w:val="000000"/>
          <w:sz w:val="24"/>
          <w:szCs w:val="24"/>
        </w:rPr>
        <w:t>12</w:t>
      </w:r>
      <w:r w:rsidRPr="00507507">
        <w:rPr>
          <w:rFonts w:ascii="Times New Roman" w:hAnsi="Times New Roman"/>
          <w:sz w:val="24"/>
          <w:szCs w:val="24"/>
        </w:rPr>
        <w:t xml:space="preserve"> заседаний Совета Народных Депутатов поселения, где принято 42 решения. </w:t>
      </w:r>
      <w:r w:rsidRPr="00507507">
        <w:rPr>
          <w:rFonts w:ascii="Times New Roman" w:hAnsi="Times New Roman"/>
          <w:b/>
          <w:sz w:val="24"/>
          <w:szCs w:val="24"/>
        </w:rPr>
        <w:t xml:space="preserve">  </w:t>
      </w:r>
    </w:p>
    <w:p w:rsidR="00507507" w:rsidRPr="00507507" w:rsidRDefault="00507507" w:rsidP="0050750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7507">
        <w:rPr>
          <w:rFonts w:ascii="Times New Roman" w:hAnsi="Times New Roman"/>
          <w:b/>
          <w:sz w:val="24"/>
          <w:szCs w:val="24"/>
          <w:u w:val="single"/>
        </w:rPr>
        <w:t>Бюджет поселения 2021 г.</w:t>
      </w:r>
    </w:p>
    <w:p w:rsidR="00507507" w:rsidRPr="00507507" w:rsidRDefault="00507507" w:rsidP="00507507">
      <w:pPr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          Важным полномочием администрации Михайловского сельского поселения является разработка и исполнение бюджета. </w:t>
      </w:r>
    </w:p>
    <w:p w:rsidR="00507507" w:rsidRPr="00507507" w:rsidRDefault="00507507" w:rsidP="00507507">
      <w:pPr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Доходы поселения за  2021 год составили </w:t>
      </w:r>
      <w:r w:rsidRPr="00507507">
        <w:rPr>
          <w:rFonts w:ascii="Times New Roman" w:hAnsi="Times New Roman"/>
          <w:b/>
          <w:sz w:val="24"/>
          <w:szCs w:val="24"/>
        </w:rPr>
        <w:t>20 млн. 579,2</w:t>
      </w:r>
      <w:r w:rsidRPr="00507507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507507">
        <w:rPr>
          <w:rFonts w:ascii="Times New Roman" w:hAnsi="Times New Roman"/>
          <w:sz w:val="24"/>
          <w:szCs w:val="24"/>
        </w:rPr>
        <w:t>.р</w:t>
      </w:r>
      <w:proofErr w:type="gramEnd"/>
      <w:r w:rsidRPr="00507507">
        <w:rPr>
          <w:rFonts w:ascii="Times New Roman" w:hAnsi="Times New Roman"/>
          <w:sz w:val="24"/>
          <w:szCs w:val="24"/>
        </w:rPr>
        <w:t xml:space="preserve">уб. при плане на начало года </w:t>
      </w:r>
      <w:r w:rsidRPr="00507507">
        <w:rPr>
          <w:rFonts w:ascii="Times New Roman" w:hAnsi="Times New Roman"/>
          <w:b/>
          <w:sz w:val="24"/>
          <w:szCs w:val="24"/>
        </w:rPr>
        <w:t>6</w:t>
      </w:r>
      <w:r w:rsidRPr="00507507">
        <w:rPr>
          <w:rFonts w:ascii="Times New Roman" w:hAnsi="Times New Roman"/>
          <w:sz w:val="24"/>
          <w:szCs w:val="24"/>
        </w:rPr>
        <w:t xml:space="preserve">  млн. </w:t>
      </w:r>
      <w:r w:rsidRPr="00507507">
        <w:rPr>
          <w:rFonts w:ascii="Times New Roman" w:hAnsi="Times New Roman"/>
          <w:b/>
          <w:sz w:val="24"/>
          <w:szCs w:val="24"/>
        </w:rPr>
        <w:t>530,5</w:t>
      </w:r>
      <w:r w:rsidRPr="00507507">
        <w:rPr>
          <w:rFonts w:ascii="Times New Roman" w:hAnsi="Times New Roman"/>
          <w:sz w:val="24"/>
          <w:szCs w:val="24"/>
        </w:rPr>
        <w:t xml:space="preserve"> тыс.руб. из них </w:t>
      </w:r>
      <w:r w:rsidRPr="00507507">
        <w:rPr>
          <w:rFonts w:ascii="Times New Roman" w:hAnsi="Times New Roman"/>
          <w:b/>
          <w:sz w:val="24"/>
          <w:szCs w:val="24"/>
        </w:rPr>
        <w:t>8</w:t>
      </w:r>
      <w:r w:rsidRPr="00507507">
        <w:rPr>
          <w:rFonts w:ascii="Times New Roman" w:hAnsi="Times New Roman"/>
          <w:sz w:val="24"/>
          <w:szCs w:val="24"/>
        </w:rPr>
        <w:t xml:space="preserve"> млн. </w:t>
      </w:r>
      <w:r w:rsidRPr="00507507">
        <w:rPr>
          <w:rFonts w:ascii="Times New Roman" w:hAnsi="Times New Roman"/>
          <w:b/>
          <w:sz w:val="24"/>
          <w:szCs w:val="24"/>
        </w:rPr>
        <w:t>722,8</w:t>
      </w:r>
      <w:r w:rsidRPr="00507507">
        <w:rPr>
          <w:rFonts w:ascii="Times New Roman" w:hAnsi="Times New Roman"/>
          <w:sz w:val="24"/>
          <w:szCs w:val="24"/>
        </w:rPr>
        <w:t xml:space="preserve"> тыс.руб. дорожный фонд,  в том числе собственные доходы за год составили </w:t>
      </w:r>
      <w:r w:rsidRPr="00507507">
        <w:rPr>
          <w:rFonts w:ascii="Times New Roman" w:hAnsi="Times New Roman"/>
          <w:b/>
          <w:sz w:val="24"/>
          <w:szCs w:val="24"/>
        </w:rPr>
        <w:t>3</w:t>
      </w:r>
      <w:r w:rsidRPr="00507507">
        <w:rPr>
          <w:rFonts w:ascii="Times New Roman" w:hAnsi="Times New Roman"/>
          <w:sz w:val="24"/>
          <w:szCs w:val="24"/>
        </w:rPr>
        <w:t xml:space="preserve"> млн. </w:t>
      </w:r>
      <w:r w:rsidRPr="00507507">
        <w:rPr>
          <w:rFonts w:ascii="Times New Roman" w:hAnsi="Times New Roman"/>
          <w:b/>
          <w:sz w:val="24"/>
          <w:szCs w:val="24"/>
        </w:rPr>
        <w:t>372,7</w:t>
      </w:r>
      <w:r w:rsidRPr="00507507">
        <w:rPr>
          <w:rFonts w:ascii="Times New Roman" w:hAnsi="Times New Roman"/>
          <w:sz w:val="24"/>
          <w:szCs w:val="24"/>
        </w:rPr>
        <w:t xml:space="preserve"> тыс. при плане</w:t>
      </w:r>
      <w:r w:rsidRPr="00507507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507507">
        <w:rPr>
          <w:rFonts w:ascii="Times New Roman" w:hAnsi="Times New Roman"/>
          <w:b/>
          <w:sz w:val="24"/>
          <w:szCs w:val="24"/>
          <w:highlight w:val="white"/>
        </w:rPr>
        <w:t>3</w:t>
      </w:r>
      <w:r w:rsidRPr="00507507">
        <w:rPr>
          <w:rFonts w:ascii="Times New Roman" w:hAnsi="Times New Roman"/>
          <w:sz w:val="24"/>
          <w:szCs w:val="24"/>
          <w:highlight w:val="white"/>
        </w:rPr>
        <w:t xml:space="preserve"> млн. </w:t>
      </w:r>
      <w:r w:rsidRPr="00507507">
        <w:rPr>
          <w:rFonts w:ascii="Times New Roman" w:hAnsi="Times New Roman"/>
          <w:b/>
          <w:sz w:val="24"/>
          <w:szCs w:val="24"/>
          <w:highlight w:val="white"/>
        </w:rPr>
        <w:t>027,0</w:t>
      </w:r>
      <w:r w:rsidRPr="00507507">
        <w:rPr>
          <w:rFonts w:ascii="Times New Roman" w:hAnsi="Times New Roman"/>
          <w:sz w:val="24"/>
          <w:szCs w:val="24"/>
          <w:highlight w:val="white"/>
        </w:rPr>
        <w:t xml:space="preserve"> тыс.</w:t>
      </w:r>
      <w:r w:rsidRPr="00507507">
        <w:rPr>
          <w:rFonts w:ascii="Times New Roman" w:hAnsi="Times New Roman"/>
          <w:sz w:val="24"/>
          <w:szCs w:val="24"/>
        </w:rPr>
        <w:t xml:space="preserve"> (</w:t>
      </w:r>
      <w:r w:rsidRPr="00507507">
        <w:rPr>
          <w:rFonts w:ascii="Times New Roman" w:hAnsi="Times New Roman"/>
          <w:b/>
          <w:sz w:val="24"/>
          <w:szCs w:val="24"/>
        </w:rPr>
        <w:t>111,4</w:t>
      </w:r>
      <w:r w:rsidRPr="00507507">
        <w:rPr>
          <w:rFonts w:ascii="Times New Roman" w:hAnsi="Times New Roman"/>
          <w:sz w:val="24"/>
          <w:szCs w:val="24"/>
        </w:rPr>
        <w:t xml:space="preserve"> %). </w:t>
      </w:r>
      <w:proofErr w:type="gramStart"/>
      <w:r w:rsidRPr="00507507">
        <w:rPr>
          <w:rFonts w:ascii="Times New Roman" w:hAnsi="Times New Roman"/>
          <w:sz w:val="24"/>
          <w:szCs w:val="24"/>
        </w:rPr>
        <w:t xml:space="preserve">Наибольший уделенный вес в структуре собственных доходов составляет земельный налог получено – </w:t>
      </w:r>
      <w:r w:rsidRPr="00507507">
        <w:rPr>
          <w:rFonts w:ascii="Times New Roman" w:hAnsi="Times New Roman"/>
          <w:b/>
          <w:sz w:val="24"/>
          <w:szCs w:val="24"/>
        </w:rPr>
        <w:t>1 млн.474,4</w:t>
      </w:r>
      <w:r w:rsidRPr="00507507">
        <w:rPr>
          <w:rFonts w:ascii="Times New Roman" w:hAnsi="Times New Roman"/>
          <w:sz w:val="24"/>
          <w:szCs w:val="24"/>
        </w:rPr>
        <w:t xml:space="preserve"> тыс.р. при плане</w:t>
      </w:r>
      <w:r w:rsidRPr="00507507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1 млн. 270,9 </w:t>
      </w:r>
      <w:r w:rsidRPr="00507507">
        <w:rPr>
          <w:rFonts w:ascii="Times New Roman" w:hAnsi="Times New Roman"/>
          <w:sz w:val="24"/>
          <w:szCs w:val="24"/>
        </w:rPr>
        <w:t xml:space="preserve">тыс. руб. (выполнение на </w:t>
      </w:r>
      <w:r w:rsidRPr="00507507">
        <w:rPr>
          <w:rFonts w:ascii="Times New Roman" w:hAnsi="Times New Roman"/>
          <w:b/>
          <w:sz w:val="24"/>
          <w:szCs w:val="24"/>
        </w:rPr>
        <w:t>116,0</w:t>
      </w:r>
      <w:r w:rsidRPr="00507507">
        <w:rPr>
          <w:rFonts w:ascii="Times New Roman" w:hAnsi="Times New Roman"/>
          <w:sz w:val="24"/>
          <w:szCs w:val="24"/>
        </w:rPr>
        <w:t xml:space="preserve"> %), единый сельхоз налог при плане </w:t>
      </w:r>
      <w:r w:rsidRPr="00507507">
        <w:rPr>
          <w:rFonts w:ascii="Times New Roman" w:hAnsi="Times New Roman"/>
          <w:b/>
          <w:sz w:val="24"/>
          <w:szCs w:val="24"/>
        </w:rPr>
        <w:t>1 млн. 283,1</w:t>
      </w:r>
      <w:r w:rsidRPr="00507507">
        <w:rPr>
          <w:rFonts w:ascii="Times New Roman" w:hAnsi="Times New Roman"/>
          <w:sz w:val="24"/>
          <w:szCs w:val="24"/>
        </w:rPr>
        <w:t xml:space="preserve"> тыс. руб. получено </w:t>
      </w:r>
      <w:r w:rsidRPr="00507507">
        <w:rPr>
          <w:rFonts w:ascii="Times New Roman" w:hAnsi="Times New Roman"/>
          <w:b/>
          <w:sz w:val="24"/>
          <w:szCs w:val="24"/>
        </w:rPr>
        <w:t>1 млн. 284,1</w:t>
      </w:r>
      <w:r w:rsidRPr="00507507">
        <w:rPr>
          <w:rFonts w:ascii="Times New Roman" w:hAnsi="Times New Roman"/>
          <w:sz w:val="24"/>
          <w:szCs w:val="24"/>
        </w:rPr>
        <w:t xml:space="preserve"> тыс. руб. (выполнение на 100,0 %), налог на имущество получено </w:t>
      </w:r>
      <w:r w:rsidRPr="00507507">
        <w:rPr>
          <w:rFonts w:ascii="Times New Roman" w:hAnsi="Times New Roman"/>
          <w:b/>
          <w:sz w:val="24"/>
          <w:szCs w:val="24"/>
        </w:rPr>
        <w:t>1 млн. 599,6</w:t>
      </w:r>
      <w:r w:rsidRPr="00507507">
        <w:rPr>
          <w:rFonts w:ascii="Times New Roman" w:hAnsi="Times New Roman"/>
          <w:sz w:val="24"/>
          <w:szCs w:val="24"/>
        </w:rPr>
        <w:t xml:space="preserve"> тыс. руб. при плане</w:t>
      </w:r>
      <w:r w:rsidRPr="00507507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507507">
        <w:rPr>
          <w:rFonts w:ascii="Times New Roman" w:hAnsi="Times New Roman"/>
          <w:b/>
          <w:sz w:val="24"/>
          <w:szCs w:val="24"/>
          <w:highlight w:val="white"/>
        </w:rPr>
        <w:t xml:space="preserve">1 млн. 370,9 </w:t>
      </w:r>
      <w:r w:rsidRPr="00507507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507507">
        <w:rPr>
          <w:rFonts w:ascii="Times New Roman" w:hAnsi="Times New Roman"/>
          <w:sz w:val="24"/>
          <w:szCs w:val="24"/>
        </w:rPr>
        <w:t>тыс</w:t>
      </w:r>
      <w:proofErr w:type="gramEnd"/>
      <w:r w:rsidRPr="00507507">
        <w:rPr>
          <w:rFonts w:ascii="Times New Roman" w:hAnsi="Times New Roman"/>
          <w:sz w:val="24"/>
          <w:szCs w:val="24"/>
        </w:rPr>
        <w:t xml:space="preserve">. руб. (выполнение </w:t>
      </w:r>
      <w:r w:rsidRPr="00507507">
        <w:rPr>
          <w:rFonts w:ascii="Times New Roman" w:hAnsi="Times New Roman"/>
          <w:b/>
          <w:sz w:val="24"/>
          <w:szCs w:val="24"/>
        </w:rPr>
        <w:t>116,6</w:t>
      </w:r>
      <w:r w:rsidRPr="00507507">
        <w:rPr>
          <w:rFonts w:ascii="Times New Roman" w:hAnsi="Times New Roman"/>
          <w:sz w:val="24"/>
          <w:szCs w:val="24"/>
        </w:rPr>
        <w:t xml:space="preserve"> %), аренда  земли план </w:t>
      </w:r>
      <w:r w:rsidRPr="00507507">
        <w:rPr>
          <w:rFonts w:ascii="Times New Roman" w:hAnsi="Times New Roman"/>
          <w:b/>
          <w:sz w:val="24"/>
          <w:szCs w:val="24"/>
        </w:rPr>
        <w:t>33,0</w:t>
      </w:r>
      <w:r w:rsidRPr="00507507">
        <w:rPr>
          <w:rFonts w:ascii="Times New Roman" w:hAnsi="Times New Roman"/>
          <w:sz w:val="24"/>
          <w:szCs w:val="24"/>
        </w:rPr>
        <w:t xml:space="preserve"> тыс. р. получено </w:t>
      </w:r>
      <w:r w:rsidRPr="00507507">
        <w:rPr>
          <w:rFonts w:ascii="Times New Roman" w:hAnsi="Times New Roman"/>
          <w:b/>
          <w:sz w:val="24"/>
          <w:szCs w:val="24"/>
        </w:rPr>
        <w:t>73,0</w:t>
      </w:r>
      <w:r w:rsidRPr="00507507">
        <w:rPr>
          <w:rFonts w:ascii="Times New Roman" w:hAnsi="Times New Roman"/>
          <w:sz w:val="24"/>
          <w:szCs w:val="24"/>
        </w:rPr>
        <w:t xml:space="preserve"> тыс.  (выполнение </w:t>
      </w:r>
      <w:r w:rsidRPr="00507507">
        <w:rPr>
          <w:rFonts w:ascii="Times New Roman" w:hAnsi="Times New Roman"/>
          <w:b/>
          <w:sz w:val="24"/>
          <w:szCs w:val="24"/>
        </w:rPr>
        <w:t>221,2</w:t>
      </w:r>
      <w:r w:rsidRPr="00507507">
        <w:rPr>
          <w:rFonts w:ascii="Times New Roman" w:hAnsi="Times New Roman"/>
          <w:sz w:val="24"/>
          <w:szCs w:val="24"/>
        </w:rPr>
        <w:t xml:space="preserve"> %), налог на доходы с физических лиц план–</w:t>
      </w:r>
      <w:r w:rsidRPr="00507507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507507">
        <w:rPr>
          <w:rFonts w:ascii="Times New Roman" w:hAnsi="Times New Roman"/>
          <w:b/>
          <w:sz w:val="24"/>
          <w:szCs w:val="24"/>
          <w:highlight w:val="white"/>
        </w:rPr>
        <w:t>85</w:t>
      </w:r>
      <w:r w:rsidRPr="00507507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507507">
        <w:rPr>
          <w:rFonts w:ascii="Times New Roman" w:hAnsi="Times New Roman"/>
          <w:sz w:val="24"/>
          <w:szCs w:val="24"/>
        </w:rPr>
        <w:t xml:space="preserve">тыс. руб. Получено </w:t>
      </w:r>
      <w:r w:rsidRPr="00507507">
        <w:rPr>
          <w:rFonts w:ascii="Times New Roman" w:hAnsi="Times New Roman"/>
          <w:b/>
          <w:sz w:val="24"/>
          <w:szCs w:val="24"/>
        </w:rPr>
        <w:t>108,4</w:t>
      </w:r>
      <w:r w:rsidRPr="00507507">
        <w:rPr>
          <w:rFonts w:ascii="Times New Roman" w:hAnsi="Times New Roman"/>
          <w:sz w:val="24"/>
          <w:szCs w:val="24"/>
        </w:rPr>
        <w:t xml:space="preserve"> тыс. руб. (выполнение</w:t>
      </w:r>
      <w:r w:rsidRPr="00507507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507507">
        <w:rPr>
          <w:rFonts w:ascii="Times New Roman" w:hAnsi="Times New Roman"/>
          <w:b/>
          <w:sz w:val="24"/>
          <w:szCs w:val="24"/>
          <w:highlight w:val="white"/>
        </w:rPr>
        <w:t>127,5</w:t>
      </w:r>
      <w:r w:rsidRPr="00507507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507507">
        <w:rPr>
          <w:rFonts w:ascii="Times New Roman" w:hAnsi="Times New Roman"/>
          <w:sz w:val="24"/>
          <w:szCs w:val="24"/>
        </w:rPr>
        <w:t>%).</w:t>
      </w:r>
    </w:p>
    <w:p w:rsidR="00507507" w:rsidRPr="00507507" w:rsidRDefault="00507507" w:rsidP="00507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lastRenderedPageBreak/>
        <w:t xml:space="preserve">Безвозмездные поступления - </w:t>
      </w:r>
      <w:r w:rsidRPr="00507507">
        <w:rPr>
          <w:rFonts w:ascii="Times New Roman" w:hAnsi="Times New Roman"/>
          <w:b/>
          <w:sz w:val="24"/>
          <w:szCs w:val="24"/>
        </w:rPr>
        <w:t>17 млн. 206,5</w:t>
      </w:r>
      <w:r w:rsidRPr="00507507">
        <w:rPr>
          <w:rFonts w:ascii="Times New Roman" w:hAnsi="Times New Roman"/>
          <w:sz w:val="24"/>
          <w:szCs w:val="24"/>
        </w:rPr>
        <w:t xml:space="preserve"> тыс. рублей из них:</w:t>
      </w:r>
    </w:p>
    <w:p w:rsidR="00507507" w:rsidRPr="00507507" w:rsidRDefault="00507507" w:rsidP="00507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1. Дотации </w:t>
      </w:r>
      <w:r w:rsidRPr="00507507">
        <w:rPr>
          <w:rFonts w:ascii="Times New Roman" w:hAnsi="Times New Roman"/>
          <w:b/>
          <w:sz w:val="24"/>
          <w:szCs w:val="24"/>
        </w:rPr>
        <w:t>692,0</w:t>
      </w:r>
      <w:r w:rsidRPr="00507507">
        <w:rPr>
          <w:rFonts w:ascii="Times New Roman" w:hAnsi="Times New Roman"/>
          <w:sz w:val="24"/>
          <w:szCs w:val="24"/>
        </w:rPr>
        <w:t xml:space="preserve"> тыс. руб.</w:t>
      </w:r>
    </w:p>
    <w:p w:rsidR="00507507" w:rsidRPr="00507507" w:rsidRDefault="00507507" w:rsidP="00507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2. Субвенция по военкомату </w:t>
      </w:r>
      <w:r w:rsidRPr="00507507">
        <w:rPr>
          <w:rFonts w:ascii="Times New Roman" w:hAnsi="Times New Roman"/>
          <w:b/>
          <w:sz w:val="24"/>
          <w:szCs w:val="24"/>
        </w:rPr>
        <w:t>90,6 т.р</w:t>
      </w:r>
      <w:r w:rsidRPr="00507507">
        <w:rPr>
          <w:rFonts w:ascii="Times New Roman" w:hAnsi="Times New Roman"/>
          <w:sz w:val="24"/>
          <w:szCs w:val="24"/>
        </w:rPr>
        <w:t>.</w:t>
      </w:r>
    </w:p>
    <w:p w:rsidR="00507507" w:rsidRPr="00507507" w:rsidRDefault="00507507" w:rsidP="00507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3. Субсидия на ремонт сетей водоснабжения </w:t>
      </w:r>
      <w:r w:rsidRPr="00507507">
        <w:rPr>
          <w:rFonts w:ascii="Times New Roman" w:hAnsi="Times New Roman"/>
          <w:b/>
          <w:sz w:val="24"/>
          <w:szCs w:val="24"/>
        </w:rPr>
        <w:t>1 670,0</w:t>
      </w:r>
      <w:r w:rsidRPr="00507507">
        <w:rPr>
          <w:rFonts w:ascii="Times New Roman" w:hAnsi="Times New Roman"/>
          <w:sz w:val="24"/>
          <w:szCs w:val="24"/>
        </w:rPr>
        <w:t xml:space="preserve"> т.р.</w:t>
      </w:r>
    </w:p>
    <w:p w:rsidR="00507507" w:rsidRPr="00507507" w:rsidRDefault="00507507" w:rsidP="00507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4. Субсидия на ремонт тротуаров </w:t>
      </w:r>
      <w:r w:rsidRPr="00507507">
        <w:rPr>
          <w:rFonts w:ascii="Times New Roman" w:hAnsi="Times New Roman"/>
          <w:b/>
          <w:sz w:val="24"/>
          <w:szCs w:val="24"/>
        </w:rPr>
        <w:t>1 593,0</w:t>
      </w:r>
      <w:r w:rsidRPr="00507507">
        <w:rPr>
          <w:rFonts w:ascii="Times New Roman" w:hAnsi="Times New Roman"/>
          <w:sz w:val="24"/>
          <w:szCs w:val="24"/>
        </w:rPr>
        <w:t xml:space="preserve"> т.р.</w:t>
      </w:r>
    </w:p>
    <w:p w:rsidR="00507507" w:rsidRPr="00507507" w:rsidRDefault="00507507" w:rsidP="00507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5. Межбюджетные трансферты </w:t>
      </w:r>
      <w:r w:rsidRPr="00507507">
        <w:rPr>
          <w:rFonts w:ascii="Times New Roman" w:hAnsi="Times New Roman"/>
          <w:b/>
          <w:sz w:val="24"/>
          <w:szCs w:val="24"/>
        </w:rPr>
        <w:t>13 160,6</w:t>
      </w:r>
      <w:r w:rsidRPr="00507507">
        <w:rPr>
          <w:rFonts w:ascii="Times New Roman" w:hAnsi="Times New Roman"/>
          <w:sz w:val="24"/>
          <w:szCs w:val="24"/>
        </w:rPr>
        <w:t xml:space="preserve">  т.р.</w:t>
      </w:r>
    </w:p>
    <w:p w:rsidR="00507507" w:rsidRPr="00507507" w:rsidRDefault="00507507" w:rsidP="00507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из них: дорожный фонд </w:t>
      </w:r>
      <w:r w:rsidRPr="00507507">
        <w:rPr>
          <w:rFonts w:ascii="Times New Roman" w:hAnsi="Times New Roman"/>
          <w:b/>
          <w:sz w:val="24"/>
          <w:szCs w:val="24"/>
        </w:rPr>
        <w:t>8 722,8</w:t>
      </w:r>
      <w:r w:rsidRPr="00507507">
        <w:rPr>
          <w:rFonts w:ascii="Times New Roman" w:hAnsi="Times New Roman"/>
          <w:sz w:val="24"/>
          <w:szCs w:val="24"/>
        </w:rPr>
        <w:t xml:space="preserve"> т.р.,</w:t>
      </w:r>
    </w:p>
    <w:p w:rsidR="00507507" w:rsidRPr="00507507" w:rsidRDefault="00507507" w:rsidP="00507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b/>
          <w:sz w:val="24"/>
          <w:szCs w:val="24"/>
        </w:rPr>
        <w:t>2 807,2</w:t>
      </w:r>
      <w:r w:rsidRPr="00507507">
        <w:rPr>
          <w:rFonts w:ascii="Times New Roman" w:hAnsi="Times New Roman"/>
          <w:sz w:val="24"/>
          <w:szCs w:val="24"/>
        </w:rPr>
        <w:t xml:space="preserve"> т.р. финансовая поддержка поселения на социально - значимые цели, </w:t>
      </w:r>
      <w:r w:rsidRPr="00507507">
        <w:rPr>
          <w:rFonts w:ascii="Times New Roman" w:hAnsi="Times New Roman"/>
          <w:b/>
          <w:sz w:val="24"/>
          <w:szCs w:val="24"/>
        </w:rPr>
        <w:t>51,2</w:t>
      </w:r>
      <w:r w:rsidRPr="00507507">
        <w:rPr>
          <w:rFonts w:ascii="Times New Roman" w:hAnsi="Times New Roman"/>
          <w:sz w:val="24"/>
          <w:szCs w:val="24"/>
        </w:rPr>
        <w:t xml:space="preserve"> т.р. на сбалансированность бюджета,   депутатские </w:t>
      </w:r>
      <w:r w:rsidRPr="00507507">
        <w:rPr>
          <w:rFonts w:ascii="Times New Roman" w:hAnsi="Times New Roman"/>
          <w:b/>
          <w:sz w:val="24"/>
          <w:szCs w:val="24"/>
        </w:rPr>
        <w:t>230,0</w:t>
      </w:r>
      <w:r w:rsidRPr="00507507">
        <w:rPr>
          <w:rFonts w:ascii="Times New Roman" w:hAnsi="Times New Roman"/>
          <w:sz w:val="24"/>
          <w:szCs w:val="24"/>
        </w:rPr>
        <w:t xml:space="preserve"> т.р. </w:t>
      </w:r>
    </w:p>
    <w:p w:rsidR="00507507" w:rsidRPr="00507507" w:rsidRDefault="00507507" w:rsidP="00507507">
      <w:pPr>
        <w:jc w:val="both"/>
        <w:rPr>
          <w:rFonts w:ascii="Times New Roman" w:hAnsi="Times New Roman"/>
          <w:b/>
          <w:sz w:val="24"/>
          <w:szCs w:val="24"/>
        </w:rPr>
      </w:pPr>
      <w:r w:rsidRPr="00507507">
        <w:rPr>
          <w:rFonts w:ascii="Times New Roman" w:hAnsi="Times New Roman"/>
          <w:b/>
          <w:sz w:val="24"/>
          <w:szCs w:val="24"/>
        </w:rPr>
        <w:t xml:space="preserve">Основные статьи расходов 2021 г. </w:t>
      </w:r>
    </w:p>
    <w:p w:rsidR="00507507" w:rsidRPr="00507507" w:rsidRDefault="00507507" w:rsidP="005075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07507">
        <w:rPr>
          <w:rFonts w:ascii="Times New Roman" w:hAnsi="Times New Roman"/>
          <w:sz w:val="24"/>
          <w:szCs w:val="24"/>
        </w:rPr>
        <w:t xml:space="preserve">Расходы за 2021 год составили </w:t>
      </w:r>
      <w:r w:rsidRPr="00507507">
        <w:rPr>
          <w:rFonts w:ascii="Times New Roman" w:hAnsi="Times New Roman"/>
          <w:b/>
          <w:sz w:val="24"/>
          <w:szCs w:val="24"/>
        </w:rPr>
        <w:t>20 млн. 347,1</w:t>
      </w:r>
      <w:r w:rsidRPr="00507507">
        <w:rPr>
          <w:rFonts w:ascii="Times New Roman" w:hAnsi="Times New Roman"/>
          <w:sz w:val="24"/>
          <w:szCs w:val="24"/>
        </w:rPr>
        <w:t xml:space="preserve"> тыс. руб. При плане на начало года </w:t>
      </w:r>
      <w:r w:rsidRPr="00507507">
        <w:rPr>
          <w:rFonts w:ascii="Times New Roman" w:hAnsi="Times New Roman"/>
          <w:b/>
          <w:sz w:val="24"/>
          <w:szCs w:val="24"/>
          <w:highlight w:val="white"/>
        </w:rPr>
        <w:t xml:space="preserve">6 млн. 530,5 </w:t>
      </w:r>
      <w:r w:rsidRPr="00507507">
        <w:rPr>
          <w:rFonts w:ascii="Times New Roman" w:hAnsi="Times New Roman"/>
          <w:sz w:val="24"/>
          <w:szCs w:val="24"/>
          <w:highlight w:val="white"/>
        </w:rPr>
        <w:t>тыс</w:t>
      </w:r>
      <w:r w:rsidRPr="00507507">
        <w:rPr>
          <w:rFonts w:ascii="Times New Roman" w:hAnsi="Times New Roman"/>
          <w:sz w:val="24"/>
          <w:szCs w:val="24"/>
        </w:rPr>
        <w:t xml:space="preserve">. руб. из них на ремонт автомобильной дороги  </w:t>
      </w:r>
      <w:r w:rsidRPr="00507507">
        <w:rPr>
          <w:rFonts w:ascii="Times New Roman" w:hAnsi="Times New Roman"/>
          <w:b/>
          <w:sz w:val="24"/>
          <w:szCs w:val="24"/>
        </w:rPr>
        <w:t>6 млн. 405,8</w:t>
      </w:r>
      <w:r w:rsidRPr="00507507">
        <w:rPr>
          <w:rFonts w:ascii="Times New Roman" w:hAnsi="Times New Roman"/>
          <w:sz w:val="24"/>
          <w:szCs w:val="24"/>
        </w:rPr>
        <w:t xml:space="preserve"> тыс. руб., ремонт сетей водоснабжения субсидия из областного бюджета </w:t>
      </w:r>
      <w:r w:rsidRPr="00507507">
        <w:rPr>
          <w:rFonts w:ascii="Times New Roman" w:hAnsi="Times New Roman"/>
          <w:b/>
          <w:sz w:val="24"/>
          <w:szCs w:val="24"/>
        </w:rPr>
        <w:t>1 млн. 670,3</w:t>
      </w:r>
      <w:r w:rsidRPr="00507507">
        <w:rPr>
          <w:rFonts w:ascii="Times New Roman" w:hAnsi="Times New Roman"/>
          <w:sz w:val="24"/>
          <w:szCs w:val="24"/>
        </w:rPr>
        <w:t xml:space="preserve"> тыс. руб., ремонт тротуаров субсидия из областного бюджета </w:t>
      </w:r>
      <w:r w:rsidRPr="00507507">
        <w:rPr>
          <w:rFonts w:ascii="Times New Roman" w:hAnsi="Times New Roman"/>
          <w:b/>
          <w:sz w:val="24"/>
          <w:szCs w:val="24"/>
        </w:rPr>
        <w:t>1 млн. 593,0</w:t>
      </w:r>
      <w:r w:rsidRPr="00507507">
        <w:rPr>
          <w:rFonts w:ascii="Times New Roman" w:hAnsi="Times New Roman"/>
          <w:sz w:val="24"/>
          <w:szCs w:val="24"/>
        </w:rPr>
        <w:t xml:space="preserve"> тыс. руб. </w:t>
      </w:r>
      <w:proofErr w:type="gramEnd"/>
    </w:p>
    <w:p w:rsidR="00507507" w:rsidRPr="00507507" w:rsidRDefault="00507507" w:rsidP="00507507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>Заработная плата работников администрации и культуры за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507">
        <w:rPr>
          <w:rFonts w:ascii="Times New Roman" w:hAnsi="Times New Roman"/>
          <w:sz w:val="24"/>
          <w:szCs w:val="24"/>
        </w:rPr>
        <w:t xml:space="preserve">составила </w:t>
      </w:r>
      <w:r w:rsidRPr="00507507">
        <w:rPr>
          <w:rFonts w:ascii="Times New Roman" w:hAnsi="Times New Roman"/>
          <w:b/>
          <w:sz w:val="24"/>
          <w:szCs w:val="24"/>
        </w:rPr>
        <w:t>2 млн. 170,5</w:t>
      </w:r>
      <w:r w:rsidRPr="00507507">
        <w:rPr>
          <w:rFonts w:ascii="Times New Roman" w:hAnsi="Times New Roman"/>
          <w:sz w:val="24"/>
          <w:szCs w:val="24"/>
        </w:rPr>
        <w:t xml:space="preserve"> тыс. руб.</w:t>
      </w:r>
    </w:p>
    <w:p w:rsidR="00507507" w:rsidRPr="00507507" w:rsidRDefault="00507507" w:rsidP="00507507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Начисления на заработную плату </w:t>
      </w:r>
      <w:r w:rsidRPr="00507507">
        <w:rPr>
          <w:rFonts w:ascii="Times New Roman" w:hAnsi="Times New Roman"/>
          <w:b/>
          <w:sz w:val="24"/>
          <w:szCs w:val="24"/>
        </w:rPr>
        <w:t>– 671,4</w:t>
      </w:r>
      <w:r w:rsidRPr="00507507">
        <w:rPr>
          <w:rFonts w:ascii="Times New Roman" w:hAnsi="Times New Roman"/>
          <w:sz w:val="24"/>
          <w:szCs w:val="24"/>
        </w:rPr>
        <w:t xml:space="preserve"> тыс. руб.</w:t>
      </w:r>
    </w:p>
    <w:p w:rsidR="00507507" w:rsidRPr="00507507" w:rsidRDefault="00507507" w:rsidP="00507507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Связь – </w:t>
      </w:r>
      <w:r w:rsidRPr="00507507">
        <w:rPr>
          <w:rFonts w:ascii="Times New Roman" w:hAnsi="Times New Roman"/>
          <w:b/>
          <w:sz w:val="24"/>
          <w:szCs w:val="24"/>
        </w:rPr>
        <w:t>173,5</w:t>
      </w:r>
      <w:r w:rsidRPr="00507507">
        <w:rPr>
          <w:rFonts w:ascii="Times New Roman" w:hAnsi="Times New Roman"/>
          <w:sz w:val="24"/>
          <w:szCs w:val="24"/>
        </w:rPr>
        <w:t xml:space="preserve"> тыс. руб.</w:t>
      </w:r>
    </w:p>
    <w:p w:rsidR="00507507" w:rsidRPr="00507507" w:rsidRDefault="00507507" w:rsidP="00507507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Коммунальные услуги </w:t>
      </w:r>
      <w:r w:rsidRPr="00507507">
        <w:rPr>
          <w:rFonts w:ascii="Times New Roman" w:hAnsi="Times New Roman"/>
          <w:b/>
          <w:sz w:val="24"/>
          <w:szCs w:val="24"/>
        </w:rPr>
        <w:t>758,3</w:t>
      </w:r>
      <w:r w:rsidRPr="00507507">
        <w:rPr>
          <w:rFonts w:ascii="Times New Roman" w:hAnsi="Times New Roman"/>
          <w:sz w:val="24"/>
          <w:szCs w:val="24"/>
        </w:rPr>
        <w:t xml:space="preserve">  тыс. руб. </w:t>
      </w:r>
    </w:p>
    <w:p w:rsidR="00507507" w:rsidRPr="00507507" w:rsidRDefault="00507507" w:rsidP="00507507">
      <w:pPr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          Газ – </w:t>
      </w:r>
      <w:r w:rsidRPr="00507507">
        <w:rPr>
          <w:rFonts w:ascii="Times New Roman" w:hAnsi="Times New Roman"/>
          <w:b/>
          <w:sz w:val="24"/>
          <w:szCs w:val="24"/>
        </w:rPr>
        <w:t>105,9</w:t>
      </w:r>
      <w:r w:rsidRPr="00507507">
        <w:rPr>
          <w:rFonts w:ascii="Times New Roman" w:hAnsi="Times New Roman"/>
          <w:sz w:val="24"/>
          <w:szCs w:val="24"/>
        </w:rPr>
        <w:t xml:space="preserve"> тыс. руб.</w:t>
      </w:r>
    </w:p>
    <w:p w:rsidR="00507507" w:rsidRPr="00507507" w:rsidRDefault="00507507" w:rsidP="00507507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Уличное освещение – </w:t>
      </w:r>
      <w:r w:rsidRPr="00507507">
        <w:rPr>
          <w:rFonts w:ascii="Times New Roman" w:hAnsi="Times New Roman"/>
          <w:b/>
          <w:sz w:val="24"/>
          <w:szCs w:val="24"/>
        </w:rPr>
        <w:t>166,8</w:t>
      </w:r>
      <w:r w:rsidRPr="00507507">
        <w:rPr>
          <w:rFonts w:ascii="Times New Roman" w:hAnsi="Times New Roman"/>
          <w:sz w:val="24"/>
          <w:szCs w:val="24"/>
        </w:rPr>
        <w:t xml:space="preserve"> тыс. руб., (в т.ч. областная субсидия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507">
        <w:rPr>
          <w:rFonts w:ascii="Times New Roman" w:hAnsi="Times New Roman"/>
          <w:b/>
          <w:sz w:val="24"/>
          <w:szCs w:val="24"/>
        </w:rPr>
        <w:t>77,1</w:t>
      </w:r>
      <w:r w:rsidRPr="00507507">
        <w:rPr>
          <w:rFonts w:ascii="Times New Roman" w:hAnsi="Times New Roman"/>
          <w:sz w:val="24"/>
          <w:szCs w:val="24"/>
        </w:rPr>
        <w:t xml:space="preserve">т.р.) </w:t>
      </w:r>
    </w:p>
    <w:p w:rsidR="00507507" w:rsidRPr="00507507" w:rsidRDefault="00507507" w:rsidP="00507507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507">
        <w:rPr>
          <w:rFonts w:ascii="Times New Roman" w:hAnsi="Times New Roman"/>
          <w:sz w:val="24"/>
          <w:szCs w:val="24"/>
          <w:highlight w:val="white"/>
        </w:rPr>
        <w:t xml:space="preserve">Дорожный фонд – </w:t>
      </w:r>
      <w:r w:rsidRPr="00507507">
        <w:rPr>
          <w:rFonts w:ascii="Times New Roman" w:hAnsi="Times New Roman"/>
          <w:b/>
          <w:sz w:val="24"/>
          <w:szCs w:val="24"/>
          <w:highlight w:val="white"/>
        </w:rPr>
        <w:t>8 млн.984,8</w:t>
      </w:r>
      <w:r w:rsidRPr="00507507">
        <w:rPr>
          <w:rFonts w:ascii="Times New Roman" w:hAnsi="Times New Roman"/>
          <w:sz w:val="24"/>
          <w:szCs w:val="24"/>
          <w:highlight w:val="white"/>
        </w:rPr>
        <w:t xml:space="preserve"> тыс. руб. (в том числе </w:t>
      </w:r>
      <w:r w:rsidRPr="00507507">
        <w:rPr>
          <w:rFonts w:ascii="Times New Roman" w:hAnsi="Times New Roman"/>
          <w:b/>
          <w:sz w:val="24"/>
          <w:szCs w:val="24"/>
          <w:highlight w:val="white"/>
        </w:rPr>
        <w:t>6 405,7</w:t>
      </w:r>
      <w:r w:rsidRPr="00507507">
        <w:rPr>
          <w:rFonts w:ascii="Times New Roman" w:hAnsi="Times New Roman"/>
          <w:sz w:val="24"/>
          <w:szCs w:val="24"/>
          <w:highlight w:val="white"/>
        </w:rPr>
        <w:t xml:space="preserve"> — ремонт</w:t>
      </w:r>
      <w:proofErr w:type="gramEnd"/>
    </w:p>
    <w:p w:rsidR="00507507" w:rsidRPr="00507507" w:rsidRDefault="00507507" w:rsidP="0050750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07507">
        <w:rPr>
          <w:rFonts w:ascii="Times New Roman" w:hAnsi="Times New Roman"/>
          <w:sz w:val="24"/>
          <w:szCs w:val="24"/>
          <w:highlight w:val="white"/>
        </w:rPr>
        <w:t xml:space="preserve">автомобильной дороги, </w:t>
      </w:r>
      <w:r w:rsidRPr="00507507">
        <w:rPr>
          <w:rFonts w:ascii="Times New Roman" w:hAnsi="Times New Roman"/>
          <w:b/>
          <w:sz w:val="24"/>
          <w:szCs w:val="24"/>
          <w:highlight w:val="white"/>
        </w:rPr>
        <w:t>33,3</w:t>
      </w:r>
      <w:r w:rsidRPr="00507507">
        <w:rPr>
          <w:rFonts w:ascii="Times New Roman" w:hAnsi="Times New Roman"/>
          <w:sz w:val="24"/>
          <w:szCs w:val="24"/>
          <w:highlight w:val="white"/>
        </w:rPr>
        <w:t xml:space="preserve"> — наша часть софинансирования по ремонту дороги, </w:t>
      </w:r>
      <w:r w:rsidRPr="00507507">
        <w:rPr>
          <w:rFonts w:ascii="Times New Roman" w:hAnsi="Times New Roman"/>
          <w:b/>
          <w:sz w:val="24"/>
          <w:szCs w:val="24"/>
          <w:highlight w:val="white"/>
        </w:rPr>
        <w:t>542,5</w:t>
      </w:r>
      <w:r w:rsidRPr="00507507">
        <w:rPr>
          <w:rFonts w:ascii="Times New Roman" w:hAnsi="Times New Roman"/>
          <w:sz w:val="24"/>
          <w:szCs w:val="24"/>
          <w:highlight w:val="white"/>
        </w:rPr>
        <w:t xml:space="preserve"> — покупка контейнеров, </w:t>
      </w:r>
      <w:r w:rsidRPr="00507507">
        <w:rPr>
          <w:rFonts w:ascii="Times New Roman" w:hAnsi="Times New Roman"/>
          <w:b/>
          <w:sz w:val="24"/>
          <w:szCs w:val="24"/>
          <w:highlight w:val="white"/>
        </w:rPr>
        <w:t>1 млн.298,7</w:t>
      </w:r>
      <w:r w:rsidRPr="00507507">
        <w:rPr>
          <w:rFonts w:ascii="Times New Roman" w:hAnsi="Times New Roman"/>
          <w:sz w:val="24"/>
          <w:szCs w:val="24"/>
          <w:highlight w:val="white"/>
        </w:rPr>
        <w:t xml:space="preserve"> тыс. рублей, ремонт автомобильных дорог, </w:t>
      </w:r>
      <w:r w:rsidRPr="00507507">
        <w:rPr>
          <w:rFonts w:ascii="Times New Roman" w:hAnsi="Times New Roman"/>
          <w:b/>
          <w:sz w:val="24"/>
          <w:szCs w:val="24"/>
          <w:highlight w:val="white"/>
        </w:rPr>
        <w:t xml:space="preserve">137,0 </w:t>
      </w:r>
      <w:r w:rsidRPr="00507507">
        <w:rPr>
          <w:rFonts w:ascii="Times New Roman" w:hAnsi="Times New Roman"/>
          <w:sz w:val="24"/>
          <w:szCs w:val="24"/>
          <w:highlight w:val="white"/>
        </w:rPr>
        <w:t xml:space="preserve">тыс. рублей — стройконтроль по дороге, на приобретение насосов </w:t>
      </w:r>
      <w:r w:rsidRPr="00507507">
        <w:rPr>
          <w:rFonts w:ascii="Times New Roman" w:hAnsi="Times New Roman"/>
          <w:b/>
          <w:sz w:val="24"/>
          <w:szCs w:val="24"/>
          <w:highlight w:val="white"/>
        </w:rPr>
        <w:t>95,0</w:t>
      </w:r>
      <w:r w:rsidRPr="00507507">
        <w:rPr>
          <w:rFonts w:ascii="Times New Roman" w:hAnsi="Times New Roman"/>
          <w:sz w:val="24"/>
          <w:szCs w:val="24"/>
          <w:highlight w:val="white"/>
        </w:rPr>
        <w:t xml:space="preserve"> т.р.</w:t>
      </w:r>
      <w:r w:rsidRPr="00507507">
        <w:rPr>
          <w:rFonts w:ascii="Times New Roman" w:hAnsi="Times New Roman"/>
          <w:sz w:val="24"/>
          <w:szCs w:val="24"/>
        </w:rPr>
        <w:t xml:space="preserve">,  на ремонт клуба ЦКД депутатские </w:t>
      </w:r>
      <w:r w:rsidRPr="00507507">
        <w:rPr>
          <w:rFonts w:ascii="Times New Roman" w:hAnsi="Times New Roman"/>
          <w:b/>
          <w:sz w:val="24"/>
          <w:szCs w:val="24"/>
        </w:rPr>
        <w:t xml:space="preserve">80,0 тыс. руб. </w:t>
      </w:r>
      <w:r w:rsidRPr="00507507">
        <w:rPr>
          <w:rFonts w:ascii="Times New Roman" w:hAnsi="Times New Roman"/>
          <w:sz w:val="24"/>
          <w:szCs w:val="24"/>
        </w:rPr>
        <w:t xml:space="preserve"> и </w:t>
      </w:r>
      <w:r w:rsidRPr="00507507">
        <w:rPr>
          <w:rFonts w:ascii="Times New Roman" w:hAnsi="Times New Roman"/>
          <w:b/>
          <w:sz w:val="24"/>
          <w:szCs w:val="24"/>
        </w:rPr>
        <w:t xml:space="preserve">100,0 </w:t>
      </w:r>
      <w:r w:rsidRPr="00507507">
        <w:rPr>
          <w:rFonts w:ascii="Times New Roman" w:hAnsi="Times New Roman"/>
          <w:sz w:val="24"/>
          <w:szCs w:val="24"/>
        </w:rPr>
        <w:t>тыс. рублей  администрация МСП, на приобретение спор</w:t>
      </w:r>
      <w:bookmarkStart w:id="0" w:name="_GoBack"/>
      <w:bookmarkEnd w:id="0"/>
      <w:r w:rsidRPr="00507507">
        <w:rPr>
          <w:rFonts w:ascii="Times New Roman" w:hAnsi="Times New Roman"/>
          <w:sz w:val="24"/>
          <w:szCs w:val="24"/>
        </w:rPr>
        <w:t xml:space="preserve">тивной формы </w:t>
      </w:r>
      <w:r w:rsidRPr="00507507">
        <w:rPr>
          <w:rFonts w:ascii="Times New Roman" w:hAnsi="Times New Roman"/>
          <w:b/>
          <w:sz w:val="24"/>
          <w:szCs w:val="24"/>
        </w:rPr>
        <w:t>50,0</w:t>
      </w:r>
      <w:r w:rsidRPr="00507507">
        <w:rPr>
          <w:rFonts w:ascii="Times New Roman" w:hAnsi="Times New Roman"/>
          <w:sz w:val="24"/>
          <w:szCs w:val="24"/>
        </w:rPr>
        <w:t xml:space="preserve"> т.р.</w:t>
      </w:r>
      <w:proofErr w:type="gramEnd"/>
    </w:p>
    <w:p w:rsidR="00507507" w:rsidRPr="00507507" w:rsidRDefault="00507507" w:rsidP="00507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07507">
        <w:rPr>
          <w:rFonts w:ascii="Times New Roman" w:hAnsi="Times New Roman"/>
          <w:sz w:val="24"/>
          <w:szCs w:val="24"/>
        </w:rPr>
        <w:t>Для повышения эффективности исполнения доходной части бюджета</w:t>
      </w:r>
    </w:p>
    <w:p w:rsidR="00507507" w:rsidRPr="00507507" w:rsidRDefault="00507507" w:rsidP="00507507">
      <w:pPr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 Михайловского сельского поселения и снижения задолженности, в администрации создана  комиссия по мобилизации доходов. За 2021 год проведено 11 заседаний комиссий, на  которые были приглашены 45 человека. 3 организации.</w:t>
      </w:r>
    </w:p>
    <w:p w:rsidR="00507507" w:rsidRPr="00507507" w:rsidRDefault="00507507" w:rsidP="00507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07507">
        <w:rPr>
          <w:rFonts w:ascii="Times New Roman" w:hAnsi="Times New Roman"/>
          <w:sz w:val="24"/>
          <w:szCs w:val="24"/>
        </w:rPr>
        <w:t>По результатам работы комиссии взыскана задолженность в бюджет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507">
        <w:rPr>
          <w:rFonts w:ascii="Times New Roman" w:hAnsi="Times New Roman"/>
          <w:sz w:val="24"/>
          <w:szCs w:val="24"/>
        </w:rPr>
        <w:t>поселения:</w:t>
      </w:r>
    </w:p>
    <w:p w:rsidR="00507507" w:rsidRPr="00507507" w:rsidRDefault="00507507" w:rsidP="00507507">
      <w:pPr>
        <w:spacing w:after="0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>- по земельному налогу –</w:t>
      </w:r>
      <w:r w:rsidRPr="00507507">
        <w:rPr>
          <w:rFonts w:ascii="Times New Roman" w:hAnsi="Times New Roman"/>
          <w:b/>
          <w:sz w:val="24"/>
          <w:szCs w:val="24"/>
        </w:rPr>
        <w:t>97.670,16</w:t>
      </w:r>
      <w:r w:rsidRPr="00507507">
        <w:rPr>
          <w:rFonts w:ascii="Times New Roman" w:hAnsi="Times New Roman"/>
          <w:sz w:val="24"/>
          <w:szCs w:val="24"/>
        </w:rPr>
        <w:t xml:space="preserve"> тыс. руб.</w:t>
      </w:r>
    </w:p>
    <w:p w:rsidR="00507507" w:rsidRPr="00507507" w:rsidRDefault="00507507" w:rsidP="00507507">
      <w:pPr>
        <w:spacing w:after="0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>-по налогу на имущество –</w:t>
      </w:r>
      <w:r w:rsidRPr="00507507">
        <w:rPr>
          <w:rFonts w:ascii="Times New Roman" w:hAnsi="Times New Roman"/>
          <w:b/>
          <w:sz w:val="24"/>
          <w:szCs w:val="24"/>
        </w:rPr>
        <w:t>12.726,58</w:t>
      </w:r>
      <w:r w:rsidRPr="00507507">
        <w:rPr>
          <w:rFonts w:ascii="Times New Roman" w:hAnsi="Times New Roman"/>
          <w:sz w:val="24"/>
          <w:szCs w:val="24"/>
        </w:rPr>
        <w:t xml:space="preserve"> тыс. руб.</w:t>
      </w:r>
    </w:p>
    <w:p w:rsidR="00507507" w:rsidRPr="00507507" w:rsidRDefault="00507507" w:rsidP="00507507">
      <w:pPr>
        <w:spacing w:after="0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- по транспортному налогу – </w:t>
      </w:r>
      <w:r w:rsidRPr="00507507">
        <w:rPr>
          <w:rFonts w:ascii="Times New Roman" w:hAnsi="Times New Roman"/>
          <w:b/>
          <w:sz w:val="24"/>
          <w:szCs w:val="24"/>
        </w:rPr>
        <w:t>150,828,45</w:t>
      </w:r>
      <w:r w:rsidRPr="00507507">
        <w:rPr>
          <w:rFonts w:ascii="Times New Roman" w:hAnsi="Times New Roman"/>
          <w:sz w:val="24"/>
          <w:szCs w:val="24"/>
        </w:rPr>
        <w:t xml:space="preserve"> тыс. руб.</w:t>
      </w:r>
    </w:p>
    <w:p w:rsidR="00507507" w:rsidRPr="00507507" w:rsidRDefault="00507507" w:rsidP="00507507">
      <w:pPr>
        <w:spacing w:after="0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- всего  -   </w:t>
      </w:r>
      <w:r w:rsidRPr="00507507">
        <w:rPr>
          <w:rFonts w:ascii="Times New Roman" w:hAnsi="Times New Roman"/>
          <w:b/>
          <w:sz w:val="24"/>
          <w:szCs w:val="24"/>
        </w:rPr>
        <w:t xml:space="preserve"> 261, 225,19 </w:t>
      </w:r>
      <w:r w:rsidRPr="00507507">
        <w:rPr>
          <w:rFonts w:ascii="Times New Roman" w:hAnsi="Times New Roman"/>
          <w:sz w:val="24"/>
          <w:szCs w:val="24"/>
        </w:rPr>
        <w:t>тыс. руб.</w:t>
      </w:r>
    </w:p>
    <w:p w:rsidR="00507507" w:rsidRPr="00507507" w:rsidRDefault="00507507" w:rsidP="00507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>В настоящее время продолжается работа по выявлению налогоплательщиков</w:t>
      </w:r>
    </w:p>
    <w:p w:rsidR="00507507" w:rsidRPr="00507507" w:rsidRDefault="00507507" w:rsidP="00507507">
      <w:pPr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>непроживающих на территории, проводится разъяснительная работа с владельцами имущества по вопросу регистрации имущества.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jc w:val="both"/>
      </w:pPr>
      <w:r w:rsidRPr="00507507">
        <w:t xml:space="preserve">                     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jc w:val="center"/>
        <w:rPr>
          <w:rStyle w:val="a4"/>
          <w:bCs w:val="0"/>
          <w:i/>
          <w:u w:val="single"/>
        </w:rPr>
      </w:pPr>
      <w:r w:rsidRPr="00507507">
        <w:rPr>
          <w:rStyle w:val="a4"/>
          <w:u w:val="single"/>
        </w:rPr>
        <w:t>Молодежь и спорт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jc w:val="both"/>
      </w:pPr>
      <w:r w:rsidRPr="00507507">
        <w:rPr>
          <w:i/>
        </w:rPr>
        <w:lastRenderedPageBreak/>
        <w:t xml:space="preserve">           </w:t>
      </w:r>
      <w:r w:rsidRPr="00507507">
        <w:t xml:space="preserve">С целью укрепления здоровья молодежи и  привлечения населения Михайловского сельского поселения к систематическим занятиям физической культурой и спортом, на постоянной основе проводятся различные соревнования, задачами которых является: популяризация физической культуры и спорта     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jc w:val="both"/>
      </w:pPr>
      <w:r w:rsidRPr="00507507">
        <w:t xml:space="preserve">                                  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jc w:val="center"/>
        <w:rPr>
          <w:u w:val="single"/>
        </w:rPr>
      </w:pPr>
      <w:r w:rsidRPr="00507507">
        <w:rPr>
          <w:rStyle w:val="a4"/>
          <w:u w:val="single"/>
        </w:rPr>
        <w:t>Образование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jc w:val="both"/>
      </w:pPr>
      <w:r w:rsidRPr="00507507">
        <w:t xml:space="preserve">     На территории Михайловского сельского поселения находятся две основные общеобразовательные школы </w:t>
      </w:r>
      <w:proofErr w:type="gramStart"/>
      <w:r w:rsidRPr="00507507">
        <w:t>в</w:t>
      </w:r>
      <w:proofErr w:type="gramEnd"/>
      <w:r w:rsidRPr="00507507">
        <w:t xml:space="preserve"> с. Михайловка и с. Куликовка</w:t>
      </w:r>
      <w:r>
        <w:t xml:space="preserve">. </w:t>
      </w:r>
      <w:r w:rsidRPr="00507507">
        <w:t xml:space="preserve">О проблемах школ расскажут директора школ.      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jc w:val="center"/>
        <w:rPr>
          <w:i/>
          <w:u w:val="single"/>
        </w:rPr>
      </w:pPr>
      <w:r w:rsidRPr="00507507">
        <w:rPr>
          <w:rStyle w:val="a4"/>
          <w:u w:val="single"/>
        </w:rPr>
        <w:t>Культура</w:t>
      </w:r>
    </w:p>
    <w:p w:rsidR="00507507" w:rsidRPr="00507507" w:rsidRDefault="00507507" w:rsidP="00507507">
      <w:pPr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color w:val="000000"/>
          <w:sz w:val="24"/>
          <w:szCs w:val="24"/>
        </w:rPr>
        <w:t xml:space="preserve">          Большое внимание в организации отдыха населения уделялось культурно-развлекательным мероприятиям. </w:t>
      </w:r>
      <w:proofErr w:type="gramStart"/>
      <w:r w:rsidRPr="00507507">
        <w:rPr>
          <w:rFonts w:ascii="Times New Roman" w:hAnsi="Times New Roman"/>
          <w:color w:val="000000"/>
          <w:sz w:val="24"/>
          <w:szCs w:val="24"/>
        </w:rPr>
        <w:t xml:space="preserve">На территории  Михайловского сельского поселения в качестве мест массового отдыха населения используются  три   сельских клуба, в с. Михайловке, с. Куликовка и х. Новопавловка, обеспечивающие реализацию любого культурно-массового мероприятия в соответствии с запланированной программой. </w:t>
      </w:r>
      <w:proofErr w:type="gramEnd"/>
    </w:p>
    <w:p w:rsidR="00507507" w:rsidRPr="00507507" w:rsidRDefault="00507507" w:rsidP="00507507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507507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07507">
        <w:rPr>
          <w:rFonts w:ascii="Times New Roman" w:hAnsi="Times New Roman"/>
          <w:sz w:val="24"/>
          <w:szCs w:val="24"/>
        </w:rPr>
        <w:t xml:space="preserve">   В ЦКД действуют</w:t>
      </w:r>
      <w:r w:rsidRPr="00507507">
        <w:rPr>
          <w:rFonts w:ascii="Times New Roman" w:hAnsi="Times New Roman"/>
          <w:b/>
          <w:sz w:val="24"/>
          <w:szCs w:val="24"/>
        </w:rPr>
        <w:t xml:space="preserve"> 16</w:t>
      </w:r>
      <w:r w:rsidRPr="00507507">
        <w:rPr>
          <w:rFonts w:ascii="Times New Roman" w:hAnsi="Times New Roman"/>
          <w:sz w:val="24"/>
          <w:szCs w:val="24"/>
        </w:rPr>
        <w:t xml:space="preserve"> кружков по интересам, в которых занимается </w:t>
      </w:r>
      <w:r w:rsidRPr="00507507">
        <w:rPr>
          <w:rFonts w:ascii="Times New Roman" w:hAnsi="Times New Roman"/>
          <w:b/>
          <w:sz w:val="24"/>
          <w:szCs w:val="24"/>
        </w:rPr>
        <w:t>89</w:t>
      </w:r>
      <w:r w:rsidRPr="00507507">
        <w:rPr>
          <w:rFonts w:ascii="Times New Roman" w:hAnsi="Times New Roman"/>
          <w:sz w:val="24"/>
          <w:szCs w:val="24"/>
        </w:rPr>
        <w:t xml:space="preserve"> человек.</w:t>
      </w:r>
    </w:p>
    <w:p w:rsidR="00507507" w:rsidRPr="00507507" w:rsidRDefault="00507507" w:rsidP="00507507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507">
        <w:rPr>
          <w:rFonts w:ascii="Times New Roman" w:hAnsi="Times New Roman"/>
          <w:sz w:val="24"/>
          <w:szCs w:val="24"/>
        </w:rPr>
        <w:t xml:space="preserve">Михайловский ЦКД использует различные формы  работы:   выставки, конкурсы, акции, беседы, праздничные концерты, развлекательные программы, вечера отдыха, танцевальные вечера и </w:t>
      </w:r>
      <w:r w:rsidRPr="00507507">
        <w:rPr>
          <w:rFonts w:ascii="Times New Roman" w:hAnsi="Times New Roman"/>
          <w:color w:val="000000"/>
          <w:sz w:val="24"/>
          <w:szCs w:val="24"/>
        </w:rPr>
        <w:t>д. р.</w:t>
      </w:r>
      <w:r w:rsidRPr="0050750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07507" w:rsidRPr="00507507" w:rsidRDefault="00507507" w:rsidP="00507507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507">
        <w:rPr>
          <w:rFonts w:ascii="Times New Roman" w:hAnsi="Times New Roman"/>
          <w:sz w:val="24"/>
          <w:szCs w:val="24"/>
        </w:rPr>
        <w:t>Одними из крупных являются: концерты и праздничные программы ко дню Победы, дню России, праздничные мероприятия ко Дню села, праздничные новогодние концерты и игровые программы для детей.</w:t>
      </w:r>
      <w:proofErr w:type="gramEnd"/>
    </w:p>
    <w:p w:rsidR="00507507" w:rsidRPr="00507507" w:rsidRDefault="00507507" w:rsidP="0050750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>Так же активно ведется работа в сети интернет.  Работниками учреждения были разработаны и проведены концертные программы ко Дню Защитника Отечества, к Международному женскому дню, народное гуляние на масленицу, а так же различные онлайн мероприятия - познавательные часы, сетевые акции, интеллектуальные викторины, квесты, конкурсы рисунков, фотографий, онлайн – беседы и мастер-классы,</w:t>
      </w:r>
      <w:r w:rsidRPr="00507507">
        <w:rPr>
          <w:rFonts w:ascii="Times New Roman" w:hAnsi="Times New Roman"/>
          <w:color w:val="000000"/>
          <w:sz w:val="24"/>
          <w:szCs w:val="24"/>
        </w:rPr>
        <w:t xml:space="preserve"> интернет рубрики. Мероприятия проводились в социальных сетях Одноклассники и Вконтакте, в группах МКУК «Михайловский ЦКД». </w:t>
      </w:r>
    </w:p>
    <w:p w:rsidR="00507507" w:rsidRPr="00507507" w:rsidRDefault="00507507" w:rsidP="0050750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07507">
        <w:rPr>
          <w:rFonts w:ascii="Times New Roman" w:hAnsi="Times New Roman"/>
          <w:sz w:val="24"/>
          <w:szCs w:val="24"/>
        </w:rPr>
        <w:t xml:space="preserve">Вокальные коллективы и участники художественной самодеятельности, в 2021 году были участниками районных и областных фестивалей и конкурсов: </w:t>
      </w:r>
    </w:p>
    <w:p w:rsidR="00507507" w:rsidRPr="00507507" w:rsidRDefault="00507507" w:rsidP="0050750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>так солист Михайловского СДК Евгений Могильный, награжден диплом участника районного фестиваля-конкурса патриотической песни «Песни Памяти».</w:t>
      </w:r>
    </w:p>
    <w:p w:rsidR="00507507" w:rsidRPr="00507507" w:rsidRDefault="00507507" w:rsidP="0050750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>- солистка Михайловского СДК Марина Дерюга награждена дипломом участника районного фестиваля исполнителей патриотической песни «Песни России».</w:t>
      </w:r>
    </w:p>
    <w:p w:rsidR="00507507" w:rsidRPr="00507507" w:rsidRDefault="00507507" w:rsidP="0050750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>- дипломом Департамента культуры Воронежской области награждена директор МКУК «Михайловский ЦКД» Кубрак О. Ю.  за активное участие в четвертом открытом губернском фестивале «Воронеж фольклорный».</w:t>
      </w:r>
    </w:p>
    <w:p w:rsidR="00507507" w:rsidRPr="00507507" w:rsidRDefault="00507507" w:rsidP="0050750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7507" w:rsidRPr="00507507" w:rsidRDefault="00507507" w:rsidP="0050750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507507">
        <w:rPr>
          <w:rFonts w:ascii="Times New Roman" w:hAnsi="Times New Roman"/>
          <w:color w:val="000000"/>
          <w:sz w:val="24"/>
          <w:szCs w:val="24"/>
        </w:rPr>
        <w:t xml:space="preserve">     В 2021 году при поддержке депутатов партии «Единая Россия»  Михайловскому ЦКД была выделена сумма 130 тыс. рублей. </w:t>
      </w:r>
    </w:p>
    <w:p w:rsidR="00507507" w:rsidRPr="00507507" w:rsidRDefault="00507507" w:rsidP="0050750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507507">
        <w:rPr>
          <w:rFonts w:ascii="Times New Roman" w:hAnsi="Times New Roman"/>
          <w:color w:val="000000"/>
          <w:sz w:val="24"/>
          <w:szCs w:val="24"/>
        </w:rPr>
        <w:t xml:space="preserve">80 тыс. рублей на ремонт входной группы Михайловского СДК. Были полностью отремонтированы ступеньки и навес. </w:t>
      </w:r>
    </w:p>
    <w:p w:rsidR="00507507" w:rsidRPr="00507507" w:rsidRDefault="00507507" w:rsidP="0050750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507507">
        <w:rPr>
          <w:rFonts w:ascii="Times New Roman" w:hAnsi="Times New Roman"/>
          <w:color w:val="000000"/>
          <w:sz w:val="24"/>
          <w:szCs w:val="24"/>
        </w:rPr>
        <w:t>50 тыс. рублей для спортивной команды Михайловского с/п. На эти деньги были приобретены мячи для игры в футбол и волейбол, теннисный стол, бутсы, гетры, обручи, скакалки и флажки.</w:t>
      </w:r>
    </w:p>
    <w:p w:rsidR="00507507" w:rsidRPr="00507507" w:rsidRDefault="00507507" w:rsidP="0050750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507507" w:rsidRPr="00507507" w:rsidRDefault="00507507" w:rsidP="00507507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507507">
        <w:rPr>
          <w:rStyle w:val="a4"/>
          <w:rFonts w:ascii="Times New Roman" w:hAnsi="Times New Roman"/>
          <w:sz w:val="24"/>
          <w:szCs w:val="24"/>
          <w:u w:val="single"/>
        </w:rPr>
        <w:t>Здравоохранение</w:t>
      </w:r>
    </w:p>
    <w:p w:rsidR="00507507" w:rsidRPr="00507507" w:rsidRDefault="00507507" w:rsidP="00507507">
      <w:pPr>
        <w:pStyle w:val="a5"/>
        <w:shd w:val="clear" w:color="auto" w:fill="FFFFFF"/>
        <w:spacing w:before="0" w:after="240"/>
        <w:ind w:firstLine="708"/>
        <w:jc w:val="both"/>
      </w:pPr>
      <w:r w:rsidRPr="00507507">
        <w:t xml:space="preserve">На территории сельского поселения в настоящее время работает 1 ФАП </w:t>
      </w:r>
      <w:proofErr w:type="gramStart"/>
      <w:r w:rsidRPr="00507507">
        <w:t>с</w:t>
      </w:r>
      <w:proofErr w:type="gramEnd"/>
      <w:r w:rsidRPr="00507507">
        <w:t xml:space="preserve">. Куликовка и 1 врачебная амбулатория в с. Михайловка. Михайловская врачебная амбулатория обслуживает  населённые пункты Михайловского и Пасековского сельских </w:t>
      </w:r>
      <w:r w:rsidRPr="00507507">
        <w:lastRenderedPageBreak/>
        <w:t xml:space="preserve">поселений, так же при амбулатории  работает аптека.  По данным годового отчета общее количество посещений составило </w:t>
      </w:r>
      <w:r w:rsidRPr="00507507">
        <w:rPr>
          <w:b/>
        </w:rPr>
        <w:t>3573 человек</w:t>
      </w:r>
      <w:r w:rsidRPr="00507507">
        <w:t>, из них детей</w:t>
      </w:r>
      <w:r w:rsidRPr="00507507">
        <w:rPr>
          <w:b/>
        </w:rPr>
        <w:t xml:space="preserve"> 316</w:t>
      </w:r>
      <w:r w:rsidRPr="00507507">
        <w:t xml:space="preserve">, пролечено в дневном стационаре </w:t>
      </w:r>
      <w:r w:rsidRPr="00507507">
        <w:rPr>
          <w:b/>
        </w:rPr>
        <w:t>119</w:t>
      </w:r>
      <w:r w:rsidRPr="00507507">
        <w:t xml:space="preserve"> человек, стационар на дому </w:t>
      </w:r>
      <w:r w:rsidRPr="00507507">
        <w:rPr>
          <w:b/>
        </w:rPr>
        <w:t>42</w:t>
      </w:r>
      <w:r w:rsidRPr="00507507">
        <w:t xml:space="preserve"> человека, количество вызовов на дом </w:t>
      </w:r>
      <w:r w:rsidRPr="00507507">
        <w:rPr>
          <w:b/>
        </w:rPr>
        <w:t>146</w:t>
      </w:r>
      <w:r w:rsidRPr="00507507">
        <w:t xml:space="preserve"> раз. Работает выездной флюрограф.  В 2021 г.  велась активная работа  по вакцинацию населения против </w:t>
      </w:r>
      <w:r w:rsidRPr="00507507">
        <w:rPr>
          <w:lang w:val="en-US"/>
        </w:rPr>
        <w:t>COVID</w:t>
      </w:r>
      <w:r w:rsidRPr="00507507">
        <w:t xml:space="preserve">-19. Было привито ГАМ-КОВИД-ВАН- 1 компонент - </w:t>
      </w:r>
      <w:r w:rsidRPr="00507507">
        <w:rPr>
          <w:b/>
        </w:rPr>
        <w:t>616</w:t>
      </w:r>
      <w:r w:rsidRPr="00507507">
        <w:t xml:space="preserve"> человек, 2 – компонент - </w:t>
      </w:r>
      <w:r w:rsidRPr="00507507">
        <w:rPr>
          <w:b/>
        </w:rPr>
        <w:t>528</w:t>
      </w:r>
      <w:r w:rsidRPr="00507507">
        <w:t xml:space="preserve"> человек, СПУТНИК ЛАЙТ- </w:t>
      </w:r>
      <w:r w:rsidRPr="00507507">
        <w:rPr>
          <w:b/>
        </w:rPr>
        <w:t>207</w:t>
      </w:r>
      <w:r w:rsidRPr="00507507">
        <w:t xml:space="preserve"> человек, ЭПИВАК-КОРОНА- </w:t>
      </w:r>
      <w:r w:rsidRPr="00507507">
        <w:rPr>
          <w:b/>
        </w:rPr>
        <w:t xml:space="preserve">6 </w:t>
      </w:r>
      <w:r w:rsidRPr="00507507">
        <w:t xml:space="preserve">человек. Хочется выразить благодарность сотрудникам здравоохранение за качественное обслуживание населения, за поддержание порядка не только в нутрии </w:t>
      </w:r>
      <w:proofErr w:type="gramStart"/>
      <w:r w:rsidRPr="00507507">
        <w:t>помещения</w:t>
      </w:r>
      <w:proofErr w:type="gramEnd"/>
      <w:r w:rsidRPr="00507507">
        <w:t xml:space="preserve"> но и на прилегающей территории. Регулярно проводятся субботники, выкашивается и убирается сорная растительность, сухие ветки, мусор.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ind w:firstLine="708"/>
        <w:rPr>
          <w:b/>
        </w:rPr>
      </w:pPr>
      <w:r w:rsidRPr="00507507">
        <w:rPr>
          <w:b/>
        </w:rPr>
        <w:t xml:space="preserve">                             </w:t>
      </w:r>
    </w:p>
    <w:p w:rsidR="00507507" w:rsidRPr="00507507" w:rsidRDefault="00507507" w:rsidP="00507507">
      <w:pPr>
        <w:pStyle w:val="a5"/>
        <w:shd w:val="clear" w:color="auto" w:fill="FFFFFF"/>
        <w:spacing w:before="0" w:after="240"/>
        <w:jc w:val="center"/>
        <w:rPr>
          <w:b/>
          <w:i/>
          <w:u w:val="single"/>
        </w:rPr>
      </w:pPr>
      <w:r w:rsidRPr="00507507">
        <w:rPr>
          <w:b/>
          <w:i/>
          <w:u w:val="single"/>
        </w:rPr>
        <w:t>БЛАГОУСТРОЙСТВО</w:t>
      </w:r>
    </w:p>
    <w:p w:rsidR="00507507" w:rsidRPr="00507507" w:rsidRDefault="00507507" w:rsidP="00507507">
      <w:pPr>
        <w:pStyle w:val="a5"/>
        <w:shd w:val="clear" w:color="auto" w:fill="FFFFFF"/>
        <w:spacing w:before="0" w:after="240"/>
        <w:jc w:val="both"/>
      </w:pPr>
      <w:r w:rsidRPr="00507507">
        <w:t xml:space="preserve">      В 2021 году большое внимание уделялось вопросам благоустройства территории поселения и оздоровлению экологической обстановки.  Что было сделано в Михайловском сельском поселении в 2021 год. </w:t>
      </w:r>
    </w:p>
    <w:p w:rsidR="00507507" w:rsidRPr="00507507" w:rsidRDefault="00507507" w:rsidP="00507507">
      <w:pPr>
        <w:pStyle w:val="a5"/>
        <w:shd w:val="clear" w:color="auto" w:fill="FFFFFF"/>
        <w:spacing w:before="0" w:after="240"/>
        <w:jc w:val="both"/>
        <w:rPr>
          <w:b/>
        </w:rPr>
      </w:pPr>
      <w:r w:rsidRPr="00507507">
        <w:rPr>
          <w:b/>
        </w:rPr>
        <w:t xml:space="preserve">      1. </w:t>
      </w:r>
      <w:r w:rsidRPr="00507507">
        <w:t xml:space="preserve">Реализован проект практик гражданских инициатив в рамках развития инициативного бюджетирования на территории Воронежской области: "Обустройство тротуаров </w:t>
      </w:r>
      <w:proofErr w:type="gramStart"/>
      <w:r w:rsidRPr="00507507">
        <w:t>в</w:t>
      </w:r>
      <w:proofErr w:type="gramEnd"/>
      <w:r w:rsidRPr="00507507">
        <w:t xml:space="preserve"> </w:t>
      </w:r>
      <w:proofErr w:type="gramStart"/>
      <w:r w:rsidRPr="00507507">
        <w:t>с</w:t>
      </w:r>
      <w:proofErr w:type="gramEnd"/>
      <w:r w:rsidRPr="00507507">
        <w:t xml:space="preserve">. Михайловка Кантемировского муниципального района Воронежской области с ул. Садовой на ул. Красных Партизан и с ул. Красных Партизан на ул. Крупской", протяженность тротуаров 750 м. </w:t>
      </w:r>
    </w:p>
    <w:p w:rsidR="00507507" w:rsidRPr="00507507" w:rsidRDefault="00507507" w:rsidP="00507507">
      <w:pPr>
        <w:jc w:val="both"/>
        <w:rPr>
          <w:rFonts w:ascii="Times New Roman" w:hAnsi="Times New Roman"/>
          <w:b/>
          <w:sz w:val="24"/>
          <w:szCs w:val="24"/>
        </w:rPr>
      </w:pPr>
      <w:r w:rsidRPr="00507507">
        <w:rPr>
          <w:rFonts w:ascii="Times New Roman" w:hAnsi="Times New Roman"/>
          <w:b/>
          <w:sz w:val="24"/>
          <w:szCs w:val="24"/>
        </w:rPr>
        <w:t xml:space="preserve">      2. </w:t>
      </w:r>
      <w:r w:rsidRPr="00507507">
        <w:rPr>
          <w:rFonts w:ascii="Times New Roman" w:hAnsi="Times New Roman"/>
          <w:sz w:val="24"/>
          <w:szCs w:val="24"/>
        </w:rPr>
        <w:t xml:space="preserve">Реализован проект по поддержке местных инициатив в рамках развития инициативного бюджетирования: "Текущий ремонт наружных сетей водоснабжения с заменой башни Рожновского </w:t>
      </w:r>
      <w:proofErr w:type="gramStart"/>
      <w:r w:rsidRPr="00507507">
        <w:rPr>
          <w:rFonts w:ascii="Times New Roman" w:hAnsi="Times New Roman"/>
          <w:sz w:val="24"/>
          <w:szCs w:val="24"/>
        </w:rPr>
        <w:t>в</w:t>
      </w:r>
      <w:proofErr w:type="gramEnd"/>
      <w:r w:rsidRPr="005075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7507">
        <w:rPr>
          <w:rFonts w:ascii="Times New Roman" w:hAnsi="Times New Roman"/>
          <w:sz w:val="24"/>
          <w:szCs w:val="24"/>
        </w:rPr>
        <w:t>с</w:t>
      </w:r>
      <w:proofErr w:type="gramEnd"/>
      <w:r w:rsidRPr="00507507">
        <w:rPr>
          <w:rFonts w:ascii="Times New Roman" w:hAnsi="Times New Roman"/>
          <w:sz w:val="24"/>
          <w:szCs w:val="24"/>
        </w:rPr>
        <w:t xml:space="preserve">. Михайловка (ул. Солнечная, Городок, Садовая) Кантемировского муниципального района Воронежской области", протяженность водопровода 1750 м. </w:t>
      </w:r>
    </w:p>
    <w:p w:rsidR="00507507" w:rsidRPr="00507507" w:rsidRDefault="00507507" w:rsidP="00507507">
      <w:pPr>
        <w:jc w:val="both"/>
        <w:rPr>
          <w:rFonts w:ascii="Times New Roman" w:hAnsi="Times New Roman"/>
          <w:b/>
          <w:sz w:val="24"/>
          <w:szCs w:val="24"/>
        </w:rPr>
      </w:pPr>
      <w:r w:rsidRPr="00507507">
        <w:rPr>
          <w:rFonts w:ascii="Times New Roman" w:hAnsi="Times New Roman"/>
          <w:b/>
          <w:sz w:val="24"/>
          <w:szCs w:val="24"/>
        </w:rPr>
        <w:t xml:space="preserve">      3. </w:t>
      </w:r>
      <w:r w:rsidRPr="00507507">
        <w:rPr>
          <w:rFonts w:ascii="Times New Roman" w:hAnsi="Times New Roman"/>
          <w:sz w:val="24"/>
          <w:szCs w:val="24"/>
        </w:rPr>
        <w:t xml:space="preserve">Произведен ремонт дороги с асфальтовым покрытием </w:t>
      </w:r>
      <w:proofErr w:type="gramStart"/>
      <w:r w:rsidRPr="00507507">
        <w:rPr>
          <w:rFonts w:ascii="Times New Roman" w:hAnsi="Times New Roman"/>
          <w:sz w:val="24"/>
          <w:szCs w:val="24"/>
        </w:rPr>
        <w:t>в</w:t>
      </w:r>
      <w:proofErr w:type="gramEnd"/>
      <w:r w:rsidRPr="005075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7507">
        <w:rPr>
          <w:rFonts w:ascii="Times New Roman" w:hAnsi="Times New Roman"/>
          <w:sz w:val="24"/>
          <w:szCs w:val="24"/>
        </w:rPr>
        <w:t>х</w:t>
      </w:r>
      <w:proofErr w:type="gramEnd"/>
      <w:r w:rsidRPr="00507507">
        <w:rPr>
          <w:rFonts w:ascii="Times New Roman" w:hAnsi="Times New Roman"/>
          <w:sz w:val="24"/>
          <w:szCs w:val="24"/>
        </w:rPr>
        <w:t>. Новопавловка, протяженностью 600 м.</w:t>
      </w:r>
    </w:p>
    <w:p w:rsidR="00507507" w:rsidRPr="00507507" w:rsidRDefault="00507507" w:rsidP="00507507">
      <w:pPr>
        <w:jc w:val="both"/>
        <w:rPr>
          <w:rFonts w:ascii="Times New Roman" w:hAnsi="Times New Roman"/>
          <w:b/>
          <w:sz w:val="24"/>
          <w:szCs w:val="24"/>
        </w:rPr>
      </w:pPr>
      <w:r w:rsidRPr="00507507">
        <w:rPr>
          <w:rFonts w:ascii="Times New Roman" w:hAnsi="Times New Roman"/>
          <w:b/>
          <w:sz w:val="24"/>
          <w:szCs w:val="24"/>
        </w:rPr>
        <w:t xml:space="preserve">      4. </w:t>
      </w:r>
      <w:r w:rsidRPr="00507507">
        <w:rPr>
          <w:rFonts w:ascii="Times New Roman" w:hAnsi="Times New Roman"/>
          <w:sz w:val="24"/>
          <w:szCs w:val="24"/>
        </w:rPr>
        <w:t xml:space="preserve">Реализован проект ТОС "Новопавловское" "Устройство дороги к кладбищу и автостоянки" (щебень), протяженность 200м. </w:t>
      </w:r>
    </w:p>
    <w:p w:rsidR="00507507" w:rsidRPr="00507507" w:rsidRDefault="00507507" w:rsidP="00507507">
      <w:pPr>
        <w:jc w:val="both"/>
        <w:rPr>
          <w:rFonts w:ascii="Times New Roman" w:hAnsi="Times New Roman"/>
          <w:b/>
          <w:sz w:val="24"/>
          <w:szCs w:val="24"/>
        </w:rPr>
      </w:pPr>
      <w:r w:rsidRPr="00507507">
        <w:rPr>
          <w:rFonts w:ascii="Times New Roman" w:hAnsi="Times New Roman"/>
          <w:b/>
          <w:sz w:val="24"/>
          <w:szCs w:val="24"/>
        </w:rPr>
        <w:t xml:space="preserve">      5. </w:t>
      </w:r>
      <w:r w:rsidRPr="00507507">
        <w:rPr>
          <w:rFonts w:ascii="Times New Roman" w:hAnsi="Times New Roman"/>
          <w:sz w:val="24"/>
          <w:szCs w:val="24"/>
        </w:rPr>
        <w:t>При поддержки  Депутатов партии Единая Россия и  администрации  Михайловского с\</w:t>
      </w:r>
      <w:proofErr w:type="gramStart"/>
      <w:r w:rsidRPr="00507507">
        <w:rPr>
          <w:rFonts w:ascii="Times New Roman" w:hAnsi="Times New Roman"/>
          <w:sz w:val="24"/>
          <w:szCs w:val="24"/>
        </w:rPr>
        <w:t>п</w:t>
      </w:r>
      <w:proofErr w:type="gramEnd"/>
      <w:r w:rsidRPr="00507507">
        <w:rPr>
          <w:rFonts w:ascii="Times New Roman" w:hAnsi="Times New Roman"/>
          <w:sz w:val="24"/>
          <w:szCs w:val="24"/>
        </w:rPr>
        <w:t xml:space="preserve"> – произведен ремонт входной группы Михайловского СДК.  </w:t>
      </w:r>
    </w:p>
    <w:p w:rsidR="00507507" w:rsidRPr="00507507" w:rsidRDefault="00507507" w:rsidP="00507507">
      <w:pPr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b/>
          <w:sz w:val="24"/>
          <w:szCs w:val="24"/>
        </w:rPr>
        <w:t xml:space="preserve">      6</w:t>
      </w:r>
      <w:r w:rsidRPr="00507507">
        <w:rPr>
          <w:rFonts w:ascii="Times New Roman" w:hAnsi="Times New Roman"/>
          <w:sz w:val="24"/>
          <w:szCs w:val="24"/>
        </w:rPr>
        <w:t>. Участвовали</w:t>
      </w:r>
      <w:r w:rsidRPr="00507507">
        <w:rPr>
          <w:rFonts w:ascii="Times New Roman" w:hAnsi="Times New Roman"/>
          <w:b/>
          <w:sz w:val="24"/>
          <w:szCs w:val="24"/>
        </w:rPr>
        <w:t xml:space="preserve"> </w:t>
      </w:r>
      <w:r w:rsidRPr="00507507">
        <w:rPr>
          <w:rFonts w:ascii="Times New Roman" w:hAnsi="Times New Roman"/>
          <w:sz w:val="24"/>
          <w:szCs w:val="24"/>
        </w:rPr>
        <w:t>в программе Автономной Некоммерческой Организации "Образ будущего" с проектом "Благоустройство парка в с. Михайловка Установлено:  10 скамеек, 17 фонарей, спортивно-игровые элементы на детскую площадку, 290 кв</w:t>
      </w:r>
      <w:proofErr w:type="gramStart"/>
      <w:r w:rsidRPr="00507507">
        <w:rPr>
          <w:rFonts w:ascii="Times New Roman" w:hAnsi="Times New Roman"/>
          <w:sz w:val="24"/>
          <w:szCs w:val="24"/>
        </w:rPr>
        <w:t>.м</w:t>
      </w:r>
      <w:proofErr w:type="gramEnd"/>
      <w:r w:rsidRPr="00507507">
        <w:rPr>
          <w:rFonts w:ascii="Times New Roman" w:hAnsi="Times New Roman"/>
          <w:sz w:val="24"/>
          <w:szCs w:val="24"/>
        </w:rPr>
        <w:t xml:space="preserve"> брусчатки, 580 шт бордюра  по программе  «Образ будущего»,   85 кв. м.  за средства администрация МСП  и 61кв.м спонсорские средства  ИП КФХ Кубрак ВВ,  всего  площадью 436 кв.м) </w:t>
      </w:r>
    </w:p>
    <w:p w:rsidR="00507507" w:rsidRPr="00507507" w:rsidRDefault="00507507" w:rsidP="00507507">
      <w:pPr>
        <w:jc w:val="both"/>
        <w:rPr>
          <w:rFonts w:ascii="Times New Roman" w:hAnsi="Times New Roman"/>
          <w:b/>
          <w:sz w:val="24"/>
          <w:szCs w:val="24"/>
        </w:rPr>
      </w:pPr>
      <w:r w:rsidRPr="00507507">
        <w:rPr>
          <w:rFonts w:ascii="Times New Roman" w:hAnsi="Times New Roman"/>
          <w:b/>
          <w:sz w:val="24"/>
          <w:szCs w:val="24"/>
        </w:rPr>
        <w:t xml:space="preserve">      7.</w:t>
      </w:r>
      <w:r w:rsidRPr="00507507">
        <w:rPr>
          <w:rFonts w:ascii="Times New Roman" w:hAnsi="Times New Roman"/>
          <w:sz w:val="24"/>
          <w:szCs w:val="24"/>
        </w:rPr>
        <w:t xml:space="preserve">  Так же администрацией  сельского поселения были приобретены 3 комплекта спортивных тренажеров и детская площадка, тренажеры установили в с. Михайловка, а детскую площадку и  комплекты тренажеров будут установлены в этом году </w:t>
      </w:r>
      <w:proofErr w:type="gramStart"/>
      <w:r w:rsidRPr="00507507">
        <w:rPr>
          <w:rFonts w:ascii="Times New Roman" w:hAnsi="Times New Roman"/>
          <w:sz w:val="24"/>
          <w:szCs w:val="24"/>
        </w:rPr>
        <w:t>в</w:t>
      </w:r>
      <w:proofErr w:type="gramEnd"/>
      <w:r w:rsidRPr="00507507">
        <w:rPr>
          <w:rFonts w:ascii="Times New Roman" w:hAnsi="Times New Roman"/>
          <w:sz w:val="24"/>
          <w:szCs w:val="24"/>
        </w:rPr>
        <w:t xml:space="preserve"> с. Куликовка и х. Новопавловка.</w:t>
      </w:r>
    </w:p>
    <w:p w:rsidR="00507507" w:rsidRPr="00507507" w:rsidRDefault="00507507" w:rsidP="00507507">
      <w:pPr>
        <w:jc w:val="both"/>
        <w:rPr>
          <w:rFonts w:ascii="Times New Roman" w:hAnsi="Times New Roman"/>
          <w:b/>
          <w:sz w:val="24"/>
          <w:szCs w:val="24"/>
        </w:rPr>
      </w:pPr>
      <w:r w:rsidRPr="00507507">
        <w:rPr>
          <w:rFonts w:ascii="Times New Roman" w:hAnsi="Times New Roman"/>
          <w:b/>
          <w:sz w:val="24"/>
          <w:szCs w:val="24"/>
        </w:rPr>
        <w:lastRenderedPageBreak/>
        <w:t xml:space="preserve">      8. </w:t>
      </w:r>
      <w:r w:rsidRPr="00507507">
        <w:rPr>
          <w:rFonts w:ascii="Times New Roman" w:hAnsi="Times New Roman"/>
          <w:sz w:val="24"/>
          <w:szCs w:val="24"/>
        </w:rPr>
        <w:t>Департаментом автомобильных дорог произведено  устройство тротуара  вдоль Федеральной трассы  Воронеж-Луганск, в с</w:t>
      </w:r>
      <w:proofErr w:type="gramStart"/>
      <w:r w:rsidRPr="00507507">
        <w:rPr>
          <w:rFonts w:ascii="Times New Roman" w:hAnsi="Times New Roman"/>
          <w:sz w:val="24"/>
          <w:szCs w:val="24"/>
        </w:rPr>
        <w:t>.М</w:t>
      </w:r>
      <w:proofErr w:type="gramEnd"/>
      <w:r w:rsidRPr="00507507">
        <w:rPr>
          <w:rFonts w:ascii="Times New Roman" w:hAnsi="Times New Roman"/>
          <w:sz w:val="24"/>
          <w:szCs w:val="24"/>
        </w:rPr>
        <w:t>ихайловка протяженностью 3400 м.</w:t>
      </w:r>
    </w:p>
    <w:p w:rsidR="00507507" w:rsidRPr="00507507" w:rsidRDefault="00507507" w:rsidP="00507507">
      <w:pPr>
        <w:jc w:val="both"/>
        <w:rPr>
          <w:rFonts w:ascii="Times New Roman" w:hAnsi="Times New Roman"/>
          <w:b/>
          <w:sz w:val="24"/>
          <w:szCs w:val="24"/>
        </w:rPr>
      </w:pPr>
      <w:r w:rsidRPr="00507507">
        <w:rPr>
          <w:rFonts w:ascii="Times New Roman" w:hAnsi="Times New Roman"/>
          <w:b/>
          <w:sz w:val="24"/>
          <w:szCs w:val="24"/>
        </w:rPr>
        <w:t xml:space="preserve">      9. </w:t>
      </w:r>
      <w:r w:rsidRPr="00507507">
        <w:rPr>
          <w:rFonts w:ascii="Times New Roman" w:hAnsi="Times New Roman"/>
          <w:sz w:val="24"/>
          <w:szCs w:val="24"/>
        </w:rPr>
        <w:t>Произведен  ремонт  дорог местного значения в с</w:t>
      </w:r>
      <w:proofErr w:type="gramStart"/>
      <w:r w:rsidRPr="00507507">
        <w:rPr>
          <w:rFonts w:ascii="Times New Roman" w:hAnsi="Times New Roman"/>
          <w:sz w:val="24"/>
          <w:szCs w:val="24"/>
        </w:rPr>
        <w:t>.М</w:t>
      </w:r>
      <w:proofErr w:type="gramEnd"/>
      <w:r w:rsidRPr="00507507">
        <w:rPr>
          <w:rFonts w:ascii="Times New Roman" w:hAnsi="Times New Roman"/>
          <w:sz w:val="24"/>
          <w:szCs w:val="24"/>
        </w:rPr>
        <w:t xml:space="preserve">ихайловка щебеночно-песчаной смесью </w:t>
      </w:r>
      <w:r w:rsidRPr="00507507">
        <w:rPr>
          <w:rFonts w:ascii="Times New Roman" w:hAnsi="Times New Roman"/>
          <w:b/>
          <w:sz w:val="24"/>
          <w:szCs w:val="24"/>
        </w:rPr>
        <w:t xml:space="preserve"> </w:t>
      </w:r>
      <w:r w:rsidRPr="00507507">
        <w:rPr>
          <w:rFonts w:ascii="Times New Roman" w:hAnsi="Times New Roman"/>
          <w:sz w:val="24"/>
          <w:szCs w:val="24"/>
        </w:rPr>
        <w:t>по ул. Городок-</w:t>
      </w:r>
      <w:r w:rsidRPr="00507507">
        <w:rPr>
          <w:rFonts w:ascii="Times New Roman" w:hAnsi="Times New Roman"/>
          <w:b/>
          <w:sz w:val="24"/>
          <w:szCs w:val="24"/>
        </w:rPr>
        <w:t>620м</w:t>
      </w:r>
      <w:r w:rsidRPr="00507507">
        <w:rPr>
          <w:rFonts w:ascii="Times New Roman" w:hAnsi="Times New Roman"/>
          <w:sz w:val="24"/>
          <w:szCs w:val="24"/>
        </w:rPr>
        <w:t>, Садовая-</w:t>
      </w:r>
      <w:r w:rsidRPr="00507507">
        <w:rPr>
          <w:rFonts w:ascii="Times New Roman" w:hAnsi="Times New Roman"/>
          <w:b/>
          <w:sz w:val="24"/>
          <w:szCs w:val="24"/>
        </w:rPr>
        <w:t>1080м</w:t>
      </w:r>
      <w:r w:rsidRPr="00507507">
        <w:rPr>
          <w:rFonts w:ascii="Times New Roman" w:hAnsi="Times New Roman"/>
          <w:sz w:val="24"/>
          <w:szCs w:val="24"/>
        </w:rPr>
        <w:t>, Крупской</w:t>
      </w:r>
      <w:r w:rsidRPr="00507507">
        <w:rPr>
          <w:rFonts w:ascii="Times New Roman" w:hAnsi="Times New Roman"/>
          <w:b/>
          <w:sz w:val="24"/>
          <w:szCs w:val="24"/>
        </w:rPr>
        <w:t xml:space="preserve">- 630м.  </w:t>
      </w:r>
    </w:p>
    <w:p w:rsidR="00507507" w:rsidRPr="00507507" w:rsidRDefault="00507507" w:rsidP="00507507">
      <w:pPr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b/>
          <w:sz w:val="24"/>
          <w:szCs w:val="24"/>
        </w:rPr>
        <w:t xml:space="preserve">      10.</w:t>
      </w:r>
      <w:r w:rsidRPr="00507507">
        <w:rPr>
          <w:rFonts w:ascii="Times New Roman" w:hAnsi="Times New Roman"/>
          <w:sz w:val="24"/>
          <w:szCs w:val="24"/>
        </w:rPr>
        <w:t xml:space="preserve"> Были отремонтированы переходные мостики через р</w:t>
      </w:r>
      <w:proofErr w:type="gramStart"/>
      <w:r w:rsidRPr="00507507">
        <w:rPr>
          <w:rFonts w:ascii="Times New Roman" w:hAnsi="Times New Roman"/>
          <w:sz w:val="24"/>
          <w:szCs w:val="24"/>
        </w:rPr>
        <w:t>.Б</w:t>
      </w:r>
      <w:proofErr w:type="gramEnd"/>
      <w:r w:rsidRPr="00507507">
        <w:rPr>
          <w:rFonts w:ascii="Times New Roman" w:hAnsi="Times New Roman"/>
          <w:sz w:val="24"/>
          <w:szCs w:val="24"/>
        </w:rPr>
        <w:t>елая, отсыпаны противопожарные полосы.</w:t>
      </w:r>
    </w:p>
    <w:p w:rsidR="00507507" w:rsidRPr="00507507" w:rsidRDefault="00507507" w:rsidP="00507507">
      <w:pPr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b/>
          <w:sz w:val="24"/>
          <w:szCs w:val="24"/>
        </w:rPr>
        <w:t xml:space="preserve">      11.</w:t>
      </w:r>
      <w:r w:rsidRPr="00507507">
        <w:rPr>
          <w:rFonts w:ascii="Times New Roman" w:hAnsi="Times New Roman"/>
          <w:sz w:val="24"/>
          <w:szCs w:val="24"/>
        </w:rPr>
        <w:t xml:space="preserve"> Получены тех</w:t>
      </w:r>
      <w:proofErr w:type="gramStart"/>
      <w:r w:rsidRPr="00507507">
        <w:rPr>
          <w:rFonts w:ascii="Times New Roman" w:hAnsi="Times New Roman"/>
          <w:sz w:val="24"/>
          <w:szCs w:val="24"/>
        </w:rPr>
        <w:t>.у</w:t>
      </w:r>
      <w:proofErr w:type="gramEnd"/>
      <w:r w:rsidRPr="00507507">
        <w:rPr>
          <w:rFonts w:ascii="Times New Roman" w:hAnsi="Times New Roman"/>
          <w:sz w:val="24"/>
          <w:szCs w:val="24"/>
        </w:rPr>
        <w:t xml:space="preserve">словия для вступления в программу  по освещению всего поселения (5 населенных пунктов). </w:t>
      </w:r>
    </w:p>
    <w:p w:rsidR="00507507" w:rsidRPr="00507507" w:rsidRDefault="00507507" w:rsidP="00507507">
      <w:pPr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     На территории поселения  работает региональный оператор по вывозу твердых коммунальных отходов в связи, с чем возникает много вопросов, над которыми  работаем. Администрацией поселения приобретено 50 контейнеров для сбора ТКО.</w:t>
      </w:r>
    </w:p>
    <w:p w:rsidR="00507507" w:rsidRPr="00507507" w:rsidRDefault="00507507" w:rsidP="00507507">
      <w:pPr>
        <w:pStyle w:val="a5"/>
        <w:shd w:val="clear" w:color="auto" w:fill="FFFFFF"/>
        <w:spacing w:before="0" w:after="240"/>
        <w:jc w:val="both"/>
      </w:pPr>
      <w:r w:rsidRPr="00507507">
        <w:t xml:space="preserve">    Постоянно проводились субботники, в которых принимали участие работники администрации, больницы, школы, культуры, детского садика, так же помогали техникой многие сельскохозяйственные предприятия. Так же регулярно проводились субботники на гражданских кладбищах.     </w:t>
      </w:r>
    </w:p>
    <w:p w:rsidR="00507507" w:rsidRPr="00507507" w:rsidRDefault="00507507" w:rsidP="00507507">
      <w:pPr>
        <w:pStyle w:val="a5"/>
        <w:shd w:val="clear" w:color="auto" w:fill="FFFFFF"/>
        <w:spacing w:before="0" w:after="240"/>
        <w:jc w:val="both"/>
      </w:pPr>
      <w:r w:rsidRPr="00507507">
        <w:t xml:space="preserve">          </w:t>
      </w:r>
      <w:proofErr w:type="gramStart"/>
      <w:r w:rsidRPr="00507507">
        <w:t xml:space="preserve">Как я уже   сказал на территории поселения зарегистрировано  двадцать четыре фермерских хозяйства, которые занимаются выращиванием с/х продукции, средняя урожайность по Михайловскому сельскому поселению составила – </w:t>
      </w:r>
      <w:r w:rsidRPr="00507507">
        <w:rPr>
          <w:rStyle w:val="a4"/>
        </w:rPr>
        <w:t xml:space="preserve">озимая пшеница- 28,5%,   кукуруза- 33.9%    подсолнечник-28.9%,  соя- 12.6% .  </w:t>
      </w:r>
      <w:r w:rsidRPr="00507507">
        <w:t>В связи с тем, что цены на с/х культуру повысились, наши фермерские хозяйства стали приобретать более качественные семена, вносить больше удобрений, приобретать более новую и</w:t>
      </w:r>
      <w:proofErr w:type="gramEnd"/>
      <w:r w:rsidRPr="00507507">
        <w:t xml:space="preserve"> современную технику. 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jc w:val="both"/>
      </w:pPr>
      <w:r w:rsidRPr="00507507">
        <w:t xml:space="preserve">     Хотелось выразить благодарность руководителям фермерских хозяйств за помощь и активное  участие в жизни поселения, за оказание финансовой помощи в проведении мероприятий,  покос сорной растительности, очистка дорог, уборка мусора. </w:t>
      </w:r>
    </w:p>
    <w:p w:rsidR="00507507" w:rsidRPr="00507507" w:rsidRDefault="00507507" w:rsidP="00507507">
      <w:pPr>
        <w:pStyle w:val="a5"/>
        <w:shd w:val="clear" w:color="auto" w:fill="FFFFFF"/>
        <w:spacing w:before="0" w:after="240"/>
        <w:jc w:val="both"/>
      </w:pPr>
      <w:r w:rsidRPr="00507507">
        <w:t xml:space="preserve">      Это ИП глава КФХ Кубрак Валерий Вячеславович и его коллектив, которые участвуют во всех мероприятиях (приобретение футбольной формы, оплата за участие в районных соревнованиях, ГСМ, транспорт, активное участие в благоустройстве парка, тротуаров, ремонте водопровода, и многое другое).</w:t>
      </w:r>
    </w:p>
    <w:p w:rsidR="00507507" w:rsidRPr="00507507" w:rsidRDefault="00507507" w:rsidP="00507507">
      <w:pPr>
        <w:pStyle w:val="a5"/>
        <w:shd w:val="clear" w:color="auto" w:fill="FFFFFF"/>
        <w:spacing w:before="0" w:after="240"/>
        <w:jc w:val="both"/>
      </w:pPr>
      <w:r w:rsidRPr="00507507">
        <w:t xml:space="preserve">     ИП Коростова Светлана Александровна,  в лице Коростова Андрея Геннадиевича за активное участие в благоустройстве парка, отсыпки противопожарных полос, ремонт и установка переходных мостиков, очистка дорог и тротуаров от снега.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jc w:val="both"/>
      </w:pPr>
      <w:r w:rsidRPr="00507507">
        <w:t xml:space="preserve">     ИП КФХ Пархоменко Ольга Ивановна за выделение техники на благоустройство парка, покупка прожекторов на памятник, покупка стройматериалов на мостики (доски, брус, гвозди, цемент, труба). </w:t>
      </w:r>
    </w:p>
    <w:p w:rsidR="00507507" w:rsidRPr="00507507" w:rsidRDefault="00507507" w:rsidP="00507507">
      <w:pPr>
        <w:pStyle w:val="a5"/>
        <w:shd w:val="clear" w:color="auto" w:fill="FFFFFF"/>
        <w:spacing w:before="0" w:after="240"/>
        <w:jc w:val="both"/>
      </w:pPr>
      <w:r w:rsidRPr="00507507">
        <w:t xml:space="preserve">    Так же рабочим, которые благоустраивали парк: Мартыненко Дмитрий,  Бабенко Сергей, Шевченко Руслан,  Ребрун Егор,  Кубрак Максим,  Сердюков Евгений, Удовика Михаил, Мартыненко Александр.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jc w:val="both"/>
      </w:pPr>
      <w:r w:rsidRPr="00507507">
        <w:t xml:space="preserve">     </w:t>
      </w:r>
      <w:proofErr w:type="gramStart"/>
      <w:r w:rsidRPr="00507507">
        <w:t>В</w:t>
      </w:r>
      <w:proofErr w:type="gramEnd"/>
      <w:r w:rsidRPr="00507507">
        <w:t xml:space="preserve"> х. Новопавловка: ИП Ракшин Юрий Леонидович и ИП КФХ Рыбас Николай Михайлович в оказании помощи ТОС по устройству дороги к кладбищу и очистки снега. </w:t>
      </w:r>
    </w:p>
    <w:p w:rsidR="00507507" w:rsidRPr="00507507" w:rsidRDefault="00507507" w:rsidP="00507507">
      <w:pPr>
        <w:pStyle w:val="a5"/>
        <w:shd w:val="clear" w:color="auto" w:fill="FFFFFF"/>
        <w:spacing w:before="0" w:after="0"/>
        <w:jc w:val="both"/>
      </w:pPr>
      <w:r w:rsidRPr="00507507">
        <w:t xml:space="preserve">    </w:t>
      </w:r>
      <w:r>
        <w:t xml:space="preserve">   </w:t>
      </w:r>
      <w:proofErr w:type="gramStart"/>
      <w:r w:rsidRPr="00507507">
        <w:t>В</w:t>
      </w:r>
      <w:proofErr w:type="gramEnd"/>
      <w:r w:rsidRPr="00507507">
        <w:t xml:space="preserve"> с. Куликовка:  ИП КФХ Овчаренко Сергей Анатольевич, Сиденко Александр Петрович, Самофалов Александр Александрович,  Котюх Юлия Сергеевна  за поддержание порядка  на   территории села и очистки дорог от снега.                                                                                                            </w:t>
      </w:r>
    </w:p>
    <w:p w:rsidR="00507507" w:rsidRPr="00507507" w:rsidRDefault="00507507" w:rsidP="00507507">
      <w:pPr>
        <w:pStyle w:val="a5"/>
        <w:shd w:val="clear" w:color="auto" w:fill="FFFFFF"/>
        <w:spacing w:before="0" w:after="240"/>
        <w:jc w:val="both"/>
      </w:pPr>
      <w:r w:rsidRPr="00507507">
        <w:lastRenderedPageBreak/>
        <w:t xml:space="preserve">         На территории поселения зарегистрировано 3 ТОС, на 2022 год была подана одна заявка на участие в конкурсе  ТОС «Новопавловское» - «Ремонт трех колодцев в хуторе Новопавловка», запрашиваемая сумма гранта  </w:t>
      </w:r>
      <w:r w:rsidRPr="00507507">
        <w:rPr>
          <w:b/>
        </w:rPr>
        <w:t>415 250</w:t>
      </w:r>
      <w:r w:rsidRPr="00507507">
        <w:t xml:space="preserve"> руб. Выражаю огромную благодарность жителям х. Новопавловка за активность и участие в работе ТОС. А так же председателю ТОС  Багринцевой Н.П. и заместителю председателя ТОС  Топал Марине Анатольевне  и активному жителю хутора  Тимошенко Николаю Ивановичу.</w:t>
      </w:r>
    </w:p>
    <w:p w:rsidR="00507507" w:rsidRPr="00507507" w:rsidRDefault="00507507" w:rsidP="0050750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507">
        <w:rPr>
          <w:rFonts w:ascii="Times New Roman" w:hAnsi="Times New Roman"/>
          <w:spacing w:val="2"/>
          <w:sz w:val="24"/>
          <w:szCs w:val="24"/>
        </w:rPr>
        <w:t xml:space="preserve">    </w:t>
      </w:r>
      <w:r w:rsidRPr="00507507">
        <w:rPr>
          <w:rFonts w:ascii="Times New Roman" w:hAnsi="Times New Roman"/>
          <w:color w:val="000000"/>
          <w:sz w:val="24"/>
          <w:szCs w:val="24"/>
          <w:lang w:eastAsia="ru-RU"/>
        </w:rPr>
        <w:t>Уважаемые депутаты и жители сельского поселения!</w:t>
      </w:r>
    </w:p>
    <w:p w:rsidR="00507507" w:rsidRPr="00507507" w:rsidRDefault="00507507" w:rsidP="0050750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507">
        <w:rPr>
          <w:rFonts w:ascii="Times New Roman" w:hAnsi="Times New Roman"/>
          <w:color w:val="000000"/>
          <w:sz w:val="24"/>
          <w:szCs w:val="24"/>
          <w:lang w:eastAsia="ru-RU"/>
        </w:rPr>
        <w:t>Подводя итоги 2021 года, и отмечая достигнутые результаты, мы ставим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07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задачи на текущий 2022 год, а именно: </w:t>
      </w:r>
    </w:p>
    <w:p w:rsidR="00507507" w:rsidRPr="00507507" w:rsidRDefault="00507507" w:rsidP="00507507">
      <w:pPr>
        <w:pStyle w:val="a5"/>
        <w:shd w:val="clear" w:color="auto" w:fill="FFFFFF"/>
        <w:spacing w:before="0" w:after="240"/>
        <w:jc w:val="both"/>
      </w:pPr>
      <w:r w:rsidRPr="00507507">
        <w:t>1. Провести работу по максимальному привлечению доходов в бюджет поселения.</w:t>
      </w:r>
    </w:p>
    <w:p w:rsidR="00507507" w:rsidRPr="00507507" w:rsidRDefault="00507507" w:rsidP="00507507">
      <w:pPr>
        <w:pStyle w:val="a5"/>
        <w:shd w:val="clear" w:color="auto" w:fill="FFFFFF"/>
        <w:spacing w:before="0" w:after="240"/>
        <w:jc w:val="both"/>
      </w:pPr>
      <w:r w:rsidRPr="00507507">
        <w:t xml:space="preserve">2.  </w:t>
      </w:r>
      <w:r w:rsidRPr="00507507">
        <w:rPr>
          <w:color w:val="000000"/>
          <w:lang w:eastAsia="ru-RU"/>
        </w:rPr>
        <w:t>Оформление земельных участков под контейнерные площадки</w:t>
      </w:r>
      <w:r w:rsidRPr="00507507">
        <w:t xml:space="preserve">                                                                                                                                          </w:t>
      </w:r>
    </w:p>
    <w:p w:rsidR="00507507" w:rsidRPr="00507507" w:rsidRDefault="00507507" w:rsidP="00507507">
      <w:pPr>
        <w:pStyle w:val="a5"/>
        <w:shd w:val="clear" w:color="auto" w:fill="FFFFFF"/>
        <w:spacing w:before="0" w:after="240"/>
        <w:jc w:val="both"/>
      </w:pPr>
      <w:r w:rsidRPr="00507507">
        <w:t xml:space="preserve">3. Подготовить  пакет документов и подать заявку по программе   инициативного бюджетирования  (предложения жителей поселения).        </w:t>
      </w:r>
    </w:p>
    <w:p w:rsidR="00507507" w:rsidRPr="00507507" w:rsidRDefault="00507507" w:rsidP="00507507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507">
        <w:rPr>
          <w:rFonts w:ascii="Times New Roman" w:hAnsi="Times New Roman"/>
          <w:sz w:val="24"/>
          <w:szCs w:val="24"/>
        </w:rPr>
        <w:t xml:space="preserve">4. </w:t>
      </w:r>
      <w:r w:rsidRPr="00507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Продолжить ремонт дорог в поселении, </w:t>
      </w:r>
      <w:proofErr w:type="gramStart"/>
      <w:r w:rsidRPr="00507507">
        <w:rPr>
          <w:rFonts w:ascii="Times New Roman" w:hAnsi="Times New Roman"/>
          <w:color w:val="000000"/>
          <w:sz w:val="24"/>
          <w:szCs w:val="24"/>
          <w:lang w:eastAsia="ru-RU"/>
        </w:rPr>
        <w:t>согласно плана</w:t>
      </w:r>
      <w:proofErr w:type="gramEnd"/>
      <w:r w:rsidRPr="005075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ремонта дорог.</w:t>
      </w:r>
    </w:p>
    <w:p w:rsidR="00507507" w:rsidRPr="00507507" w:rsidRDefault="00507507" w:rsidP="005075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07507" w:rsidRPr="00507507" w:rsidRDefault="00507507" w:rsidP="005075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    Все возникшие вопросы администрации сельского поселения будут решаться с учетом складывающейся ситуации и финансовых возможностей в тесном сотрудничестве с администрацией Кантемировского муниципального района, со всеми предприятиями и учреждениями, фермерскими хозяйствами и жителями поселения.</w:t>
      </w:r>
    </w:p>
    <w:p w:rsidR="00507507" w:rsidRPr="00507507" w:rsidRDefault="00507507" w:rsidP="00507507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507507">
        <w:rPr>
          <w:rFonts w:ascii="Times New Roman" w:hAnsi="Times New Roman"/>
          <w:sz w:val="24"/>
          <w:szCs w:val="24"/>
        </w:rPr>
        <w:t xml:space="preserve">    </w:t>
      </w:r>
      <w:r w:rsidRPr="00507507">
        <w:rPr>
          <w:rFonts w:ascii="Times New Roman" w:hAnsi="Times New Roman"/>
          <w:sz w:val="24"/>
          <w:szCs w:val="24"/>
          <w:shd w:val="clear" w:color="auto" w:fill="FAFAFA"/>
        </w:rPr>
        <w:t xml:space="preserve">В заключение позвольте мне выразить благодарность сотрудникам администрации,  нашему депутатскому корпусу, руководителям </w:t>
      </w:r>
      <w:proofErr w:type="gramStart"/>
      <w:r w:rsidRPr="00507507">
        <w:rPr>
          <w:rFonts w:ascii="Times New Roman" w:hAnsi="Times New Roman"/>
          <w:sz w:val="24"/>
          <w:szCs w:val="24"/>
          <w:shd w:val="clear" w:color="auto" w:fill="FAFAFA"/>
        </w:rPr>
        <w:t>наших</w:t>
      </w:r>
      <w:proofErr w:type="gramEnd"/>
      <w:r w:rsidRPr="00507507">
        <w:rPr>
          <w:rFonts w:ascii="Times New Roman" w:hAnsi="Times New Roman"/>
          <w:sz w:val="24"/>
          <w:szCs w:val="24"/>
          <w:shd w:val="clear" w:color="auto" w:fill="FAFAFA"/>
        </w:rPr>
        <w:t xml:space="preserve">  КФХ, индивидуальным предпринимателям  и учреждениям, и всем жителям нашего поселения за работу и помощь в 2021 году. </w:t>
      </w:r>
    </w:p>
    <w:p w:rsidR="00507507" w:rsidRPr="00507507" w:rsidRDefault="00507507" w:rsidP="005075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  <w:shd w:val="clear" w:color="auto" w:fill="FAFAFA"/>
        </w:rPr>
        <w:t xml:space="preserve">   Я верю, что лишь наши совместные усилия, участие каждого из Вас позволят сделать наше поселение именно таким, каким мы все хотим его видеть. </w:t>
      </w:r>
    </w:p>
    <w:p w:rsidR="00507507" w:rsidRPr="00507507" w:rsidRDefault="00507507" w:rsidP="00507507">
      <w:pPr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     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507507" w:rsidRPr="00507507" w:rsidRDefault="00507507" w:rsidP="0050750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  <w:shd w:val="clear" w:color="auto" w:fill="FAFAFA"/>
        </w:rPr>
        <w:t>Спасибо всем! Благодарю Вас за внимание</w:t>
      </w:r>
      <w:r w:rsidRPr="00507507">
        <w:rPr>
          <w:rFonts w:ascii="Times New Roman" w:hAnsi="Times New Roman"/>
          <w:b/>
          <w:sz w:val="24"/>
          <w:szCs w:val="24"/>
          <w:shd w:val="clear" w:color="auto" w:fill="FAFAFA"/>
        </w:rPr>
        <w:t>.  </w:t>
      </w:r>
    </w:p>
    <w:p w:rsidR="00507507" w:rsidRPr="00507507" w:rsidRDefault="00507507" w:rsidP="00507507">
      <w:pPr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605ED" w:rsidRPr="00507507" w:rsidRDefault="009E54AA" w:rsidP="00293185">
      <w:pPr>
        <w:spacing w:line="240" w:lineRule="auto"/>
        <w:rPr>
          <w:rFonts w:ascii="Times New Roman" w:hAnsi="Times New Roman"/>
          <w:sz w:val="24"/>
          <w:szCs w:val="24"/>
        </w:rPr>
      </w:pPr>
      <w:r w:rsidRPr="00507507">
        <w:rPr>
          <w:rFonts w:ascii="Times New Roman" w:hAnsi="Times New Roman"/>
          <w:sz w:val="24"/>
          <w:szCs w:val="24"/>
        </w:rPr>
        <w:t xml:space="preserve"> </w:t>
      </w:r>
    </w:p>
    <w:sectPr w:rsidR="000605ED" w:rsidRPr="00507507" w:rsidSect="0006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94805B7"/>
    <w:multiLevelType w:val="hybridMultilevel"/>
    <w:tmpl w:val="F24CE304"/>
    <w:lvl w:ilvl="0" w:tplc="AB5C5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0281A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3840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6A7B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7A5E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BFA40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A66D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AEF9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AE7B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02C3441"/>
    <w:multiLevelType w:val="multilevel"/>
    <w:tmpl w:val="9B882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32401F6"/>
    <w:multiLevelType w:val="hybridMultilevel"/>
    <w:tmpl w:val="D17CFF74"/>
    <w:lvl w:ilvl="0" w:tplc="19B0E3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2BAC"/>
    <w:rsid w:val="000172D2"/>
    <w:rsid w:val="000605ED"/>
    <w:rsid w:val="00064B80"/>
    <w:rsid w:val="00176B23"/>
    <w:rsid w:val="001C1790"/>
    <w:rsid w:val="00293185"/>
    <w:rsid w:val="002B49BC"/>
    <w:rsid w:val="003555F9"/>
    <w:rsid w:val="00422C45"/>
    <w:rsid w:val="00430357"/>
    <w:rsid w:val="00507507"/>
    <w:rsid w:val="00774C08"/>
    <w:rsid w:val="009E54AA"/>
    <w:rsid w:val="00A10832"/>
    <w:rsid w:val="00A33C8B"/>
    <w:rsid w:val="00C62BAC"/>
    <w:rsid w:val="00C65834"/>
    <w:rsid w:val="00CB322F"/>
    <w:rsid w:val="00E8251C"/>
    <w:rsid w:val="00EB464F"/>
    <w:rsid w:val="00F174F7"/>
    <w:rsid w:val="00F338A4"/>
    <w:rsid w:val="00FC232F"/>
    <w:rsid w:val="00FC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C1790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</w:rPr>
  </w:style>
  <w:style w:type="paragraph" w:styleId="2">
    <w:name w:val="heading 2"/>
    <w:basedOn w:val="a"/>
    <w:next w:val="a"/>
    <w:link w:val="20"/>
    <w:qFormat/>
    <w:rsid w:val="001C179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1790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1C17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C179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790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1C1790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1790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1C179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1C1790"/>
    <w:rPr>
      <w:i/>
      <w:iCs/>
      <w:sz w:val="24"/>
      <w:szCs w:val="24"/>
    </w:rPr>
  </w:style>
  <w:style w:type="paragraph" w:styleId="a3">
    <w:name w:val="List Paragraph"/>
    <w:basedOn w:val="a"/>
    <w:uiPriority w:val="99"/>
    <w:qFormat/>
    <w:rsid w:val="00C62BAC"/>
    <w:pPr>
      <w:ind w:left="720"/>
      <w:contextualSpacing/>
    </w:pPr>
  </w:style>
  <w:style w:type="character" w:customStyle="1" w:styleId="date2">
    <w:name w:val="date2"/>
    <w:basedOn w:val="a0"/>
    <w:rsid w:val="009E54AA"/>
  </w:style>
  <w:style w:type="character" w:customStyle="1" w:styleId="apple-converted-space">
    <w:name w:val="apple-converted-space"/>
    <w:basedOn w:val="a0"/>
    <w:rsid w:val="009E54AA"/>
  </w:style>
  <w:style w:type="character" w:styleId="a4">
    <w:name w:val="Strong"/>
    <w:qFormat/>
    <w:rsid w:val="009E54AA"/>
    <w:rPr>
      <w:b/>
      <w:bCs/>
    </w:rPr>
  </w:style>
  <w:style w:type="paragraph" w:styleId="a5">
    <w:name w:val="Normal (Web)"/>
    <w:basedOn w:val="a"/>
    <w:rsid w:val="009E54A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rmattexttopleveltext">
    <w:name w:val="formattext topleveltext"/>
    <w:basedOn w:val="a"/>
    <w:rsid w:val="009E54A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No Spacing"/>
    <w:link w:val="a7"/>
    <w:uiPriority w:val="99"/>
    <w:qFormat/>
    <w:rsid w:val="00507507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50750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</dc:creator>
  <cp:keywords/>
  <dc:description/>
  <cp:lastModifiedBy>MIhayl</cp:lastModifiedBy>
  <cp:revision>9</cp:revision>
  <cp:lastPrinted>2021-02-11T11:35:00Z</cp:lastPrinted>
  <dcterms:created xsi:type="dcterms:W3CDTF">2021-02-11T07:31:00Z</dcterms:created>
  <dcterms:modified xsi:type="dcterms:W3CDTF">2022-02-08T04:50:00Z</dcterms:modified>
</cp:coreProperties>
</file>