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FC" w:rsidRPr="00A043FC" w:rsidRDefault="00A043FC" w:rsidP="00A0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 </w:t>
      </w:r>
    </w:p>
    <w:p w:rsidR="00A043FC" w:rsidRPr="00A043FC" w:rsidRDefault="00A043FC" w:rsidP="00A0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3FC" w:rsidRPr="00A043FC" w:rsidRDefault="00A043FC" w:rsidP="00A0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 ОБЛАСТЬ </w:t>
      </w:r>
    </w:p>
    <w:p w:rsidR="00A043FC" w:rsidRPr="00A043FC" w:rsidRDefault="00A043FC" w:rsidP="00A0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3FC" w:rsidRPr="00A043FC" w:rsidRDefault="00A043FC" w:rsidP="00A0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ЛИПЕЦКИЙ МУНИЦИПАЛЬНЫЙ РАЙОН </w:t>
      </w:r>
    </w:p>
    <w:p w:rsidR="00A043FC" w:rsidRPr="00A043FC" w:rsidRDefault="00A043FC" w:rsidP="00A0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3FC" w:rsidRPr="00A043FC" w:rsidRDefault="00A043FC" w:rsidP="00A0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</w:t>
      </w:r>
    </w:p>
    <w:p w:rsidR="00A043FC" w:rsidRPr="00A043FC" w:rsidRDefault="00A043FC" w:rsidP="00A0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3FC" w:rsidRPr="00A043FC" w:rsidRDefault="00412F6C" w:rsidP="00A0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Девятнадцатая </w:t>
      </w:r>
      <w:r w:rsidR="00A043FC"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пятого </w:t>
      </w:r>
      <w:r w:rsidR="00A043FC"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</w:t>
      </w:r>
    </w:p>
    <w:p w:rsidR="00A043FC" w:rsidRPr="00A043FC" w:rsidRDefault="00A043FC" w:rsidP="00A043FC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3FC" w:rsidRDefault="00A043FC" w:rsidP="00A0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A043FC" w:rsidRDefault="00A043FC" w:rsidP="00A0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3FC" w:rsidRPr="00A043FC" w:rsidRDefault="00A043FC" w:rsidP="00A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от </w:t>
      </w:r>
      <w:r w:rsidR="0041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09.09.2016г.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№</w:t>
      </w:r>
      <w:r w:rsidR="0041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160</w:t>
      </w:r>
    </w:p>
    <w:p w:rsidR="00A043FC" w:rsidRP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3FC" w:rsidRP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3FC" w:rsidRDefault="00A043FC" w:rsidP="00A043FC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043F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 утверждении Положения о </w:t>
      </w:r>
      <w:proofErr w:type="gramStart"/>
      <w:r w:rsidRPr="00A043F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добровольной</w:t>
      </w:r>
      <w:proofErr w:type="gramEnd"/>
      <w:r w:rsidRPr="00A043F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A043FC" w:rsidRDefault="00A043FC" w:rsidP="00A043FC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043F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народной дружине по охране </w:t>
      </w:r>
      <w:proofErr w:type="gramStart"/>
      <w:r w:rsidRPr="00A043F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общественного</w:t>
      </w:r>
      <w:proofErr w:type="gramEnd"/>
      <w:r w:rsidRPr="00A043F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A043FC" w:rsidRDefault="00A043FC" w:rsidP="00A043FC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043F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порядка на территории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Боринского</w:t>
      </w:r>
      <w:proofErr w:type="spellEnd"/>
      <w:r w:rsidRPr="00A043F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A043FC" w:rsidRPr="00A043FC" w:rsidRDefault="00A043FC" w:rsidP="00A043F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3F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сельского поселения </w:t>
      </w:r>
      <w:r w:rsidRPr="00A04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43FC" w:rsidRDefault="00A043FC" w:rsidP="00A043FC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043FC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пунктом</w:t>
      </w:r>
      <w:r w:rsidRPr="00A043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43F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4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 статьи 14 Федерального закона от 6 октября 2003 года </w:t>
      </w:r>
    </w:p>
    <w:p w:rsidR="00A043FC" w:rsidRDefault="00A043FC" w:rsidP="00A043FC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3FC"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 «Об общих принципах организации местного самоуправления в Российской Федерации» в целях усиления охраны общественного порядка, оказания содействия правоохранительным органам в их деятельности, защиты от преступных посягатель</w:t>
      </w:r>
      <w:proofErr w:type="gramStart"/>
      <w:r w:rsidRPr="00A043FC">
        <w:rPr>
          <w:rFonts w:ascii="Times New Roman" w:hAnsi="Times New Roman" w:cs="Times New Roman"/>
          <w:sz w:val="24"/>
          <w:szCs w:val="24"/>
          <w:shd w:val="clear" w:color="auto" w:fill="FFFFFF"/>
        </w:rPr>
        <w:t>ств пр</w:t>
      </w:r>
      <w:proofErr w:type="gramEnd"/>
      <w:r w:rsidRPr="00A04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 граждан и юридических лиц на территории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Боринский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A04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04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овет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Боринский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A04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A043FC" w:rsidRDefault="00A043FC" w:rsidP="00A043FC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3FC" w:rsidRP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A043FC" w:rsidRP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3FC" w:rsidRDefault="00A043FC" w:rsidP="00A043FC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043FC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Положение о добровольной народной дружине по охране общественного порядка на территории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Боринский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(Приложение № 1).</w:t>
      </w:r>
    </w:p>
    <w:p w:rsid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3FC" w:rsidRP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со дня его обнародования.</w:t>
      </w:r>
    </w:p>
    <w:p w:rsidR="00A043FC" w:rsidRP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3FC" w:rsidRP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3FC" w:rsidRP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3FC" w:rsidRP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3FC" w:rsidRPr="00A043FC" w:rsidRDefault="00A043FC" w:rsidP="00A043FC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  <w:proofErr w:type="spellStart"/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Ярикова</w:t>
      </w:r>
      <w:proofErr w:type="spellEnd"/>
    </w:p>
    <w:p w:rsidR="002924AA" w:rsidRDefault="002924AA">
      <w:pPr>
        <w:rPr>
          <w:rFonts w:ascii="Times New Roman" w:hAnsi="Times New Roman" w:cs="Times New Roman"/>
          <w:sz w:val="24"/>
          <w:szCs w:val="24"/>
        </w:rPr>
      </w:pPr>
    </w:p>
    <w:p w:rsidR="00A043FC" w:rsidRDefault="00A043FC">
      <w:pPr>
        <w:rPr>
          <w:rFonts w:ascii="Times New Roman" w:hAnsi="Times New Roman" w:cs="Times New Roman"/>
          <w:sz w:val="24"/>
          <w:szCs w:val="24"/>
        </w:rPr>
      </w:pPr>
    </w:p>
    <w:p w:rsidR="00A043FC" w:rsidRDefault="00A043FC">
      <w:pPr>
        <w:rPr>
          <w:rFonts w:ascii="Times New Roman" w:hAnsi="Times New Roman" w:cs="Times New Roman"/>
          <w:sz w:val="24"/>
          <w:szCs w:val="24"/>
        </w:rPr>
      </w:pPr>
    </w:p>
    <w:p w:rsidR="00A043FC" w:rsidRDefault="00A043FC">
      <w:pPr>
        <w:rPr>
          <w:rFonts w:ascii="Times New Roman" w:hAnsi="Times New Roman" w:cs="Times New Roman"/>
          <w:sz w:val="24"/>
          <w:szCs w:val="24"/>
        </w:rPr>
      </w:pPr>
    </w:p>
    <w:p w:rsidR="00A043FC" w:rsidRDefault="00A043FC">
      <w:pPr>
        <w:rPr>
          <w:rFonts w:ascii="Times New Roman" w:hAnsi="Times New Roman" w:cs="Times New Roman"/>
          <w:sz w:val="24"/>
          <w:szCs w:val="24"/>
        </w:rPr>
      </w:pPr>
    </w:p>
    <w:p w:rsidR="00A043FC" w:rsidRDefault="00A043FC">
      <w:pPr>
        <w:rPr>
          <w:rFonts w:ascii="Times New Roman" w:hAnsi="Times New Roman" w:cs="Times New Roman"/>
          <w:sz w:val="24"/>
          <w:szCs w:val="24"/>
        </w:rPr>
      </w:pPr>
    </w:p>
    <w:p w:rsidR="00412F6C" w:rsidRDefault="00412F6C">
      <w:pPr>
        <w:rPr>
          <w:rFonts w:ascii="Times New Roman" w:hAnsi="Times New Roman" w:cs="Times New Roman"/>
          <w:sz w:val="24"/>
          <w:szCs w:val="24"/>
        </w:rPr>
      </w:pPr>
    </w:p>
    <w:p w:rsidR="00A043FC" w:rsidRPr="00565E4F" w:rsidRDefault="00A043FC" w:rsidP="00565E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43FC" w:rsidRPr="00565E4F" w:rsidRDefault="00A043FC" w:rsidP="00565E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565E4F" w:rsidRPr="00565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E4F" w:rsidRDefault="00565E4F" w:rsidP="00565E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65E4F" w:rsidRPr="00565E4F" w:rsidRDefault="00565E4F" w:rsidP="00565E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65E4F" w:rsidRPr="00565E4F" w:rsidRDefault="00565E4F" w:rsidP="00565E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5E4F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Pr="00565E4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65E4F" w:rsidRPr="00565E4F" w:rsidRDefault="00565E4F" w:rsidP="00565E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</w:t>
      </w:r>
    </w:p>
    <w:p w:rsidR="00565E4F" w:rsidRPr="00565E4F" w:rsidRDefault="00565E4F" w:rsidP="00565E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565E4F" w:rsidRDefault="00565E4F" w:rsidP="00565E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от </w:t>
      </w:r>
      <w:r w:rsidR="00412F6C">
        <w:rPr>
          <w:rFonts w:ascii="Times New Roman" w:hAnsi="Times New Roman" w:cs="Times New Roman"/>
          <w:sz w:val="24"/>
          <w:szCs w:val="24"/>
        </w:rPr>
        <w:t xml:space="preserve">09.09.2016г. </w:t>
      </w:r>
      <w:r w:rsidRPr="00565E4F">
        <w:rPr>
          <w:rFonts w:ascii="Times New Roman" w:hAnsi="Times New Roman" w:cs="Times New Roman"/>
          <w:sz w:val="24"/>
          <w:szCs w:val="24"/>
        </w:rPr>
        <w:t>№</w:t>
      </w:r>
      <w:r w:rsidR="00412F6C"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565E4F" w:rsidRDefault="00565E4F" w:rsidP="00565E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65E4F" w:rsidRDefault="00565E4F" w:rsidP="00565E4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65E4F" w:rsidRPr="00565E4F" w:rsidRDefault="00565E4F" w:rsidP="00565E4F">
      <w:pPr>
        <w:pStyle w:val="constitle"/>
        <w:shd w:val="clear" w:color="auto" w:fill="FFFFFF"/>
        <w:jc w:val="center"/>
        <w:rPr>
          <w:sz w:val="28"/>
          <w:szCs w:val="28"/>
        </w:rPr>
      </w:pPr>
      <w:r w:rsidRPr="00565E4F">
        <w:rPr>
          <w:sz w:val="28"/>
          <w:szCs w:val="28"/>
        </w:rPr>
        <w:t>ПОЛОЖЕНИЕ</w:t>
      </w:r>
    </w:p>
    <w:p w:rsidR="004A5C65" w:rsidRDefault="00565E4F" w:rsidP="00565E4F">
      <w:pPr>
        <w:pStyle w:val="a7"/>
        <w:shd w:val="clear" w:color="auto" w:fill="FFFFFF"/>
        <w:jc w:val="center"/>
        <w:rPr>
          <w:rStyle w:val="a4"/>
          <w:b w:val="0"/>
          <w:sz w:val="28"/>
          <w:szCs w:val="28"/>
        </w:rPr>
      </w:pPr>
      <w:r w:rsidRPr="00565E4F">
        <w:rPr>
          <w:rStyle w:val="a4"/>
          <w:b w:val="0"/>
          <w:sz w:val="28"/>
          <w:szCs w:val="28"/>
        </w:rPr>
        <w:t>о добровольной народной дружине по охране общественного порядка</w:t>
      </w:r>
      <w:r w:rsidRPr="00565E4F">
        <w:rPr>
          <w:rStyle w:val="apple-converted-space"/>
          <w:b/>
          <w:bCs/>
          <w:sz w:val="28"/>
          <w:szCs w:val="28"/>
        </w:rPr>
        <w:t> </w:t>
      </w:r>
      <w:r w:rsidRPr="00565E4F">
        <w:rPr>
          <w:rStyle w:val="a4"/>
          <w:b w:val="0"/>
          <w:sz w:val="28"/>
          <w:szCs w:val="28"/>
        </w:rPr>
        <w:t>на</w:t>
      </w:r>
      <w:r w:rsidRPr="00565E4F">
        <w:rPr>
          <w:rStyle w:val="apple-converted-space"/>
          <w:b/>
          <w:bCs/>
          <w:sz w:val="28"/>
          <w:szCs w:val="28"/>
        </w:rPr>
        <w:t> </w:t>
      </w:r>
      <w:r w:rsidRPr="00565E4F">
        <w:rPr>
          <w:rStyle w:val="a4"/>
          <w:b w:val="0"/>
          <w:sz w:val="28"/>
          <w:szCs w:val="28"/>
        </w:rPr>
        <w:t xml:space="preserve">территории </w:t>
      </w:r>
      <w:r>
        <w:rPr>
          <w:rStyle w:val="a4"/>
          <w:b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Style w:val="a4"/>
          <w:b w:val="0"/>
          <w:sz w:val="28"/>
          <w:szCs w:val="28"/>
        </w:rPr>
        <w:t>Боринский</w:t>
      </w:r>
      <w:proofErr w:type="spellEnd"/>
      <w:r>
        <w:rPr>
          <w:rStyle w:val="a4"/>
          <w:b w:val="0"/>
          <w:sz w:val="28"/>
          <w:szCs w:val="28"/>
        </w:rPr>
        <w:t xml:space="preserve"> сельсовет Липецкого муниципального района Липецкой области</w:t>
      </w:r>
    </w:p>
    <w:p w:rsidR="004A5C65" w:rsidRPr="004A5C65" w:rsidRDefault="004A5C65" w:rsidP="004A5C65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1.1. Добровольная народная дружина (далее – народная дружина, ДНД) является добровольным объединением граждан, создаваемым для оказания содействия правоохранительным органам, органам местного самоуправления в их деятельности по охране общественного порядка, предупреждению и пресечению правонарушений, в профилактической работе, правовом воспитании населения.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Default="004A5C65" w:rsidP="004A5C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1.2. Правовое регулирование деятельности народной дружины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 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A5C65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Конституцией Российской Федерации,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</w:t>
      </w:r>
      <w:r w:rsidRPr="00A04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6 октября 2003 года 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43FC"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4A5C65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4A5C65">
        <w:rPr>
          <w:rFonts w:ascii="Times New Roman" w:hAnsi="Times New Roman" w:cs="Times New Roman"/>
          <w:sz w:val="24"/>
          <w:szCs w:val="24"/>
        </w:rPr>
        <w:t>, муниципальными правовыми актами и настоящим Положением.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1.3. Деятельность народной дружины осуществляется на основе принципов добровольности, законности, гуманности, соблюдения и защиты прав и свобод человека и гражданина.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1.4. Народная дружина совместно с сотрудниками правоохранительных органов выполняет следующие функции: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а) участвует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б) участвует в мероприятиях по предупреждению и пресечению правонарушений;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в) осуществляет взаимодействие и оказывает содействие в работе антитеррористических комиссий;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г) участвует в обеспечении безопасности дорожного движения;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C65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4A5C65">
        <w:rPr>
          <w:rFonts w:ascii="Times New Roman" w:hAnsi="Times New Roman" w:cs="Times New Roman"/>
          <w:sz w:val="24"/>
          <w:szCs w:val="24"/>
        </w:rPr>
        <w:t>) принимает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е) участвует в поддержании общественного порядка при стихийных бедствиях и других чрезвычайных ситуациях;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ж) участвует в работе по профилактике правонарушений, детской безнадзорности;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C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5C65">
        <w:rPr>
          <w:rFonts w:ascii="Times New Roman" w:hAnsi="Times New Roman" w:cs="Times New Roman"/>
          <w:sz w:val="24"/>
          <w:szCs w:val="24"/>
        </w:rPr>
        <w:t>) участвует в иных мероприятиях, связанных с охраной общественного порядка.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 </w:t>
      </w:r>
    </w:p>
    <w:p w:rsidR="004A5C65" w:rsidRPr="004A5C65" w:rsidRDefault="004A5C65" w:rsidP="004A5C65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Раздел II. ПОЛОЖЕНИЕ О ДРУЖИНЕ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 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1. Цели, задачи и функции ДНД.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1. Целью создания ДНД является усиление охраны общественного порядка, оказание содействия правоохранительным органам в их деятельности по охране общественного порядка и профилактике правонарушений.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2. Задачи и формы деятельности народной дружины.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2.1. Основной задачей народной дружины является оказание содействия органам местного самоуправления, правоохранительным органам в охране общественного порядка.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2.2. Добровольная народная дружина оказывает содействие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отделению полиции ОМВД России по Липецкому району 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5C65">
        <w:rPr>
          <w:rFonts w:ascii="Times New Roman" w:hAnsi="Times New Roman" w:cs="Times New Roman"/>
          <w:sz w:val="24"/>
          <w:szCs w:val="24"/>
        </w:rPr>
        <w:t>: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>патрулировании</w:t>
      </w:r>
      <w:proofErr w:type="gramEnd"/>
      <w:r w:rsidRPr="004A5C65">
        <w:rPr>
          <w:rFonts w:ascii="Times New Roman" w:hAnsi="Times New Roman" w:cs="Times New Roman"/>
          <w:sz w:val="24"/>
          <w:szCs w:val="24"/>
        </w:rPr>
        <w:t xml:space="preserve"> и выставлении постов на улицах и других общественных местах, проведении рейдов по выявлению правонарушений и лиц, их совершивших;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A5C65">
        <w:rPr>
          <w:rFonts w:ascii="Times New Roman" w:hAnsi="Times New Roman" w:cs="Times New Roman"/>
          <w:sz w:val="24"/>
          <w:szCs w:val="24"/>
        </w:rPr>
        <w:t xml:space="preserve"> индивидуальной воспитательной работы с лицами, допускающими правонарушения, разъяснении гражданам законодательства, проведении бесед с родителями несовершеннолетних, допускающих правонарушения;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4A5C65">
        <w:rPr>
          <w:rFonts w:ascii="Times New Roman" w:hAnsi="Times New Roman" w:cs="Times New Roman"/>
          <w:sz w:val="24"/>
          <w:szCs w:val="24"/>
        </w:rPr>
        <w:t xml:space="preserve"> материалов на правонарушителей и их направлении для рассмотрения в уполномоченные государственные органы;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4A5C65">
        <w:rPr>
          <w:rFonts w:ascii="Times New Roman" w:hAnsi="Times New Roman" w:cs="Times New Roman"/>
          <w:sz w:val="24"/>
          <w:szCs w:val="24"/>
        </w:rPr>
        <w:t xml:space="preserve"> помощи в оформлении материалов для направления в СМИ.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 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2. Порядок формирования и расформирования народной дружины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2.1. Народные дружины создаются по инициативе органов местного самоуправления. Предприятия, организации и учреждения,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A5C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A5C65">
        <w:rPr>
          <w:rFonts w:ascii="Times New Roman" w:hAnsi="Times New Roman" w:cs="Times New Roman"/>
          <w:sz w:val="24"/>
          <w:szCs w:val="24"/>
        </w:rPr>
        <w:t xml:space="preserve"> вправе обращаться с предложениями о создании народных дружин в органы местного самоуправления.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2.2. Народные дружины создаются по месту жительства граждан при органах местного самоуправления, предприятиях, учреждениях и организациях.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2.3. Предприятия, организации, учреждения, органы местного самоуправления, при которых созданы народные дружины, обеспечивают ДНД необходимыми помещениями, телефонной связью, мебелью, инвентарем и обеспечивают расходы по содержанию этих помещений и сре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A5C65">
        <w:rPr>
          <w:rFonts w:ascii="Times New Roman" w:hAnsi="Times New Roman" w:cs="Times New Roman"/>
          <w:sz w:val="24"/>
          <w:szCs w:val="24"/>
        </w:rPr>
        <w:t>язи.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lastRenderedPageBreak/>
        <w:t>2.4. Решение о создании народной дружины, ее расформировании на территории сельского поселения принимается постановлением администрации сельского поселения в соответствии с действующим законодательством.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 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3. Структура народной дружины и порядок осуществления ее деятельности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3.1. Народная дружина состоит из членов ДНД и возглавляется командиром ДНД. Состав ДНД при необходимости и достаточной численности делится на отряды, возглавляемые командирами отрядов. Численность ДНД не менее 5 человек.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3.2. Командиры народных дружин назначаются главой сельского </w:t>
      </w:r>
      <w:r w:rsidR="00BF737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BF737B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BF737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A5C65">
        <w:rPr>
          <w:rFonts w:ascii="Times New Roman" w:hAnsi="Times New Roman" w:cs="Times New Roman"/>
          <w:sz w:val="24"/>
          <w:szCs w:val="24"/>
        </w:rPr>
        <w:t>  по представлению руководителей предприятий, организаций, учреждений и иных органов и объединений, при которых созданы дружины, а командиры отрядов – командиром дружины из числа дружинников.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3.3. Оперативное руководство работой дружинников осуществляют командиры народных дружин и командиры отрядов.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3.4. Командир народной дружины: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а) организует непосредственную деятельность ДНД, проводит набор личного состава ДНД, осуществляет 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C65">
        <w:rPr>
          <w:rFonts w:ascii="Times New Roman" w:hAnsi="Times New Roman" w:cs="Times New Roman"/>
          <w:sz w:val="24"/>
          <w:szCs w:val="24"/>
        </w:rPr>
        <w:t xml:space="preserve"> работой дружинников во время дежурства;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б) проводит работу по сплочению и укреплению дружины, повышению внутренней дисциплины, эффективности деятельности;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в) осуществляет личное взаимодействие со штабом ДНД и органами внутренних дел по вопросам деятельности ДНД;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г) организует изучение дружинниками основ законодательства РФ, занятия по </w:t>
      </w:r>
      <w:proofErr w:type="spellStart"/>
      <w:r w:rsidRPr="004A5C65">
        <w:rPr>
          <w:rFonts w:ascii="Times New Roman" w:hAnsi="Times New Roman" w:cs="Times New Roman"/>
          <w:sz w:val="24"/>
          <w:szCs w:val="24"/>
        </w:rPr>
        <w:t>физподготовке</w:t>
      </w:r>
      <w:proofErr w:type="spellEnd"/>
      <w:r w:rsidRPr="004A5C65">
        <w:rPr>
          <w:rFonts w:ascii="Times New Roman" w:hAnsi="Times New Roman" w:cs="Times New Roman"/>
          <w:sz w:val="24"/>
          <w:szCs w:val="24"/>
        </w:rPr>
        <w:t xml:space="preserve"> дружинников, обучение их формам и методам борьбы с правонарушениями;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C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5C65">
        <w:rPr>
          <w:rFonts w:ascii="Times New Roman" w:hAnsi="Times New Roman" w:cs="Times New Roman"/>
          <w:sz w:val="24"/>
          <w:szCs w:val="24"/>
        </w:rPr>
        <w:t>) планирует работу дружины,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е) рассматривает составленные дружинниками информации и сообщения о правонарушениях и направляет их в органы охраны правопорядка;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 xml:space="preserve">В члены ДНД принимаются граждане Российской Федерации, достигшие 18-летнего возраста и проживающие на территории </w:t>
      </w:r>
      <w:r w:rsidR="00BF73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F737B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BF737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A5C65">
        <w:rPr>
          <w:rFonts w:ascii="Times New Roman" w:hAnsi="Times New Roman" w:cs="Times New Roman"/>
          <w:sz w:val="24"/>
          <w:szCs w:val="24"/>
        </w:rPr>
        <w:t>, добровольно изъявившие желание участвовать в деятельности народной дружины, способные по своим деловым и моральным качествам, уровню физической подготовки и состоянию здоровья выполнять обязанности народного дружинника.</w:t>
      </w:r>
      <w:proofErr w:type="gramEnd"/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3.6. В члены ДНД не могут быть приняты граждане: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4A5C65">
        <w:rPr>
          <w:rFonts w:ascii="Times New Roman" w:hAnsi="Times New Roman" w:cs="Times New Roman"/>
          <w:sz w:val="24"/>
          <w:szCs w:val="24"/>
        </w:rPr>
        <w:t xml:space="preserve"> возраста, установленного настоящим Положением;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4A5C65">
        <w:rPr>
          <w:rFonts w:ascii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4A5C65">
        <w:rPr>
          <w:rFonts w:ascii="Times New Roman" w:hAnsi="Times New Roman" w:cs="Times New Roman"/>
          <w:sz w:val="24"/>
          <w:szCs w:val="24"/>
        </w:rPr>
        <w:t xml:space="preserve"> на учете в лечебно-профилактических учреждениях;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признанные по решению суда недееспособными или ограниченно дееспособными;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A5C65">
        <w:rPr>
          <w:rFonts w:ascii="Times New Roman" w:hAnsi="Times New Roman" w:cs="Times New Roman"/>
          <w:sz w:val="24"/>
          <w:szCs w:val="24"/>
        </w:rPr>
        <w:t>подвергнутые</w:t>
      </w:r>
      <w:proofErr w:type="gramEnd"/>
      <w:r w:rsidRPr="004A5C65">
        <w:rPr>
          <w:rFonts w:ascii="Times New Roman" w:hAnsi="Times New Roman" w:cs="Times New Roman"/>
          <w:sz w:val="24"/>
          <w:szCs w:val="24"/>
        </w:rPr>
        <w:t xml:space="preserve"> административному наказанию за совершение административных правонарушений, посягающих на общественный порядок и общественную безопасность.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3.7. Прием в народную дружину производится командиром дружины в индивидуальном порядке на основании личного заявления вступающего.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3.8. Решение об отчислении из народной дружины принимается командиром дружины в следующих случаях: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на основании личного заявления дружинника;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при наступлении обстоятельств, перечисленных в пункте 3.6 настоящего решения;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в случае систематического невыполнения обязанностей народного дружинника или нарушения требований настоящего нормативного решения.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3.9. Народные дружинники не имеют права: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осуществлять деятельность, отнесенную законодательством РФ к исключительной компетенции правоохранительных органов;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выдавать себя за сотрудников правоохранительных органов;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использовать права, предусмотренные настоящим положением, в целях, не соответствующих целям и задачам правопорядка;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нести дежурство без участия сотрудников правоохранительных органов.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3.10. Члену ДНД выдается специальное удостоверение дружинника установленного образца, памятка о правах и обязанностях народного дружинника.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4. Права и обязанности членов ДНД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4.1. Народный дружинник при исполнении совместно с сотрудниками правоохранительных органов обязанностей по охране общественного порядка имеет право: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требовать от граждан соблюдения установленного общественного порядка;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сопровождать в медицинские учреждения либо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беспрепятственно входить в клубы, на стадионы, в кинотеатры,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иные права народного дружинника, не противоречащие законодательству.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4.2. Народный дружинник при исполнении им обязанностей по охране общественного порядка обязан: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законодательства, не допускать необоснованного ограничения прав и свобод граждан, проявлять корректность и выдержку при обращении к гражданам, не совершать действий, ущемляющих честь и достоинство человека и гражданина;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при обращении к гражданам и должностным лицам представляться им и предъявлять по их требованию удостоверение народного дружинника;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lastRenderedPageBreak/>
        <w:t>-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своевременно сообщать о выявленных, ставших известными или готовящихся правонарушениях в правоохранительные органы;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принимать меры по оказанию помощи, в том числе и доврачебной, гражданам, пострадавшим от правонарушений или несчастных случаев, а также гражданам, находящимся в беспомощном или ином состоянии, опасном для их здоровья и жизни;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в соответствии с действующим законодательством РФ;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выполнять законные распоряжения сотрудников правоохранительных органов при совместном участии в обеспечении общественного порядка;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- выполнять иные обязанности народного дружинника в соответствии с действующим законодательством.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 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5. Ответственность народных дружинников.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5.1. За совершение противоправного виновного действия (бездействия) при исполнении обязанностей по участию в обеспечении общественного порядка народный дружинник несет ответственность, установленную законодательством Российской Федерации.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5.2. Вред, причиненный народным дружинником, подлежит возмещению в порядке, предусмотренном законодательством Российской Федерации.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 </w:t>
      </w: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>6. Меры поощрения народных дружинников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5C65" w:rsidRP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5C65">
        <w:rPr>
          <w:rFonts w:ascii="Times New Roman" w:hAnsi="Times New Roman" w:cs="Times New Roman"/>
          <w:sz w:val="24"/>
          <w:szCs w:val="24"/>
        </w:rPr>
        <w:t xml:space="preserve">6.1. Для поощрения народных дружинников, активно участвующих в охране общественного порядка, администрация </w:t>
      </w:r>
      <w:r w:rsidR="00BF73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F737B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BF737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A5C65">
        <w:rPr>
          <w:rFonts w:ascii="Times New Roman" w:hAnsi="Times New Roman" w:cs="Times New Roman"/>
          <w:sz w:val="24"/>
          <w:szCs w:val="24"/>
        </w:rPr>
        <w:t>мо</w:t>
      </w:r>
      <w:r w:rsidR="00BF737B">
        <w:rPr>
          <w:rFonts w:ascii="Times New Roman" w:hAnsi="Times New Roman" w:cs="Times New Roman"/>
          <w:sz w:val="24"/>
          <w:szCs w:val="24"/>
        </w:rPr>
        <w:t>жет</w:t>
      </w:r>
      <w:r w:rsidRPr="004A5C65">
        <w:rPr>
          <w:rFonts w:ascii="Times New Roman" w:hAnsi="Times New Roman" w:cs="Times New Roman"/>
          <w:sz w:val="24"/>
          <w:szCs w:val="24"/>
        </w:rPr>
        <w:t xml:space="preserve"> </w:t>
      </w:r>
      <w:r w:rsidR="00BF737B">
        <w:rPr>
          <w:rFonts w:ascii="Times New Roman" w:hAnsi="Times New Roman" w:cs="Times New Roman"/>
          <w:sz w:val="24"/>
          <w:szCs w:val="24"/>
        </w:rPr>
        <w:t>осуществлят</w:t>
      </w:r>
      <w:r w:rsidR="00412F6C">
        <w:rPr>
          <w:rFonts w:ascii="Times New Roman" w:hAnsi="Times New Roman" w:cs="Times New Roman"/>
          <w:sz w:val="24"/>
          <w:szCs w:val="24"/>
        </w:rPr>
        <w:t>ь единовременные выплаты, объявлять благодарность, награжда</w:t>
      </w:r>
      <w:r w:rsidR="00BF737B">
        <w:rPr>
          <w:rFonts w:ascii="Times New Roman" w:hAnsi="Times New Roman" w:cs="Times New Roman"/>
          <w:sz w:val="24"/>
          <w:szCs w:val="24"/>
        </w:rPr>
        <w:t>ть почетной грамотой.</w:t>
      </w:r>
    </w:p>
    <w:p w:rsidR="004A5C65" w:rsidRDefault="004A5C65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5E4F" w:rsidRPr="004A5C65" w:rsidRDefault="00565E4F" w:rsidP="004A5C65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65E4F" w:rsidRPr="004A5C65" w:rsidRDefault="00565E4F" w:rsidP="004A5C6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65E4F" w:rsidRPr="004A5C65" w:rsidSect="0029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FC"/>
    <w:rsid w:val="002924AA"/>
    <w:rsid w:val="00412F6C"/>
    <w:rsid w:val="004A5C65"/>
    <w:rsid w:val="00565E4F"/>
    <w:rsid w:val="00A043FC"/>
    <w:rsid w:val="00AE1F73"/>
    <w:rsid w:val="00B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A043FC"/>
  </w:style>
  <w:style w:type="paragraph" w:customStyle="1" w:styleId="title">
    <w:name w:val="title"/>
    <w:basedOn w:val="a"/>
    <w:rsid w:val="00A0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3FC"/>
  </w:style>
  <w:style w:type="character" w:styleId="a3">
    <w:name w:val="Hyperlink"/>
    <w:basedOn w:val="a0"/>
    <w:uiPriority w:val="99"/>
    <w:semiHidden/>
    <w:unhideWhenUsed/>
    <w:rsid w:val="00A043FC"/>
    <w:rPr>
      <w:color w:val="0000FF"/>
      <w:u w:val="single"/>
    </w:rPr>
  </w:style>
  <w:style w:type="character" w:styleId="a4">
    <w:name w:val="Strong"/>
    <w:basedOn w:val="a0"/>
    <w:uiPriority w:val="22"/>
    <w:qFormat/>
    <w:rsid w:val="00A043FC"/>
    <w:rPr>
      <w:b/>
      <w:bCs/>
    </w:rPr>
  </w:style>
  <w:style w:type="paragraph" w:styleId="a5">
    <w:name w:val="No Spacing"/>
    <w:uiPriority w:val="1"/>
    <w:qFormat/>
    <w:rsid w:val="00A043FC"/>
    <w:pPr>
      <w:spacing w:after="0" w:line="240" w:lineRule="auto"/>
    </w:pPr>
  </w:style>
  <w:style w:type="character" w:styleId="a6">
    <w:name w:val="Emphasis"/>
    <w:basedOn w:val="a0"/>
    <w:uiPriority w:val="20"/>
    <w:qFormat/>
    <w:rsid w:val="00A043FC"/>
    <w:rPr>
      <w:i/>
      <w:iCs/>
    </w:rPr>
  </w:style>
  <w:style w:type="paragraph" w:customStyle="1" w:styleId="constitle">
    <w:name w:val="constitle"/>
    <w:basedOn w:val="a"/>
    <w:rsid w:val="0056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6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2016-09-09T11:32:00Z</cp:lastPrinted>
  <dcterms:created xsi:type="dcterms:W3CDTF">2016-07-20T06:42:00Z</dcterms:created>
  <dcterms:modified xsi:type="dcterms:W3CDTF">2016-09-09T11:32:00Z</dcterms:modified>
</cp:coreProperties>
</file>