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4" w:rsidRPr="00762329" w:rsidRDefault="00A112D4" w:rsidP="00620D85">
      <w:pPr>
        <w:pStyle w:val="31"/>
        <w:shd w:val="clear" w:color="auto" w:fill="auto"/>
        <w:spacing w:after="0" w:line="240" w:lineRule="exact"/>
        <w:jc w:val="left"/>
        <w:rPr>
          <w:rStyle w:val="30"/>
          <w:rFonts w:eastAsia="Arial Unicode MS"/>
          <w:b/>
          <w:bCs/>
          <w:sz w:val="28"/>
          <w:szCs w:val="28"/>
        </w:rPr>
      </w:pPr>
    </w:p>
    <w:p w:rsidR="00A112D4" w:rsidRPr="00620D85" w:rsidRDefault="00A112D4" w:rsidP="00620D85">
      <w:pPr>
        <w:jc w:val="center"/>
        <w:rPr>
          <w:rFonts w:ascii="Arial" w:hAnsi="Arial" w:cs="Arial"/>
        </w:rPr>
      </w:pPr>
      <w:r w:rsidRPr="00620D85">
        <w:rPr>
          <w:rFonts w:ascii="Arial" w:hAnsi="Arial" w:cs="Arial"/>
        </w:rPr>
        <w:t>РОССИЙСКАЯ ФЕДЕРАЦИЯ</w:t>
      </w:r>
    </w:p>
    <w:p w:rsidR="00A112D4" w:rsidRPr="00620D85" w:rsidRDefault="00A112D4" w:rsidP="00620D85">
      <w:pPr>
        <w:jc w:val="center"/>
        <w:rPr>
          <w:rFonts w:ascii="Arial" w:hAnsi="Arial" w:cs="Arial"/>
        </w:rPr>
      </w:pPr>
      <w:r w:rsidRPr="00620D85">
        <w:rPr>
          <w:rFonts w:ascii="Arial" w:hAnsi="Arial" w:cs="Arial"/>
        </w:rPr>
        <w:t>СЕЛЬСКИЙ СОВЕТ ДЕПУТАТОВ ГУСЁВСКОГО СЕЛЬСКОГО ПОСЕЛЕНИЯ</w:t>
      </w:r>
    </w:p>
    <w:p w:rsidR="00A112D4" w:rsidRPr="00620D85" w:rsidRDefault="00A112D4" w:rsidP="00620D8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20D85">
        <w:rPr>
          <w:rFonts w:ascii="Arial" w:hAnsi="Arial" w:cs="Arial"/>
        </w:rPr>
        <w:t>ОЛЬХОВСКОГО МУНИЦИПАЛЬНОГО РАЙОНА ВОЛГОГРАДСКОЙ ОБЛАСТИ</w:t>
      </w:r>
    </w:p>
    <w:p w:rsidR="00A112D4" w:rsidRPr="00620D85" w:rsidRDefault="00A112D4" w:rsidP="00620D85">
      <w:pPr>
        <w:rPr>
          <w:rFonts w:ascii="Arial" w:hAnsi="Arial" w:cs="Arial"/>
        </w:rPr>
      </w:pPr>
    </w:p>
    <w:p w:rsidR="00A112D4" w:rsidRPr="00620D85" w:rsidRDefault="00A112D4" w:rsidP="00620D85">
      <w:pPr>
        <w:pStyle w:val="31"/>
        <w:shd w:val="clear" w:color="auto" w:fill="auto"/>
        <w:spacing w:after="0" w:line="240" w:lineRule="auto"/>
        <w:rPr>
          <w:rStyle w:val="30"/>
          <w:rFonts w:eastAsia="Arial Unicode MS"/>
          <w:b/>
          <w:bCs/>
        </w:rPr>
      </w:pPr>
    </w:p>
    <w:p w:rsidR="00A112D4" w:rsidRPr="00620D85" w:rsidRDefault="00A112D4" w:rsidP="00620D85">
      <w:pPr>
        <w:pStyle w:val="31"/>
        <w:shd w:val="clear" w:color="auto" w:fill="auto"/>
        <w:spacing w:after="0" w:line="240" w:lineRule="auto"/>
      </w:pPr>
      <w:r w:rsidRPr="00620D85">
        <w:rPr>
          <w:rStyle w:val="30"/>
          <w:rFonts w:eastAsia="Arial Unicode MS"/>
          <w:bCs/>
        </w:rPr>
        <w:t>РЕШЕНИЕ</w:t>
      </w:r>
    </w:p>
    <w:p w:rsidR="008D22F3" w:rsidRPr="00620D85" w:rsidRDefault="00A112D4" w:rsidP="00620D85">
      <w:pPr>
        <w:pStyle w:val="21"/>
        <w:shd w:val="clear" w:color="auto" w:fill="auto"/>
        <w:spacing w:after="248" w:line="240" w:lineRule="auto"/>
        <w:rPr>
          <w:rStyle w:val="20"/>
          <w:rFonts w:eastAsia="Arial Unicode MS"/>
          <w:sz w:val="24"/>
          <w:szCs w:val="24"/>
        </w:rPr>
      </w:pPr>
      <w:r w:rsidRPr="00620D85">
        <w:rPr>
          <w:rStyle w:val="20"/>
          <w:rFonts w:eastAsia="Arial Unicode MS"/>
          <w:sz w:val="24"/>
          <w:szCs w:val="24"/>
        </w:rPr>
        <w:t xml:space="preserve">от 25.02.2019 г. </w:t>
      </w:r>
      <w:r w:rsidR="008D22F3" w:rsidRPr="00620D85">
        <w:rPr>
          <w:rStyle w:val="20"/>
          <w:rFonts w:eastAsia="Arial Unicode MS"/>
          <w:sz w:val="24"/>
          <w:szCs w:val="24"/>
        </w:rPr>
        <w:t>№ 23/3</w:t>
      </w:r>
    </w:p>
    <w:p w:rsidR="00A112D4" w:rsidRPr="00620D85" w:rsidRDefault="00A112D4" w:rsidP="00620D85">
      <w:pPr>
        <w:pStyle w:val="21"/>
        <w:shd w:val="clear" w:color="auto" w:fill="auto"/>
        <w:spacing w:after="248" w:line="240" w:lineRule="auto"/>
        <w:rPr>
          <w:sz w:val="24"/>
          <w:szCs w:val="24"/>
        </w:rPr>
      </w:pPr>
      <w:r w:rsidRPr="00620D85">
        <w:rPr>
          <w:rStyle w:val="20"/>
          <w:rFonts w:eastAsia="Arial Unicode MS"/>
          <w:sz w:val="24"/>
          <w:szCs w:val="24"/>
        </w:rPr>
        <w:t>О принятии осу</w:t>
      </w:r>
      <w:r w:rsidR="008D22F3" w:rsidRPr="00620D85">
        <w:rPr>
          <w:rStyle w:val="20"/>
          <w:rFonts w:eastAsia="Arial Unicode MS"/>
          <w:sz w:val="24"/>
          <w:szCs w:val="24"/>
        </w:rPr>
        <w:t xml:space="preserve">ществления               </w:t>
      </w:r>
      <w:r w:rsidR="00620D85">
        <w:rPr>
          <w:rStyle w:val="20"/>
          <w:rFonts w:eastAsia="Arial Unicode MS"/>
          <w:sz w:val="24"/>
          <w:szCs w:val="24"/>
        </w:rPr>
        <w:t xml:space="preserve">                                                                                                      </w:t>
      </w:r>
      <w:r w:rsidRPr="00620D85">
        <w:rPr>
          <w:rStyle w:val="20"/>
          <w:rFonts w:eastAsia="Arial Unicode MS"/>
          <w:sz w:val="24"/>
          <w:szCs w:val="24"/>
        </w:rPr>
        <w:t>части полномочий на уровень муниципального</w:t>
      </w:r>
      <w:r w:rsidR="00620D85">
        <w:rPr>
          <w:rStyle w:val="20"/>
          <w:rFonts w:eastAsia="Arial Unicode MS"/>
          <w:sz w:val="24"/>
          <w:szCs w:val="24"/>
        </w:rPr>
        <w:t xml:space="preserve">                                                      </w:t>
      </w:r>
      <w:r w:rsidRPr="00620D85">
        <w:rPr>
          <w:rStyle w:val="20"/>
          <w:rFonts w:eastAsia="Arial Unicode MS"/>
          <w:sz w:val="24"/>
          <w:szCs w:val="24"/>
        </w:rPr>
        <w:t xml:space="preserve"> образования «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Гусевское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сельское поселение»</w:t>
      </w:r>
    </w:p>
    <w:p w:rsidR="00620D85" w:rsidRDefault="00A112D4" w:rsidP="00620D85">
      <w:pPr>
        <w:rPr>
          <w:rStyle w:val="20"/>
          <w:rFonts w:eastAsia="Arial Unicode MS"/>
          <w:sz w:val="24"/>
          <w:szCs w:val="24"/>
        </w:rPr>
      </w:pPr>
      <w:proofErr w:type="gramStart"/>
      <w:r w:rsidRPr="00620D85">
        <w:rPr>
          <w:rStyle w:val="20"/>
          <w:rFonts w:eastAsia="Arial Unicode MS"/>
          <w:sz w:val="24"/>
          <w:szCs w:val="24"/>
        </w:rPr>
        <w:t xml:space="preserve">Заслушав и обсудив финансово-экономическое обоснование главы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сельского поселения по вопросу передачи осуществления части полномочий Администрацией Ольховского муниципального района, руководствуясь Федеральным законом от 6 октября 2003 года № 131 -ФЗ «Об общих принципах организации местного самоуправления в Российской Федерации», решением Ольховской районной Думы от 25.01.2019 г. № 67/345»0 передачи органам местного самоуправления Ольховского,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Каменнобродского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Туровского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Зензеватского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Киреевского,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Липовского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Нежинского</w:t>
      </w:r>
      <w:proofErr w:type="spellEnd"/>
      <w:proofErr w:type="gram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gramStart"/>
      <w:r w:rsidRPr="00620D85">
        <w:rPr>
          <w:rStyle w:val="20"/>
          <w:rFonts w:eastAsia="Arial Unicode MS"/>
          <w:sz w:val="24"/>
          <w:szCs w:val="24"/>
        </w:rPr>
        <w:t xml:space="preserve">Октябрьского, Рыбинского, Романовского,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Солодчинского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,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сельских поселений отдельных полномочий Ольховского муниципального района по решению вопросов местного значения по организации ритуальных услуг и содержанию мест захоронения в части содержания мест захоронения, на территориях сельских поселений, за счет иных межбюджетных трансфертов, передаваемых из бюджета Ольховского муниципального района в бюджеты сельских поселений», сельский Совет </w:t>
      </w:r>
      <w:proofErr w:type="gramEnd"/>
    </w:p>
    <w:p w:rsidR="00A112D4" w:rsidRPr="00620D85" w:rsidRDefault="00A112D4" w:rsidP="00620D85">
      <w:pPr>
        <w:rPr>
          <w:rFonts w:ascii="Arial" w:hAnsi="Arial" w:cs="Arial"/>
        </w:rPr>
      </w:pPr>
      <w:r w:rsidRPr="00620D85">
        <w:rPr>
          <w:rStyle w:val="20"/>
          <w:rFonts w:eastAsia="Arial Unicode MS"/>
          <w:sz w:val="24"/>
          <w:szCs w:val="24"/>
        </w:rPr>
        <w:t xml:space="preserve">депутатов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сельского поселения Ольховского муниципального района Волгоградской области,</w:t>
      </w:r>
    </w:p>
    <w:p w:rsidR="00A112D4" w:rsidRPr="00620D85" w:rsidRDefault="00102504" w:rsidP="00620D85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20D8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-16.3pt;width:49.45pt;height:14.85pt;z-index:-1;mso-wrap-distance-left:38.15pt;mso-wrap-distance-right:5pt;mso-position-horizontal-relative:margin" filled="f" stroked="f">
            <v:textbox style="mso-fit-shape-to-text:t" inset="0,0,0,0">
              <w:txbxContent>
                <w:p w:rsidR="00A112D4" w:rsidRPr="00620D85" w:rsidRDefault="00A112D4">
                  <w:pPr>
                    <w:pStyle w:val="31"/>
                    <w:shd w:val="clear" w:color="auto" w:fill="auto"/>
                    <w:spacing w:after="0" w:line="240" w:lineRule="exact"/>
                    <w:jc w:val="left"/>
                  </w:pPr>
                  <w:r w:rsidRPr="00620D85">
                    <w:rPr>
                      <w:rStyle w:val="3Exact1"/>
                      <w:rFonts w:eastAsia="Arial Unicode MS"/>
                      <w:bCs/>
                    </w:rPr>
                    <w:t>РЕШИЛ:</w:t>
                  </w:r>
                </w:p>
              </w:txbxContent>
            </v:textbox>
            <w10:wrap type="topAndBottom" anchorx="margin"/>
          </v:shape>
        </w:pict>
      </w:r>
      <w:r w:rsidR="00A112D4" w:rsidRPr="00620D85">
        <w:rPr>
          <w:rStyle w:val="20"/>
          <w:rFonts w:eastAsia="Arial Unicode MS"/>
          <w:sz w:val="24"/>
          <w:szCs w:val="24"/>
        </w:rPr>
        <w:t>^Муниципальному образованию «</w:t>
      </w:r>
      <w:proofErr w:type="spellStart"/>
      <w:r w:rsidR="00A112D4" w:rsidRPr="00620D85">
        <w:rPr>
          <w:rStyle w:val="20"/>
          <w:rFonts w:eastAsia="Arial Unicode MS"/>
          <w:sz w:val="24"/>
          <w:szCs w:val="24"/>
        </w:rPr>
        <w:t>Гусевское</w:t>
      </w:r>
      <w:proofErr w:type="spellEnd"/>
      <w:r w:rsidR="00A112D4" w:rsidRPr="00620D85">
        <w:rPr>
          <w:rStyle w:val="20"/>
          <w:rFonts w:eastAsia="Arial Unicode MS"/>
          <w:sz w:val="24"/>
          <w:szCs w:val="24"/>
        </w:rPr>
        <w:t xml:space="preserve"> сельское поселение» принять от муниципального образования «Ольховского муниципального района»:</w:t>
      </w:r>
    </w:p>
    <w:p w:rsidR="00A112D4" w:rsidRPr="00620D85" w:rsidRDefault="00A112D4" w:rsidP="00620D85">
      <w:pPr>
        <w:pStyle w:val="21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620D85">
        <w:rPr>
          <w:rStyle w:val="20"/>
          <w:rFonts w:eastAsia="Arial Unicode MS"/>
          <w:sz w:val="24"/>
          <w:szCs w:val="24"/>
        </w:rPr>
        <w:t>Осуществление части полномочий по организации ритуальных услуг и содержанию мест захоронения в части содержания мест захоронения, на территории сельского поселения;</w:t>
      </w:r>
    </w:p>
    <w:p w:rsidR="00620D85" w:rsidRDefault="00A112D4" w:rsidP="00620D85">
      <w:pPr>
        <w:pStyle w:val="21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620D85">
        <w:rPr>
          <w:rStyle w:val="20"/>
          <w:rFonts w:eastAsia="Arial Unicode MS"/>
          <w:sz w:val="24"/>
          <w:szCs w:val="24"/>
        </w:rPr>
        <w:t>Денежные средства в форме иных межбюджетных трансфертов на осуществление передаваемых полномочий из бюджета муниципального образования «Ольховский муниципальный район» в бюджет муниципального образования «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Гусевское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сельское поселение» в сумме 96250,00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руб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(девяносто шесть тысяч двести пятьдесят рублей 00 копеек).</w:t>
      </w:r>
    </w:p>
    <w:p w:rsidR="00A112D4" w:rsidRPr="00620D85" w:rsidRDefault="00A112D4" w:rsidP="00620D85">
      <w:pPr>
        <w:pStyle w:val="21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620D85">
        <w:rPr>
          <w:rStyle w:val="20"/>
          <w:rFonts w:eastAsia="Arial Unicode MS"/>
          <w:sz w:val="24"/>
          <w:szCs w:val="24"/>
        </w:rPr>
        <w:t xml:space="preserve">Администрации </w:t>
      </w:r>
      <w:proofErr w:type="spellStart"/>
      <w:r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Pr="00620D85">
        <w:rPr>
          <w:rStyle w:val="20"/>
          <w:rFonts w:eastAsia="Arial Unicode MS"/>
          <w:sz w:val="24"/>
          <w:szCs w:val="24"/>
        </w:rPr>
        <w:t xml:space="preserve"> сельского поселения заключить соглашение с Администрацией Ольховского муниципального района о приёме полномочий согласно пункту 1 настоящего решения</w:t>
      </w:r>
    </w:p>
    <w:p w:rsidR="00A112D4" w:rsidRPr="00620D85" w:rsidRDefault="00620D85" w:rsidP="00620D85">
      <w:pPr>
        <w:pStyle w:val="21"/>
        <w:shd w:val="clear" w:color="auto" w:fill="auto"/>
        <w:tabs>
          <w:tab w:val="left" w:pos="308"/>
        </w:tabs>
        <w:spacing w:after="0" w:line="240" w:lineRule="auto"/>
        <w:jc w:val="both"/>
        <w:rPr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4.</w:t>
      </w:r>
      <w:r w:rsidR="00A112D4" w:rsidRPr="00620D85">
        <w:rPr>
          <w:rStyle w:val="20"/>
          <w:rFonts w:eastAsia="Arial Unicode MS"/>
          <w:sz w:val="24"/>
          <w:szCs w:val="24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1 февраля 2019 года</w:t>
      </w:r>
    </w:p>
    <w:p w:rsidR="00A112D4" w:rsidRPr="00620D85" w:rsidRDefault="00620D85" w:rsidP="00620D85">
      <w:pPr>
        <w:pStyle w:val="21"/>
        <w:shd w:val="clear" w:color="auto" w:fill="auto"/>
        <w:tabs>
          <w:tab w:val="left" w:pos="308"/>
        </w:tabs>
        <w:spacing w:after="823" w:line="240" w:lineRule="auto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5.</w:t>
      </w:r>
      <w:bookmarkStart w:id="0" w:name="_GoBack"/>
      <w:bookmarkEnd w:id="0"/>
      <w:r w:rsidR="00A112D4" w:rsidRPr="00620D85">
        <w:rPr>
          <w:rStyle w:val="20"/>
          <w:rFonts w:eastAsia="Arial Unicode MS"/>
          <w:sz w:val="24"/>
          <w:szCs w:val="24"/>
        </w:rPr>
        <w:t xml:space="preserve">Настоящее Решение подлежит обнародованию и размещению на официальном сайте администрации </w:t>
      </w:r>
      <w:proofErr w:type="spellStart"/>
      <w:r w:rsidR="00A112D4"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="00A112D4" w:rsidRPr="00620D85">
        <w:rPr>
          <w:rStyle w:val="20"/>
          <w:rFonts w:eastAsia="Arial Unicode MS"/>
          <w:sz w:val="24"/>
          <w:szCs w:val="24"/>
        </w:rPr>
        <w:t xml:space="preserve"> сельского поселения. </w:t>
      </w:r>
      <w:r>
        <w:rPr>
          <w:rStyle w:val="20"/>
          <w:rFonts w:eastAsia="Arial Unicode MS"/>
          <w:sz w:val="24"/>
          <w:szCs w:val="24"/>
        </w:rPr>
        <w:t xml:space="preserve">                                                 </w:t>
      </w:r>
      <w:r w:rsidR="00A112D4" w:rsidRPr="00620D85">
        <w:rPr>
          <w:rStyle w:val="20"/>
          <w:rFonts w:eastAsia="Arial Unicode MS"/>
          <w:sz w:val="24"/>
          <w:szCs w:val="24"/>
        </w:rPr>
        <w:t xml:space="preserve">Глава </w:t>
      </w:r>
      <w:proofErr w:type="spellStart"/>
      <w:r w:rsidR="00A112D4" w:rsidRPr="00620D85">
        <w:rPr>
          <w:rStyle w:val="20"/>
          <w:rFonts w:eastAsia="Arial Unicode MS"/>
          <w:sz w:val="24"/>
          <w:szCs w:val="24"/>
        </w:rPr>
        <w:t>Гусевского</w:t>
      </w:r>
      <w:proofErr w:type="spellEnd"/>
      <w:r w:rsidR="00A112D4" w:rsidRPr="00620D85">
        <w:rPr>
          <w:rStyle w:val="20"/>
          <w:rFonts w:eastAsia="Arial Unicode MS"/>
          <w:sz w:val="24"/>
          <w:szCs w:val="24"/>
        </w:rPr>
        <w:t xml:space="preserve"> </w:t>
      </w:r>
      <w:r w:rsidRPr="00620D85">
        <w:rPr>
          <w:rStyle w:val="20"/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112D4" w:rsidRPr="00620D85">
        <w:rPr>
          <w:rStyle w:val="20"/>
          <w:rFonts w:eastAsia="Arial Unicode MS"/>
          <w:sz w:val="24"/>
          <w:szCs w:val="24"/>
        </w:rPr>
        <w:t xml:space="preserve">сельского поселения                   </w:t>
      </w:r>
      <w:r w:rsidRPr="00620D85">
        <w:rPr>
          <w:rStyle w:val="20"/>
          <w:rFonts w:eastAsia="Arial Unicode MS"/>
          <w:sz w:val="24"/>
          <w:szCs w:val="24"/>
        </w:rPr>
        <w:t xml:space="preserve">   </w:t>
      </w:r>
      <w:r>
        <w:rPr>
          <w:rStyle w:val="20"/>
          <w:rFonts w:eastAsia="Arial Unicode MS"/>
          <w:sz w:val="24"/>
          <w:szCs w:val="24"/>
        </w:rPr>
        <w:t xml:space="preserve">          </w:t>
      </w:r>
      <w:r w:rsidRPr="00620D85">
        <w:rPr>
          <w:rStyle w:val="20"/>
          <w:rFonts w:eastAsia="Arial Unicode MS"/>
          <w:sz w:val="24"/>
          <w:szCs w:val="24"/>
        </w:rPr>
        <w:t xml:space="preserve">                                 </w:t>
      </w:r>
      <w:r w:rsidR="00A112D4" w:rsidRPr="00620D85">
        <w:rPr>
          <w:rStyle w:val="20"/>
          <w:rFonts w:eastAsia="Arial Unicode MS"/>
          <w:sz w:val="24"/>
          <w:szCs w:val="24"/>
        </w:rPr>
        <w:t xml:space="preserve">     А.З. </w:t>
      </w:r>
      <w:proofErr w:type="spellStart"/>
      <w:r w:rsidR="00A112D4" w:rsidRPr="00620D85">
        <w:rPr>
          <w:rStyle w:val="20"/>
          <w:rFonts w:eastAsia="Arial Unicode MS"/>
          <w:sz w:val="24"/>
          <w:szCs w:val="24"/>
        </w:rPr>
        <w:t>Иванищенко</w:t>
      </w:r>
      <w:proofErr w:type="spellEnd"/>
      <w:r w:rsidR="00A112D4" w:rsidRPr="00620D85">
        <w:rPr>
          <w:rStyle w:val="20"/>
          <w:rFonts w:eastAsia="Arial Unicode MS"/>
          <w:sz w:val="24"/>
          <w:szCs w:val="24"/>
        </w:rPr>
        <w:t xml:space="preserve"> </w:t>
      </w:r>
    </w:p>
    <w:p w:rsidR="00A112D4" w:rsidRPr="00620D85" w:rsidRDefault="00A112D4" w:rsidP="00620D85">
      <w:pPr>
        <w:pStyle w:val="21"/>
        <w:shd w:val="clear" w:color="auto" w:fill="auto"/>
        <w:tabs>
          <w:tab w:val="left" w:pos="308"/>
        </w:tabs>
        <w:spacing w:after="823" w:line="240" w:lineRule="auto"/>
        <w:jc w:val="both"/>
        <w:rPr>
          <w:sz w:val="24"/>
          <w:szCs w:val="24"/>
        </w:rPr>
      </w:pPr>
    </w:p>
    <w:p w:rsidR="00A112D4" w:rsidRPr="00620D85" w:rsidRDefault="00A112D4" w:rsidP="00620D85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</w:p>
    <w:sectPr w:rsidR="00A112D4" w:rsidRPr="00620D85" w:rsidSect="0038631E">
      <w:pgSz w:w="11900" w:h="16840"/>
      <w:pgMar w:top="1043" w:right="903" w:bottom="1043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04" w:rsidRDefault="00102504" w:rsidP="0038631E">
      <w:r>
        <w:separator/>
      </w:r>
    </w:p>
  </w:endnote>
  <w:endnote w:type="continuationSeparator" w:id="0">
    <w:p w:rsidR="00102504" w:rsidRDefault="00102504" w:rsidP="003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04" w:rsidRDefault="00102504"/>
  </w:footnote>
  <w:footnote w:type="continuationSeparator" w:id="0">
    <w:p w:rsidR="00102504" w:rsidRDefault="001025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78A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CE8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04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18C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343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88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B03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EA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2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4AD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5171C"/>
    <w:multiLevelType w:val="multilevel"/>
    <w:tmpl w:val="6D3861A6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3F16EC"/>
    <w:multiLevelType w:val="multilevel"/>
    <w:tmpl w:val="7DEA10E4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31E"/>
    <w:rsid w:val="0002212A"/>
    <w:rsid w:val="00102504"/>
    <w:rsid w:val="0038631E"/>
    <w:rsid w:val="004E1CAD"/>
    <w:rsid w:val="00620D85"/>
    <w:rsid w:val="00681AE3"/>
    <w:rsid w:val="00762329"/>
    <w:rsid w:val="008D22F3"/>
    <w:rsid w:val="00A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631E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38631E"/>
    <w:rPr>
      <w:rFonts w:ascii="Arial" w:eastAsia="Times New Roman" w:hAnsi="Arial" w:cs="Arial"/>
      <w:b/>
      <w:bCs/>
      <w:u w:val="none"/>
    </w:rPr>
  </w:style>
  <w:style w:type="character" w:customStyle="1" w:styleId="3Exact1">
    <w:name w:val="Основной текст (3) Exact1"/>
    <w:uiPriority w:val="99"/>
    <w:rsid w:val="0038631E"/>
    <w:rPr>
      <w:rFonts w:ascii="Arial" w:eastAsia="Times New Roman" w:hAnsi="Arial" w:cs="Arial"/>
      <w:b/>
      <w:bCs/>
      <w:u w:val="none"/>
    </w:rPr>
  </w:style>
  <w:style w:type="character" w:customStyle="1" w:styleId="3">
    <w:name w:val="Основной текст (3)_"/>
    <w:link w:val="31"/>
    <w:uiPriority w:val="99"/>
    <w:locked/>
    <w:rsid w:val="0038631E"/>
    <w:rPr>
      <w:rFonts w:ascii="Arial" w:eastAsia="Times New Roman" w:hAnsi="Arial" w:cs="Arial"/>
      <w:b/>
      <w:bCs/>
      <w:u w:val="none"/>
    </w:rPr>
  </w:style>
  <w:style w:type="character" w:customStyle="1" w:styleId="30">
    <w:name w:val="Основной текст (3)"/>
    <w:uiPriority w:val="99"/>
    <w:rsid w:val="0038631E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38631E"/>
    <w:rPr>
      <w:rFonts w:ascii="Arial" w:eastAsia="Times New Roman" w:hAnsi="Arial" w:cs="Arial"/>
      <w:sz w:val="22"/>
      <w:szCs w:val="22"/>
      <w:u w:val="none"/>
    </w:rPr>
  </w:style>
  <w:style w:type="character" w:customStyle="1" w:styleId="20">
    <w:name w:val="Основной текст (2)"/>
    <w:uiPriority w:val="99"/>
    <w:rsid w:val="0038631E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10"/>
    <w:aliases w:val="5 pt,Полужирный,Малые прописные"/>
    <w:uiPriority w:val="99"/>
    <w:rsid w:val="0038631E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38631E"/>
    <w:pPr>
      <w:shd w:val="clear" w:color="auto" w:fill="FFFFFF"/>
      <w:spacing w:after="480" w:line="274" w:lineRule="exact"/>
      <w:jc w:val="center"/>
    </w:pPr>
    <w:rPr>
      <w:rFonts w:ascii="Arial" w:hAnsi="Arial" w:cs="Arial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38631E"/>
    <w:pPr>
      <w:shd w:val="clear" w:color="auto" w:fill="FFFFFF"/>
      <w:spacing w:after="240" w:line="283" w:lineRule="exact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76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B51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5</cp:revision>
  <cp:lastPrinted>2019-03-04T04:26:00Z</cp:lastPrinted>
  <dcterms:created xsi:type="dcterms:W3CDTF">2019-03-04T04:13:00Z</dcterms:created>
  <dcterms:modified xsi:type="dcterms:W3CDTF">2019-03-14T08:42:00Z</dcterms:modified>
</cp:coreProperties>
</file>