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06" w:rsidRDefault="00ED5407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951E06" w:rsidRDefault="00ED5407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951E06" w:rsidRDefault="00ED5407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951E06" w:rsidRDefault="00ED5407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05.07.2018 14:09:33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ЛИПЕЦКАЯ ОБЛАСТЬ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Двадцать девятая сессия пятого созыва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РЕШЕНИЕ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t>22.06.2018 г                      с. Пады                         № 177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и дополнений в бюджет сельского поселения Падовский сельсовет Л</w:t>
      </w:r>
      <w:r>
        <w:rPr>
          <w:rFonts w:ascii="Arial" w:hAnsi="Arial"/>
          <w:sz w:val="32"/>
        </w:rPr>
        <w:t>ипецкого муниципального района Липецкой области Российской Федерации на 2018 год и плановый период 2019 и 2020 годов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 w:firstLine="567"/>
        <w:jc w:val="both"/>
      </w:pPr>
      <w:r>
        <w:t> </w:t>
      </w:r>
      <w:r>
        <w:t>Рассмотрев и обсудив внесенные главой сельского поселения изменения и дополнения в бюджет сельского поселения Падовский сельсовет Липецко</w:t>
      </w:r>
      <w:r>
        <w:t xml:space="preserve">го муниципального района Липецкой области Российской Федерации на 2018 год и плановый период 2019 и 2020, принятый решением Совета депутатов сельского поселения Падовский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 xml:space="preserve">, учитывая решение постоянной </w:t>
      </w:r>
      <w:r>
        <w:t>комиссии по экономике и социальным вопросам, Совет депутатов сельского поселения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РЕШИЛ: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 w:firstLine="567"/>
        <w:jc w:val="both"/>
      </w:pPr>
      <w:r>
        <w:t>1. Принять изменения и дополнения в 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годов, принятый решением Совета депутатов сельского поселен</w:t>
      </w:r>
      <w:r>
        <w:t xml:space="preserve">ия Падовский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( с изменениями </w:t>
      </w:r>
      <w:hyperlink r:id="rId8">
        <w:r>
          <w:rPr>
            <w:rStyle w:val="InternetLink"/>
            <w:color w:val="0000FF"/>
            <w:u w:val="none"/>
          </w:rPr>
          <w:t>№ 163 от 27.03.2018 г</w:t>
        </w:r>
      </w:hyperlink>
      <w:r>
        <w:t xml:space="preserve"> , </w:t>
      </w:r>
      <w:hyperlink r:id="rId9">
        <w:r>
          <w:rPr>
            <w:rStyle w:val="InternetLink"/>
            <w:color w:val="0000FF"/>
            <w:u w:val="none"/>
          </w:rPr>
          <w:t>168 от 24.04.2018 г</w:t>
        </w:r>
      </w:hyperlink>
      <w:r>
        <w:t xml:space="preserve"> ) (прилагаются) .</w:t>
      </w:r>
    </w:p>
    <w:p w:rsidR="00951E06" w:rsidRDefault="00ED5407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</w:t>
      </w:r>
      <w:r>
        <w:t>аве сельского поселения для подписания и обнародования.</w:t>
      </w:r>
    </w:p>
    <w:p w:rsidR="00951E06" w:rsidRDefault="00ED5407">
      <w:pPr>
        <w:pStyle w:val="a0"/>
        <w:spacing w:after="0"/>
        <w:ind w:left="0" w:right="0" w:firstLine="567"/>
        <w:jc w:val="both"/>
      </w:pPr>
      <w:r>
        <w:t>3. Контроль за выполнением настоящего решения возложить на постоянную депутатскую комиссию по экономике и социальным вопросам Совета депутатов ( Григорьев В.А.)</w:t>
      </w:r>
    </w:p>
    <w:p w:rsidR="00951E06" w:rsidRDefault="00ED5407">
      <w:pPr>
        <w:pStyle w:val="a0"/>
        <w:spacing w:after="0"/>
        <w:ind w:left="0" w:right="0" w:firstLine="567"/>
        <w:jc w:val="both"/>
      </w:pPr>
      <w:r>
        <w:t>4. Настоящее решение вступает в силу со</w:t>
      </w:r>
      <w:r>
        <w:t xml:space="preserve"> дня его официального обнародования.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 Липецкого муниципального района</w:t>
      </w:r>
    </w:p>
    <w:p w:rsidR="00951E06" w:rsidRDefault="00ED5407">
      <w:pPr>
        <w:pStyle w:val="a0"/>
        <w:spacing w:after="0"/>
        <w:ind w:left="0" w:right="0"/>
        <w:jc w:val="both"/>
      </w:pPr>
      <w:r>
        <w:t>Сафонов В.А.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к решению сессии Совета депутатов сельского поселения Падовский сельсовет от 22.06.2018 №</w:t>
      </w:r>
      <w:r>
        <w:t xml:space="preserve"> 177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 внесении изменений и дополнений в бюджет сельского поселения Падовский сельсовет на 2018 год и плановый период 2019 и 2020 годов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Падовский сельсовет </w:t>
      </w:r>
      <w:hyperlink r:id="rId10">
        <w:r>
          <w:rPr>
            <w:rStyle w:val="InternetLink"/>
            <w:color w:val="0000FF"/>
            <w:u w:val="none"/>
          </w:rPr>
          <w:t>от 15 декабря 2017 года № 150</w:t>
        </w:r>
      </w:hyperlink>
      <w:r>
        <w:t xml:space="preserve"> "О бюджете сельского поселения Падовский сельсовет Липецкого муниципального района на 2018 год и плановый период 201 и 2020 годо</w:t>
      </w:r>
      <w:r>
        <w:t>в" следующие изменения и дополнения:</w:t>
      </w:r>
    </w:p>
    <w:p w:rsidR="00951E06" w:rsidRDefault="00ED5407">
      <w:pPr>
        <w:pStyle w:val="a0"/>
        <w:spacing w:after="0"/>
        <w:ind w:left="0" w:right="0" w:firstLine="567"/>
        <w:jc w:val="both"/>
      </w:pPr>
      <w:r>
        <w:t>Приложение № 4, приложение №6, приложение №8, приложение № 10, приложение №12, приложение №14 изложить в новой редакции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№4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Объем поступлений доходов бюджета сельского поселения Падовский сельсовет </w:t>
      </w:r>
      <w:r>
        <w:rPr>
          <w:rStyle w:val="StrongEmphasis"/>
        </w:rPr>
        <w:t>Липецкого муниципального района Липецкой области Российской Федерации на 2018 год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3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2481"/>
        <w:gridCol w:w="9739"/>
        <w:gridCol w:w="1641"/>
      </w:tblGrid>
      <w:tr w:rsidR="00951E06"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 администратора доходов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 бюджетной классификации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1 00 00000 00 0000 000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1.Доходы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3 747 700,00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1 01 02000 01 0000 110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Налог на доходы </w:t>
            </w:r>
            <w:r>
              <w:t>физических лиц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135 000,00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1 05 01000 00 0000 110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385 000,00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1 05 03000 01 0000 110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Единый сельскохозяйственный налог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4 500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1 06 01000 00 0000 110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Налог на имущество </w:t>
            </w:r>
            <w:r>
              <w:t>физических лиц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342 000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1 06 06000 00 0000 110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Земельный налог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2 874 000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1 11 05070 00000 120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сдачи в аренду имущества, составляющего государственную (муниципальную казну (за исключением земельных участков)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7 200,00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</w:t>
            </w: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2 00 00000 00 </w:t>
            </w:r>
            <w:r>
              <w:t>0000 000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2.Безвозмездные поступления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1 341 797,12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2 02 15002 10 0000 151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1 011 800,00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2 02 35118 10 0000 151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Субвенции бюджетам поселений на осуществление </w:t>
            </w:r>
            <w: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73 900,00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2 02 19999 10 0000 151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дотации бюджетам поселений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40497,12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2 02 40014 10 0000 151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предаваемые бюджетам поселений из бюджетов</w:t>
            </w:r>
            <w: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176 000,00</w:t>
            </w:r>
          </w:p>
        </w:tc>
      </w:tr>
      <w:tr w:rsidR="00951E06"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2 02 49999 10 0000 151</w:t>
            </w: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39 600,00</w:t>
            </w:r>
          </w:p>
        </w:tc>
      </w:tr>
      <w:tr w:rsidR="00951E06"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 доходов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5 089 497,12</w:t>
            </w:r>
          </w:p>
        </w:tc>
      </w:tr>
    </w:tbl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6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2018 год по разделам и подразделам функциональной </w:t>
      </w:r>
      <w:r>
        <w:rPr>
          <w:rStyle w:val="StrongEmphasis"/>
        </w:rPr>
        <w:t>классификации расходов бюджетов Российской Федерации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380" w:type="dxa"/>
        <w:tblBorders>
          <w:top w:val="single" w:sz="2" w:space="0" w:color="000000"/>
          <w:left w:val="single" w:sz="2" w:space="0" w:color="000000"/>
        </w:tblBorders>
        <w:tblCellMar>
          <w:top w:w="28" w:type="dxa"/>
          <w:left w:w="27" w:type="dxa"/>
          <w:right w:w="0" w:type="dxa"/>
        </w:tblCellMar>
        <w:tblLook w:val="0000" w:firstRow="0" w:lastRow="0" w:firstColumn="0" w:lastColumn="0" w:noHBand="0" w:noVBand="0"/>
      </w:tblPr>
      <w:tblGrid>
        <w:gridCol w:w="11823"/>
        <w:gridCol w:w="1040"/>
        <w:gridCol w:w="1460"/>
        <w:gridCol w:w="1575"/>
        <w:gridCol w:w="233"/>
        <w:gridCol w:w="249"/>
      </w:tblGrid>
      <w:tr w:rsidR="00951E06">
        <w:tc>
          <w:tcPr>
            <w:tcW w:w="118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 на 2016год, руб.</w:t>
            </w:r>
          </w:p>
        </w:tc>
        <w:tc>
          <w:tcPr>
            <w:tcW w:w="233" w:type="dxa"/>
            <w:shd w:val="clear" w:color="auto" w:fill="auto"/>
            <w:tcMar>
              <w:top w:w="0" w:type="dxa"/>
              <w:left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9" w:type="dxa"/>
            <w:shd w:val="clear" w:color="auto" w:fill="auto"/>
            <w:tcMar>
              <w:top w:w="0" w:type="dxa"/>
              <w:left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951E06">
        <w:tc>
          <w:tcPr>
            <w:tcW w:w="1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5 258 497,12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3 403 8397,12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  <w:r>
              <w:t>2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2 403 100,00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деятельности финансовых, налоговых и таможенных </w:t>
            </w:r>
            <w:r>
              <w:t>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43500,00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Другие вопросы в области национальной </w:t>
            </w:r>
            <w:r>
              <w:t>экономики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0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0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1182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</w:t>
            </w:r>
          </w:p>
        </w:tc>
        <w:tc>
          <w:tcPr>
            <w:tcW w:w="10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0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</w:tbl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8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2018 </w:t>
      </w:r>
      <w:r>
        <w:rPr>
          <w:rStyle w:val="StrongEmphasis"/>
        </w:rPr>
        <w:t>год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3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887"/>
        <w:gridCol w:w="1433"/>
        <w:gridCol w:w="1038"/>
        <w:gridCol w:w="1458"/>
        <w:gridCol w:w="1388"/>
        <w:gridCol w:w="1385"/>
        <w:gridCol w:w="1309"/>
        <w:gridCol w:w="233"/>
        <w:gridCol w:w="249"/>
      </w:tblGrid>
      <w:tr w:rsidR="00951E06">
        <w:tc>
          <w:tcPr>
            <w:tcW w:w="7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Главный распоря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дитель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расходов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Сумма,руб.</w:t>
            </w:r>
          </w:p>
        </w:tc>
        <w:tc>
          <w:tcPr>
            <w:tcW w:w="23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 xml:space="preserve">5 258 </w:t>
            </w:r>
            <w:r>
              <w:t>497,12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3 403 897,12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 xml:space="preserve">750 </w:t>
            </w:r>
            <w:r>
              <w:t>800,00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720 300,00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</w:t>
            </w:r>
            <w:r>
              <w:t xml:space="preserve">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2 403 100,00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01 4 06 </w:t>
            </w:r>
            <w:r>
              <w:t>03110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594 900,00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581 900,00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7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01 4 00 </w:t>
            </w:r>
            <w:r>
              <w:t>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01 4 09 </w:t>
            </w:r>
            <w:r>
              <w:t>40320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непрограммных расходов местного бюджета по непрограммному </w:t>
            </w:r>
            <w:r>
              <w:t>направлению расходов в рамках непрограммных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99 0 00 09920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межбюджетные ассигнования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99 0 00 09920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01 4 01 </w:t>
            </w:r>
            <w:r>
              <w:t>86790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01 4 01 86790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</w:t>
            </w:r>
            <w:r>
              <w:t>04 00000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r>
              <w:t>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</w:t>
            </w:r>
            <w:r>
              <w:t>по непрограммному направлению расходов в рамках непрограммных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Национальная безопасность и правоохранительная </w:t>
            </w:r>
            <w:r>
              <w:t>деятельность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 xml:space="preserve">10 </w:t>
            </w:r>
            <w:r>
              <w:t>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Падовском сельского поселения на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"Пожарная безопасность на территории сельского поселения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местного </w:t>
            </w:r>
            <w:r>
              <w:t>бюджета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Содержание дорог за счет переданных </w:t>
            </w:r>
            <w:r>
              <w:t>муниципальным районом полномочий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Падовском </w:t>
            </w:r>
            <w:r>
              <w:t>сельском поселении на 2014-2020г.г."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</w:t>
            </w:r>
            <w:r>
              <w:t>полномочий по закупкам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Прочее направление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озеленение, благоустройство территории населенных пунктов </w:t>
            </w:r>
            <w:r>
              <w:t>сельского поселения Падовский сельсовет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01 1 03 40070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01 1 03 40070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  <w:r>
              <w:t xml:space="preserve"> 1 04 00000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</w:t>
            </w:r>
            <w:r>
              <w:t>Проведение мероприятий по благоустройству Падовского сельского поселения"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Прочее направление расходов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01 1 04 99999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01 1 04 99999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01 2 01 </w:t>
            </w:r>
            <w:r>
              <w:t>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развитие культуры в сельском поселении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Социальная </w:t>
            </w:r>
            <w:r>
              <w:t>политика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01 4 07 00000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  <w:r>
              <w:t xml:space="preserve"> 300,00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Падовском сельском поселении в </w:t>
            </w:r>
            <w:r>
              <w:t>2014-2020г.г."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01 2 03 00000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01 2 </w:t>
            </w:r>
            <w:r>
              <w:t>03 40030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79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7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5 258 497,12</w:t>
            </w:r>
          </w:p>
        </w:tc>
      </w:tr>
    </w:tbl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10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сельского поселения Падовский сельсовет Липецкого</w:t>
      </w:r>
      <w:r>
        <w:rPr>
          <w:rStyle w:val="StrongEmphasis"/>
        </w:rPr>
        <w:t xml:space="preserve"> муниципального района Липецкой рбласти Российской Федерации на 2018 год по разделам и подразделам, целевым статьям, группам видов расходов классификации расходов бюджетов Российской Федерации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3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  <w:gridCol w:w="1039"/>
        <w:gridCol w:w="1459"/>
        <w:gridCol w:w="1436"/>
        <w:gridCol w:w="1417"/>
        <w:gridCol w:w="1309"/>
        <w:gridCol w:w="233"/>
        <w:gridCol w:w="249"/>
      </w:tblGrid>
      <w:tr w:rsidR="00951E06">
        <w:tc>
          <w:tcPr>
            <w:tcW w:w="9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расходов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</w:t>
            </w:r>
            <w:r>
              <w:t>а,руб.</w:t>
            </w:r>
          </w:p>
        </w:tc>
        <w:tc>
          <w:tcPr>
            <w:tcW w:w="23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5 258 497,12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3 403 897,12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Функционирование высшего должностного лица </w:t>
            </w:r>
            <w:r>
              <w:t>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750 800,00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720 300,00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t>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2 403 100,00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"Расходы на содержание работников органов местного самоуправления Падовского </w:t>
            </w:r>
            <w:r>
              <w:t>сельского поселения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2 403 100,00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594 900,00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(Закупка </w:t>
            </w:r>
            <w:r>
              <w:t>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581 900,00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9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</w:t>
            </w:r>
            <w:r>
              <w:t xml:space="preserve">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 муниципальному району по осуществлению контроля за </w:t>
            </w:r>
            <w:r>
              <w:t>исполнением бюджета поселения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</w:t>
            </w:r>
            <w:r>
              <w:t xml:space="preserve">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99 0 00 09920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</w:t>
            </w:r>
            <w:r>
              <w:t>межбюджетные ассигнования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99 0 00 09920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муниципальных программ, направленных на </w:t>
            </w:r>
            <w:r>
              <w:t>совершенствование муниципальных программ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01 4 01 86790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01 4 01 86790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программ,направленных на совершенствование </w:t>
            </w:r>
            <w:r>
              <w:t>муниципального управления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"Совершенствование системы управления муниципальным имуществом и </w:t>
            </w:r>
            <w:r>
              <w:t>земельными участками сельского поселения"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полномочий по первичному воинскому учету, на территориях, где отсутствуют</w:t>
            </w:r>
            <w:r>
              <w:t xml:space="preserve">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01 0 00 </w:t>
            </w:r>
            <w:r>
              <w:t>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Падовском сельского поселения на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"Пожарная безопасность на территории сельского поселения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01 3 02 </w:t>
            </w:r>
            <w:r>
              <w:t>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43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местного </w:t>
            </w:r>
            <w:r>
              <w:t>бюджета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Содержание дорог за счет переданных </w:t>
            </w:r>
            <w:r>
              <w:t>муниципальным районом полномочий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r>
              <w:t>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</w:t>
            </w:r>
            <w:r>
              <w:t xml:space="preserve"> 2014-2020г.г."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по закупкам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01 4 09 </w:t>
            </w:r>
            <w:r>
              <w:t>40340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"Уличное освещение</w:t>
            </w:r>
            <w:r>
              <w:t xml:space="preserve"> территорий населенных пунктов сельского поселения"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Прочее направление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озеленение, благоустройство </w:t>
            </w:r>
            <w:r>
              <w:t>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01 1 03 40070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01 1 03 40070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 xml:space="preserve">209 </w:t>
            </w:r>
            <w:r>
              <w:t>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Прочее направление расходов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01 1 04 99999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01 1 04 99999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развитие культуры в сельском поселении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01 4 07 00000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01 2 03 00000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развитию </w:t>
            </w:r>
            <w:r>
              <w:t>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928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0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4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14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951E06">
        <w:tc>
          <w:tcPr>
            <w:tcW w:w="9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5 258 497,12</w:t>
            </w:r>
          </w:p>
        </w:tc>
      </w:tr>
    </w:tbl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</w:pPr>
      <w:r>
        <w:t>Приложение 12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</w:t>
      </w:r>
      <w:r>
        <w:rPr>
          <w:rStyle w:val="StrongEmphasis"/>
        </w:rPr>
        <w:t>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</w:t>
      </w:r>
      <w:r>
        <w:rPr>
          <w:rStyle w:val="StrongEmphasis"/>
        </w:rPr>
        <w:t>ссификации расходов бюджетов Российской Федерации на 2018 год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3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463"/>
        <w:gridCol w:w="600"/>
        <w:gridCol w:w="933"/>
        <w:gridCol w:w="996"/>
        <w:gridCol w:w="682"/>
        <w:gridCol w:w="567"/>
        <w:gridCol w:w="567"/>
        <w:gridCol w:w="1366"/>
        <w:gridCol w:w="2017"/>
        <w:gridCol w:w="424"/>
        <w:gridCol w:w="290"/>
        <w:gridCol w:w="424"/>
        <w:gridCol w:w="827"/>
        <w:gridCol w:w="558"/>
        <w:gridCol w:w="424"/>
        <w:gridCol w:w="424"/>
        <w:gridCol w:w="970"/>
      </w:tblGrid>
      <w:tr w:rsidR="00951E06"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ГП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ПГц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риятие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ление расхо</w:t>
            </w:r>
          </w:p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дов</w:t>
            </w:r>
          </w:p>
        </w:tc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54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4 998 597,12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на территории Падовский сельского поселения в 2014-2020 г.г."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580 500,00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товаров,работ и услуг для госу</w:t>
            </w:r>
            <w:r>
              <w:t>дарственных (муниципальных) нужд)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315000,00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и содержание мест захоронения, памятников"(Закупка товаров,работ и услуг для государственных (му</w:t>
            </w:r>
            <w:r>
              <w:t>ниципальных) нужд)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</w:t>
            </w:r>
            <w:r>
              <w:t>товаров,работ и услуг для(муниципальных)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"Основное мероприятие</w:t>
            </w:r>
            <w:r>
              <w:t xml:space="preserve">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40080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"Проведение мероприятий по благоустройству 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209 500,00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901 600,00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40020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891 600,00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 (Закупка товаров,работ и услуг для государственных (муниципальных) нужд)</w:t>
            </w:r>
          </w:p>
        </w:tc>
        <w:tc>
          <w:tcPr>
            <w:tcW w:w="54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0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</w:t>
            </w:r>
            <w:r>
              <w:t>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3 506 497,12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 направленных на совершенствование муниципального управления"(Закупка товаров,работ и услуг для государственных (муниципальных) нужд)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</w:t>
            </w:r>
            <w:r>
              <w:t xml:space="preserve"> 497,12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"Совершенствование системы управления муниципальным имуществом и земельными участками сельского поселения2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116 000,00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 (Расходы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t>реждениями, органами управления государственными внебюджетными фондами)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02110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720 300,00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>
              <w:t>ениями, органами управления государственными внебюджетными фондами)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02120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30 500,00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</w:t>
            </w:r>
            <w:r>
              <w:t>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1 808 200,00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мероприятий по обеспечению функций органов местного </w:t>
            </w:r>
            <w:r>
              <w:t>самоуправления основного мероприятия основного мероприятия - "Расходы на содержание работников органов местного самоуправления Падовского сельского поселения в рамках "Подпрограммы "Создание системы эффективного муниципального управления в Падовском сельск</w:t>
            </w:r>
            <w:r>
              <w:t>ом поселении на 2014-2020г.г."муниципальной программы "Устойчивое развитие сельского поселения Падовский сельсовет Липецкого муниципального района на 2014-2020 годы"(Закупка товаров,работ и услуг для государственны(муниципальных) нужд)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581 900,00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мероприятий по обеспечению функций органов местного самоуправления основного мероприятия- "Расходы на содержание работников органов местного самоуправл</w:t>
            </w:r>
            <w:r>
              <w:t>ения Падовского сельского поселения в рамках "Подпрограммы "Создание системы эффективного муниципального управления в Падовском сельском поселении на 2014-2020 гг. "Муниципальной программы "Устойчивое развитие сельского поселения Падовский сельсовет Липецк</w:t>
            </w:r>
            <w:r>
              <w:t>ого муниципального района на 2014-2020 годы(Закупка товаров,работ, услуг для муниципальных нужд)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54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0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40300</w:t>
            </w:r>
          </w:p>
        </w:tc>
        <w:tc>
          <w:tcPr>
            <w:tcW w:w="75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63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63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110 300,00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40320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114" w:type="dxa"/>
              <w:bottom w:w="0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24 400,00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контроля(Межбюджетные трансферты )</w:t>
            </w:r>
          </w:p>
        </w:tc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  <w:tc>
          <w:tcPr>
            <w:tcW w:w="209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</w:t>
            </w:r>
            <w:r>
              <w:t>Межбюджетные трансферты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2 300,00</w:t>
            </w: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по муниципальным программам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4 998 597,12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сельского поселения Падовский </w:t>
            </w:r>
            <w:r>
              <w:t>сельсоветЛипецкого муниципального рпйона Липецкой области Российской Федерации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259 900,00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67 200,00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</w:t>
            </w:r>
            <w:r>
              <w:t>полномочий по первичному воинскому учету, на территориях ,где отсуствуют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6 700,00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</w:t>
            </w:r>
            <w:r>
              <w:t xml:space="preserve"> по непрограммному направлению расходов (Иные бюджетные ассигнования)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09920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нужд)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176 000,00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непрограммным расходам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259 900,00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  <w:tr w:rsidR="00951E06"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951E0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5 183 997,12</w:t>
            </w:r>
          </w:p>
        </w:tc>
        <w:tc>
          <w:tcPr>
            <w:tcW w:w="6975" w:type="dxa"/>
            <w:gridSpan w:val="9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51E06" w:rsidRDefault="00951E0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both"/>
      </w:pPr>
      <w:r>
        <w:t>Приложение 14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p w:rsidR="00951E06" w:rsidRDefault="00ED5407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бюджета на 2018 год</w:t>
      </w:r>
    </w:p>
    <w:p w:rsidR="00951E06" w:rsidRDefault="00951E06">
      <w:pPr>
        <w:pStyle w:val="a0"/>
        <w:spacing w:after="0"/>
        <w:ind w:left="0" w:right="0" w:firstLine="567"/>
        <w:jc w:val="both"/>
      </w:pPr>
    </w:p>
    <w:tbl>
      <w:tblPr>
        <w:tblW w:w="160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450"/>
        <w:gridCol w:w="1640"/>
      </w:tblGrid>
      <w:tr w:rsidR="00951E06">
        <w:tc>
          <w:tcPr>
            <w:tcW w:w="1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</w:tr>
      <w:tr w:rsidR="00951E06">
        <w:tc>
          <w:tcPr>
            <w:tcW w:w="1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Дотации из </w:t>
            </w:r>
            <w:r>
              <w:t>бюджетов поселений на поддержку мер по обеспечению сбалансированности бюджетов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1 011 800,00</w:t>
            </w:r>
          </w:p>
        </w:tc>
      </w:tr>
      <w:tr w:rsidR="00951E06">
        <w:tc>
          <w:tcPr>
            <w:tcW w:w="1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субсидии бюджетам поселений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40 497,12</w:t>
            </w:r>
          </w:p>
        </w:tc>
      </w:tr>
      <w:tr w:rsidR="00951E06">
        <w:tc>
          <w:tcPr>
            <w:tcW w:w="1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73 900,00</w:t>
            </w:r>
          </w:p>
        </w:tc>
      </w:tr>
      <w:tr w:rsidR="00951E06">
        <w:tc>
          <w:tcPr>
            <w:tcW w:w="14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4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right w:w="115" w:type="dxa"/>
            </w:tcMar>
          </w:tcPr>
          <w:p w:rsidR="00951E06" w:rsidRDefault="00ED5407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1 341 797,12</w:t>
            </w:r>
          </w:p>
        </w:tc>
      </w:tr>
    </w:tbl>
    <w:p w:rsidR="00951E06" w:rsidRDefault="00951E06">
      <w:pPr>
        <w:pStyle w:val="a0"/>
      </w:pPr>
    </w:p>
    <w:sectPr w:rsidR="00951E0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6"/>
    <w:rsid w:val="00951E06"/>
    <w:rsid w:val="00E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B4D948-0E39-7495-B4B3-99CBF59D75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122CAA0-FAC0-FFA8-A016-832D1AB59C6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7122CAA0-FAC0-FFA8-A016-832D1AB59C65.html" TargetMode="External"/><Relationship Id="rId10" Type="http://schemas.openxmlformats.org/officeDocument/2006/relationships/hyperlink" Target="http://dostup.scli.ru:8111/content/act/7122CAA0-FAC0-FFA8-A016-832D1AB59C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5DAFCDD-6BC6-9438-2583-0E2C83581ED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2020-10-30T09:14:00Z</dcterms:created>
  <dcterms:modified xsi:type="dcterms:W3CDTF">2020-10-30T09:14:00Z</dcterms:modified>
  <dc:language>en-US</dc:language>
</cp:coreProperties>
</file>