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93"/>
        <w:gridCol w:w="2827"/>
        <w:gridCol w:w="1719"/>
      </w:tblGrid>
      <w:tr w:rsidR="00C32D2B" w:rsidRPr="009A6BC3" w:rsidTr="00C32D2B">
        <w:tc>
          <w:tcPr>
            <w:tcW w:w="9747" w:type="dxa"/>
            <w:gridSpan w:val="4"/>
            <w:tcBorders>
              <w:top w:val="nil"/>
              <w:left w:val="nil"/>
              <w:bottom w:val="nil"/>
              <w:right w:val="nil"/>
            </w:tcBorders>
          </w:tcPr>
          <w:p w:rsidR="00C32D2B" w:rsidRPr="009A6BC3" w:rsidRDefault="00C32D2B" w:rsidP="00C32D2B">
            <w:pPr>
              <w:pStyle w:val="2"/>
              <w:jc w:val="center"/>
              <w:rPr>
                <w:rFonts w:ascii="Times New Roman" w:hAnsi="Times New Roman"/>
                <w:color w:val="auto"/>
                <w:sz w:val="28"/>
                <w:szCs w:val="28"/>
              </w:rPr>
            </w:pPr>
            <w:r w:rsidRPr="009A6BC3">
              <w:rPr>
                <w:rFonts w:ascii="Times New Roman" w:hAnsi="Times New Roman"/>
                <w:color w:val="auto"/>
                <w:sz w:val="28"/>
                <w:szCs w:val="28"/>
              </w:rPr>
              <w:t>РУДНИЧНАЯ ПОСЕЛКОВАЯ ДУМА</w:t>
            </w:r>
          </w:p>
          <w:p w:rsidR="00C32D2B" w:rsidRPr="009A6BC3" w:rsidRDefault="00C32D2B" w:rsidP="00C32D2B">
            <w:pPr>
              <w:jc w:val="center"/>
              <w:rPr>
                <w:b/>
                <w:sz w:val="28"/>
                <w:szCs w:val="28"/>
              </w:rPr>
            </w:pPr>
            <w:r w:rsidRPr="009A6BC3">
              <w:rPr>
                <w:b/>
                <w:sz w:val="28"/>
                <w:szCs w:val="28"/>
              </w:rPr>
              <w:t>ВЕРХНЕКАМСКОГО РАЙОНА КИРОВСКОЙ ОБЛАСТИ</w:t>
            </w:r>
          </w:p>
          <w:p w:rsidR="00C32D2B" w:rsidRPr="009A6BC3" w:rsidRDefault="00C32D2B" w:rsidP="00C32D2B">
            <w:pPr>
              <w:jc w:val="center"/>
              <w:rPr>
                <w:b/>
                <w:sz w:val="28"/>
                <w:szCs w:val="28"/>
              </w:rPr>
            </w:pPr>
            <w:r w:rsidRPr="009A6BC3">
              <w:rPr>
                <w:b/>
                <w:sz w:val="28"/>
                <w:szCs w:val="28"/>
              </w:rPr>
              <w:t>четвертого созыва</w:t>
            </w:r>
          </w:p>
        </w:tc>
      </w:tr>
      <w:tr w:rsidR="00C32D2B" w:rsidRPr="009A6BC3" w:rsidTr="00C32D2B">
        <w:tc>
          <w:tcPr>
            <w:tcW w:w="9747" w:type="dxa"/>
            <w:gridSpan w:val="4"/>
            <w:tcBorders>
              <w:top w:val="nil"/>
              <w:left w:val="nil"/>
              <w:bottom w:val="nil"/>
              <w:right w:val="nil"/>
            </w:tcBorders>
          </w:tcPr>
          <w:p w:rsidR="00C32D2B" w:rsidRPr="009A6BC3" w:rsidRDefault="00C32D2B" w:rsidP="00C32D2B">
            <w:pPr>
              <w:pStyle w:val="1"/>
              <w:rPr>
                <w:sz w:val="26"/>
                <w:szCs w:val="26"/>
              </w:rPr>
            </w:pPr>
          </w:p>
          <w:p w:rsidR="00C32D2B" w:rsidRDefault="00C32D2B" w:rsidP="00C32D2B">
            <w:pPr>
              <w:pStyle w:val="1"/>
              <w:rPr>
                <w:szCs w:val="28"/>
              </w:rPr>
            </w:pPr>
            <w:proofErr w:type="spellStart"/>
            <w:proofErr w:type="gramStart"/>
            <w:r w:rsidRPr="009A6BC3">
              <w:rPr>
                <w:szCs w:val="28"/>
              </w:rPr>
              <w:t>Р</w:t>
            </w:r>
            <w:proofErr w:type="spellEnd"/>
            <w:proofErr w:type="gramEnd"/>
            <w:r w:rsidRPr="009A6BC3">
              <w:rPr>
                <w:szCs w:val="28"/>
              </w:rPr>
              <w:t xml:space="preserve"> Е </w:t>
            </w:r>
            <w:proofErr w:type="spellStart"/>
            <w:r w:rsidRPr="009A6BC3">
              <w:rPr>
                <w:szCs w:val="28"/>
              </w:rPr>
              <w:t>Ш</w:t>
            </w:r>
            <w:proofErr w:type="spellEnd"/>
            <w:r w:rsidRPr="009A6BC3">
              <w:rPr>
                <w:szCs w:val="28"/>
              </w:rPr>
              <w:t xml:space="preserve"> Е Н И Е</w:t>
            </w:r>
          </w:p>
          <w:p w:rsidR="00C32D2B" w:rsidRPr="009A6BC3" w:rsidRDefault="00C32D2B" w:rsidP="00C32D2B"/>
        </w:tc>
      </w:tr>
      <w:tr w:rsidR="00C32D2B" w:rsidRPr="009A6BC3" w:rsidTr="00C32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8" w:type="dxa"/>
            <w:tcBorders>
              <w:bottom w:val="single" w:sz="4" w:space="0" w:color="auto"/>
            </w:tcBorders>
          </w:tcPr>
          <w:p w:rsidR="00C32D2B" w:rsidRPr="009A6BC3" w:rsidRDefault="00245222" w:rsidP="00C32D2B">
            <w:pPr>
              <w:jc w:val="center"/>
              <w:rPr>
                <w:sz w:val="28"/>
                <w:szCs w:val="28"/>
                <w:lang w:val="en-US"/>
              </w:rPr>
            </w:pPr>
            <w:r>
              <w:rPr>
                <w:sz w:val="28"/>
                <w:szCs w:val="28"/>
              </w:rPr>
              <w:t>28.07.</w:t>
            </w:r>
            <w:r w:rsidR="004E1DB7">
              <w:rPr>
                <w:sz w:val="28"/>
                <w:szCs w:val="28"/>
              </w:rPr>
              <w:t>2020</w:t>
            </w:r>
          </w:p>
        </w:tc>
        <w:tc>
          <w:tcPr>
            <w:tcW w:w="2393" w:type="dxa"/>
          </w:tcPr>
          <w:p w:rsidR="00C32D2B" w:rsidRPr="009A6BC3" w:rsidRDefault="00C32D2B" w:rsidP="00C32D2B">
            <w:pPr>
              <w:rPr>
                <w:sz w:val="28"/>
                <w:szCs w:val="28"/>
              </w:rPr>
            </w:pPr>
          </w:p>
        </w:tc>
        <w:tc>
          <w:tcPr>
            <w:tcW w:w="2827" w:type="dxa"/>
          </w:tcPr>
          <w:p w:rsidR="00C32D2B" w:rsidRPr="009A6BC3" w:rsidRDefault="008131AB" w:rsidP="00C32D2B">
            <w:pPr>
              <w:jc w:val="right"/>
              <w:rPr>
                <w:sz w:val="28"/>
                <w:szCs w:val="28"/>
              </w:rPr>
            </w:pPr>
            <w:r>
              <w:rPr>
                <w:sz w:val="28"/>
                <w:szCs w:val="28"/>
              </w:rPr>
              <w:t>№</w:t>
            </w:r>
          </w:p>
        </w:tc>
        <w:tc>
          <w:tcPr>
            <w:tcW w:w="1719" w:type="dxa"/>
            <w:tcBorders>
              <w:bottom w:val="single" w:sz="4" w:space="0" w:color="auto"/>
            </w:tcBorders>
          </w:tcPr>
          <w:p w:rsidR="00C32D2B" w:rsidRPr="008131AB" w:rsidRDefault="00245222" w:rsidP="00245222">
            <w:pPr>
              <w:rPr>
                <w:sz w:val="28"/>
                <w:szCs w:val="28"/>
              </w:rPr>
            </w:pPr>
            <w:r>
              <w:rPr>
                <w:sz w:val="28"/>
                <w:szCs w:val="28"/>
              </w:rPr>
              <w:t>31/</w:t>
            </w:r>
            <w:r w:rsidR="00EA585D">
              <w:rPr>
                <w:sz w:val="28"/>
                <w:szCs w:val="28"/>
              </w:rPr>
              <w:t>20</w:t>
            </w:r>
          </w:p>
        </w:tc>
      </w:tr>
    </w:tbl>
    <w:p w:rsidR="00C32D2B" w:rsidRPr="009A6BC3" w:rsidRDefault="00C32D2B" w:rsidP="00C32D2B">
      <w:pPr>
        <w:jc w:val="center"/>
        <w:rPr>
          <w:sz w:val="28"/>
          <w:szCs w:val="28"/>
        </w:rPr>
      </w:pPr>
      <w:r w:rsidRPr="009A6BC3">
        <w:rPr>
          <w:sz w:val="28"/>
          <w:szCs w:val="28"/>
        </w:rPr>
        <w:t>пгт   Рудничный</w:t>
      </w:r>
    </w:p>
    <w:p w:rsidR="00C32D2B" w:rsidRPr="009A6BC3" w:rsidRDefault="00C32D2B" w:rsidP="00C32D2B">
      <w:pPr>
        <w:rPr>
          <w:sz w:val="28"/>
          <w:szCs w:val="28"/>
        </w:rPr>
      </w:pPr>
    </w:p>
    <w:p w:rsidR="00C32D2B" w:rsidRPr="009A6BC3" w:rsidRDefault="00C32D2B" w:rsidP="00C32D2B">
      <w:pPr>
        <w:jc w:val="center"/>
        <w:rPr>
          <w:b/>
          <w:sz w:val="28"/>
          <w:szCs w:val="28"/>
        </w:rPr>
      </w:pPr>
      <w:r w:rsidRPr="009A6BC3">
        <w:rPr>
          <w:b/>
          <w:sz w:val="28"/>
          <w:szCs w:val="28"/>
        </w:rPr>
        <w:t xml:space="preserve">О внесении изменений в  Правила землепользования и застройки Рудничного городского поселения Верхнекамского района Кировской области </w:t>
      </w:r>
    </w:p>
    <w:p w:rsidR="00C32D2B" w:rsidRPr="009A6BC3" w:rsidRDefault="00C32D2B" w:rsidP="00C32D2B">
      <w:pPr>
        <w:rPr>
          <w:sz w:val="28"/>
          <w:szCs w:val="28"/>
        </w:rPr>
      </w:pPr>
    </w:p>
    <w:p w:rsidR="00C32D2B" w:rsidRDefault="00C32D2B" w:rsidP="00EA585D">
      <w:pPr>
        <w:spacing w:line="360" w:lineRule="auto"/>
        <w:ind w:firstLine="709"/>
        <w:jc w:val="both"/>
        <w:rPr>
          <w:b/>
          <w:bCs/>
          <w:sz w:val="28"/>
          <w:szCs w:val="28"/>
        </w:rPr>
      </w:pPr>
      <w:r w:rsidRPr="009A6BC3">
        <w:rPr>
          <w:sz w:val="28"/>
          <w:szCs w:val="28"/>
        </w:rPr>
        <w:t xml:space="preserve"> В соответствии </w:t>
      </w:r>
      <w:r w:rsidR="005930DF">
        <w:rPr>
          <w:sz w:val="28"/>
          <w:szCs w:val="28"/>
        </w:rPr>
        <w:t xml:space="preserve">с </w:t>
      </w:r>
      <w:r>
        <w:rPr>
          <w:sz w:val="28"/>
          <w:szCs w:val="28"/>
        </w:rPr>
        <w:t>Градостроительным кодексом</w:t>
      </w:r>
      <w:r w:rsidRPr="009A6BC3">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Рудничное городское поселение Верхнекамского района Кировской области,  </w:t>
      </w:r>
      <w:r w:rsidR="00114FAA">
        <w:rPr>
          <w:sz w:val="28"/>
          <w:szCs w:val="28"/>
        </w:rPr>
        <w:t xml:space="preserve">Рудничная поселковая Дума </w:t>
      </w:r>
      <w:r w:rsidRPr="009A6BC3">
        <w:rPr>
          <w:b/>
          <w:bCs/>
          <w:sz w:val="28"/>
          <w:szCs w:val="28"/>
        </w:rPr>
        <w:t>РЕШИЛА:</w:t>
      </w:r>
    </w:p>
    <w:p w:rsidR="00406A5E" w:rsidRPr="0073638F" w:rsidRDefault="0073638F" w:rsidP="00EA585D">
      <w:pPr>
        <w:spacing w:line="360" w:lineRule="auto"/>
        <w:ind w:firstLine="709"/>
        <w:jc w:val="both"/>
        <w:rPr>
          <w:bCs/>
          <w:sz w:val="28"/>
          <w:szCs w:val="28"/>
        </w:rPr>
      </w:pPr>
      <w:r w:rsidRPr="0073638F">
        <w:rPr>
          <w:bCs/>
          <w:sz w:val="28"/>
          <w:szCs w:val="28"/>
        </w:rPr>
        <w:t>1. Внести следующие изменения в Правила землепользования и застройки Рудничного городского поселения Верхнекамского района Кировской области</w:t>
      </w:r>
      <w:r w:rsidR="00921020">
        <w:rPr>
          <w:bCs/>
          <w:sz w:val="28"/>
          <w:szCs w:val="28"/>
        </w:rPr>
        <w:t>, утвержденные решением Рудничной поселковой Думы от 28.02.2018 № 6/58</w:t>
      </w:r>
      <w:r w:rsidRPr="0073638F">
        <w:rPr>
          <w:bCs/>
          <w:sz w:val="28"/>
          <w:szCs w:val="28"/>
        </w:rPr>
        <w:t xml:space="preserve"> (далее – П</w:t>
      </w:r>
      <w:r w:rsidR="009E6C88">
        <w:rPr>
          <w:bCs/>
          <w:sz w:val="28"/>
          <w:szCs w:val="28"/>
        </w:rPr>
        <w:t>равила</w:t>
      </w:r>
      <w:r w:rsidRPr="0073638F">
        <w:rPr>
          <w:bCs/>
          <w:sz w:val="28"/>
          <w:szCs w:val="28"/>
        </w:rPr>
        <w:t>)</w:t>
      </w:r>
      <w:r>
        <w:rPr>
          <w:bCs/>
          <w:sz w:val="28"/>
          <w:szCs w:val="28"/>
        </w:rPr>
        <w:t>:</w:t>
      </w:r>
    </w:p>
    <w:p w:rsidR="00914944" w:rsidRDefault="00914944" w:rsidP="007462D9">
      <w:pPr>
        <w:spacing w:line="26" w:lineRule="atLeast"/>
        <w:ind w:firstLine="709"/>
        <w:jc w:val="both"/>
        <w:rPr>
          <w:color w:val="333333"/>
          <w:sz w:val="28"/>
          <w:szCs w:val="28"/>
          <w:shd w:val="clear" w:color="auto" w:fill="FFFFFF"/>
        </w:rPr>
      </w:pPr>
    </w:p>
    <w:p w:rsidR="00E16D86" w:rsidRPr="00494923" w:rsidRDefault="00FF2707" w:rsidP="00EA585D">
      <w:pPr>
        <w:spacing w:line="360" w:lineRule="auto"/>
        <w:ind w:firstLine="709"/>
        <w:jc w:val="both"/>
        <w:rPr>
          <w:sz w:val="28"/>
          <w:szCs w:val="28"/>
          <w:shd w:val="clear" w:color="auto" w:fill="FFFFFF"/>
        </w:rPr>
      </w:pPr>
      <w:r w:rsidRPr="00494923">
        <w:rPr>
          <w:sz w:val="28"/>
          <w:szCs w:val="28"/>
          <w:shd w:val="clear" w:color="auto" w:fill="FFFFFF"/>
        </w:rPr>
        <w:t>1.</w:t>
      </w:r>
      <w:r w:rsidR="006048DA" w:rsidRPr="00494923">
        <w:rPr>
          <w:sz w:val="28"/>
          <w:szCs w:val="28"/>
          <w:shd w:val="clear" w:color="auto" w:fill="FFFFFF"/>
        </w:rPr>
        <w:t>1</w:t>
      </w:r>
      <w:r w:rsidR="00E16D86" w:rsidRPr="00494923">
        <w:rPr>
          <w:sz w:val="28"/>
          <w:szCs w:val="28"/>
          <w:shd w:val="clear" w:color="auto" w:fill="FFFFFF"/>
        </w:rPr>
        <w:t>.</w:t>
      </w:r>
      <w:r w:rsidR="004E1DB7" w:rsidRPr="00494923">
        <w:rPr>
          <w:sz w:val="28"/>
          <w:szCs w:val="28"/>
          <w:shd w:val="clear" w:color="auto" w:fill="FFFFFF"/>
        </w:rPr>
        <w:t xml:space="preserve"> Пункт</w:t>
      </w:r>
      <w:r w:rsidR="006048DA" w:rsidRPr="00494923">
        <w:rPr>
          <w:sz w:val="28"/>
          <w:szCs w:val="28"/>
          <w:shd w:val="clear" w:color="auto" w:fill="FFFFFF"/>
        </w:rPr>
        <w:t>ы</w:t>
      </w:r>
      <w:r w:rsidR="004E1DB7" w:rsidRPr="00494923">
        <w:rPr>
          <w:sz w:val="28"/>
          <w:szCs w:val="28"/>
          <w:shd w:val="clear" w:color="auto" w:fill="FFFFFF"/>
        </w:rPr>
        <w:t xml:space="preserve"> </w:t>
      </w:r>
      <w:r w:rsidR="00876F0A" w:rsidRPr="00494923">
        <w:rPr>
          <w:sz w:val="28"/>
          <w:szCs w:val="28"/>
          <w:shd w:val="clear" w:color="auto" w:fill="FFFFFF"/>
        </w:rPr>
        <w:t>2</w:t>
      </w:r>
      <w:r w:rsidR="0097121A" w:rsidRPr="00494923">
        <w:rPr>
          <w:sz w:val="28"/>
          <w:szCs w:val="28"/>
          <w:shd w:val="clear" w:color="auto" w:fill="FFFFFF"/>
        </w:rPr>
        <w:t>, 10</w:t>
      </w:r>
      <w:r w:rsidR="00E16D86" w:rsidRPr="00494923">
        <w:rPr>
          <w:sz w:val="28"/>
          <w:szCs w:val="28"/>
          <w:shd w:val="clear" w:color="auto" w:fill="FFFFFF"/>
        </w:rPr>
        <w:t xml:space="preserve"> части 2 Общих положений П</w:t>
      </w:r>
      <w:r w:rsidR="009E6C88" w:rsidRPr="00494923">
        <w:rPr>
          <w:sz w:val="28"/>
          <w:szCs w:val="28"/>
          <w:shd w:val="clear" w:color="auto" w:fill="FFFFFF"/>
        </w:rPr>
        <w:t>равил</w:t>
      </w:r>
      <w:r w:rsidR="00E16D86" w:rsidRPr="00494923">
        <w:rPr>
          <w:sz w:val="28"/>
          <w:szCs w:val="28"/>
          <w:shd w:val="clear" w:color="auto" w:fill="FFFFFF"/>
        </w:rPr>
        <w:t xml:space="preserve"> изложить в новой редакции:</w:t>
      </w:r>
    </w:p>
    <w:p w:rsidR="00E16D86" w:rsidRPr="00876F0A" w:rsidRDefault="006048DA" w:rsidP="00EA585D">
      <w:pPr>
        <w:spacing w:line="360" w:lineRule="auto"/>
        <w:ind w:firstLine="709"/>
        <w:jc w:val="both"/>
        <w:rPr>
          <w:color w:val="333333"/>
          <w:sz w:val="28"/>
          <w:szCs w:val="28"/>
          <w:shd w:val="clear" w:color="auto" w:fill="FFFFFF"/>
        </w:rPr>
      </w:pPr>
      <w:r>
        <w:rPr>
          <w:sz w:val="28"/>
          <w:szCs w:val="28"/>
        </w:rPr>
        <w:t>«</w:t>
      </w:r>
      <w:r w:rsidR="00876F0A" w:rsidRPr="0097121A">
        <w:rPr>
          <w:sz w:val="28"/>
          <w:szCs w:val="28"/>
        </w:rPr>
        <w:t xml:space="preserve">2) </w:t>
      </w:r>
      <w:r w:rsidR="00876F0A" w:rsidRPr="0097121A">
        <w:rPr>
          <w:b/>
          <w:sz w:val="28"/>
          <w:szCs w:val="28"/>
        </w:rPr>
        <w:t>территориальное планирование</w:t>
      </w:r>
      <w:r w:rsidR="00876F0A" w:rsidRPr="0097121A">
        <w:rPr>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97121A" w:rsidRPr="0097121A">
        <w:rPr>
          <w:color w:val="333333"/>
          <w:sz w:val="28"/>
          <w:szCs w:val="28"/>
          <w:shd w:val="clear" w:color="auto" w:fill="FFFFFF"/>
        </w:rPr>
        <w:t>»</w:t>
      </w:r>
    </w:p>
    <w:p w:rsidR="00914944" w:rsidRPr="00494923" w:rsidRDefault="0097121A" w:rsidP="00EA585D">
      <w:pPr>
        <w:spacing w:line="360" w:lineRule="auto"/>
        <w:ind w:firstLine="709"/>
        <w:jc w:val="both"/>
        <w:rPr>
          <w:sz w:val="28"/>
          <w:szCs w:val="28"/>
          <w:shd w:val="clear" w:color="auto" w:fill="FFFFFF"/>
        </w:rPr>
      </w:pPr>
      <w:r w:rsidRPr="00494923">
        <w:rPr>
          <w:sz w:val="28"/>
          <w:szCs w:val="28"/>
          <w:shd w:val="clear" w:color="auto" w:fill="FFFFFF"/>
        </w:rPr>
        <w:t xml:space="preserve">3) </w:t>
      </w:r>
      <w:r w:rsidRPr="00494923">
        <w:rPr>
          <w:b/>
          <w:sz w:val="28"/>
          <w:szCs w:val="28"/>
          <w:shd w:val="clear" w:color="auto" w:fill="FFFFFF"/>
        </w:rPr>
        <w:t>территории общего пользования</w:t>
      </w:r>
      <w:r w:rsidRPr="00494923">
        <w:rPr>
          <w:sz w:val="28"/>
          <w:szCs w:val="28"/>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494923">
        <w:rPr>
          <w:sz w:val="28"/>
          <w:szCs w:val="28"/>
          <w:shd w:val="clear" w:color="auto" w:fill="FFFFFF"/>
        </w:rPr>
        <w:t>;</w:t>
      </w:r>
      <w:r w:rsidR="006048DA" w:rsidRPr="00494923">
        <w:rPr>
          <w:sz w:val="28"/>
          <w:szCs w:val="28"/>
          <w:shd w:val="clear" w:color="auto" w:fill="FFFFFF"/>
        </w:rPr>
        <w:t>»</w:t>
      </w:r>
      <w:proofErr w:type="gramEnd"/>
    </w:p>
    <w:p w:rsidR="00914944" w:rsidRPr="00494923" w:rsidRDefault="00876F0A" w:rsidP="00EA585D">
      <w:pPr>
        <w:spacing w:line="360" w:lineRule="auto"/>
        <w:ind w:firstLine="709"/>
        <w:jc w:val="both"/>
        <w:rPr>
          <w:sz w:val="28"/>
          <w:szCs w:val="28"/>
          <w:shd w:val="clear" w:color="auto" w:fill="FFFFFF"/>
        </w:rPr>
      </w:pPr>
      <w:r w:rsidRPr="00494923">
        <w:rPr>
          <w:sz w:val="28"/>
          <w:szCs w:val="28"/>
          <w:shd w:val="clear" w:color="auto" w:fill="FFFFFF"/>
        </w:rPr>
        <w:lastRenderedPageBreak/>
        <w:t>1.</w:t>
      </w:r>
      <w:r w:rsidR="006048DA" w:rsidRPr="00494923">
        <w:rPr>
          <w:sz w:val="28"/>
          <w:szCs w:val="28"/>
          <w:shd w:val="clear" w:color="auto" w:fill="FFFFFF"/>
        </w:rPr>
        <w:t>2</w:t>
      </w:r>
      <w:r w:rsidRPr="00494923">
        <w:rPr>
          <w:sz w:val="28"/>
          <w:szCs w:val="28"/>
          <w:shd w:val="clear" w:color="auto" w:fill="FFFFFF"/>
        </w:rPr>
        <w:t>. Абзац третий пункта 1.2 главы 1 П</w:t>
      </w:r>
      <w:r w:rsidR="009E6C88" w:rsidRPr="00494923">
        <w:rPr>
          <w:sz w:val="28"/>
          <w:szCs w:val="28"/>
          <w:shd w:val="clear" w:color="auto" w:fill="FFFFFF"/>
        </w:rPr>
        <w:t>равил</w:t>
      </w:r>
      <w:r w:rsidRPr="00494923">
        <w:rPr>
          <w:sz w:val="28"/>
          <w:szCs w:val="28"/>
          <w:shd w:val="clear" w:color="auto" w:fill="FFFFFF"/>
        </w:rPr>
        <w:t xml:space="preserve"> изложить в новой редакции:</w:t>
      </w:r>
    </w:p>
    <w:p w:rsidR="00876F0A" w:rsidRPr="00494923" w:rsidRDefault="00876F0A" w:rsidP="00EA585D">
      <w:pPr>
        <w:spacing w:line="360" w:lineRule="auto"/>
        <w:ind w:firstLine="709"/>
        <w:jc w:val="both"/>
        <w:rPr>
          <w:sz w:val="28"/>
          <w:szCs w:val="28"/>
          <w:shd w:val="clear" w:color="auto" w:fill="FFFFFF"/>
        </w:rPr>
      </w:pPr>
      <w:r w:rsidRPr="00494923">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7121A" w:rsidRPr="00494923" w:rsidRDefault="0097121A" w:rsidP="007462D9">
      <w:pPr>
        <w:spacing w:line="276" w:lineRule="auto"/>
        <w:ind w:firstLine="709"/>
        <w:jc w:val="both"/>
        <w:rPr>
          <w:sz w:val="28"/>
          <w:szCs w:val="28"/>
          <w:shd w:val="clear" w:color="auto" w:fill="FFFFFF"/>
        </w:rPr>
      </w:pPr>
    </w:p>
    <w:p w:rsidR="009667D4" w:rsidRPr="00494923" w:rsidRDefault="006048DA" w:rsidP="00EA585D">
      <w:pPr>
        <w:spacing w:line="360" w:lineRule="auto"/>
        <w:ind w:firstLine="709"/>
        <w:jc w:val="both"/>
        <w:rPr>
          <w:sz w:val="28"/>
          <w:szCs w:val="28"/>
          <w:shd w:val="clear" w:color="auto" w:fill="FFFFFF"/>
        </w:rPr>
      </w:pPr>
      <w:r w:rsidRPr="00494923">
        <w:rPr>
          <w:sz w:val="28"/>
          <w:szCs w:val="28"/>
          <w:shd w:val="clear" w:color="auto" w:fill="FFFFFF"/>
        </w:rPr>
        <w:t>1.3</w:t>
      </w:r>
      <w:r w:rsidR="009667D4" w:rsidRPr="00494923">
        <w:rPr>
          <w:sz w:val="28"/>
          <w:szCs w:val="28"/>
          <w:shd w:val="clear" w:color="auto" w:fill="FFFFFF"/>
        </w:rPr>
        <w:t xml:space="preserve">. В подпункте 1 подпункта 5 пункта 1.3 «Градостроительные регламенты и их применение» главы 1 </w:t>
      </w:r>
      <w:r w:rsidR="009E6C88" w:rsidRPr="00494923">
        <w:rPr>
          <w:sz w:val="28"/>
          <w:szCs w:val="28"/>
          <w:shd w:val="clear" w:color="auto" w:fill="FFFFFF"/>
        </w:rPr>
        <w:t xml:space="preserve">«Регулирование землепользования и застройки органами местного самоуправления» </w:t>
      </w:r>
      <w:r w:rsidR="009667D4" w:rsidRPr="00494923">
        <w:rPr>
          <w:sz w:val="28"/>
          <w:szCs w:val="28"/>
          <w:shd w:val="clear" w:color="auto" w:fill="FFFFFF"/>
        </w:rPr>
        <w:t>П</w:t>
      </w:r>
      <w:r w:rsidR="009E6C88" w:rsidRPr="00494923">
        <w:rPr>
          <w:sz w:val="28"/>
          <w:szCs w:val="28"/>
          <w:shd w:val="clear" w:color="auto" w:fill="FFFFFF"/>
        </w:rPr>
        <w:t>равил</w:t>
      </w:r>
      <w:r w:rsidR="009667D4" w:rsidRPr="00494923">
        <w:rPr>
          <w:sz w:val="28"/>
          <w:szCs w:val="28"/>
          <w:shd w:val="clear" w:color="auto" w:fill="FFFFFF"/>
        </w:rPr>
        <w:t xml:space="preserve"> слово «вновь» исключить»</w:t>
      </w:r>
    </w:p>
    <w:p w:rsidR="006B7F73" w:rsidRPr="00494923" w:rsidRDefault="006B7F73" w:rsidP="007462D9">
      <w:pPr>
        <w:spacing w:line="26" w:lineRule="atLeast"/>
        <w:ind w:firstLine="709"/>
        <w:jc w:val="both"/>
        <w:rPr>
          <w:sz w:val="28"/>
          <w:szCs w:val="28"/>
          <w:shd w:val="clear" w:color="auto" w:fill="FFFFFF"/>
        </w:rPr>
      </w:pPr>
    </w:p>
    <w:p w:rsidR="00564B3A" w:rsidRPr="00494923" w:rsidRDefault="00564B3A" w:rsidP="00EA585D">
      <w:pPr>
        <w:spacing w:line="360" w:lineRule="auto"/>
        <w:ind w:firstLine="709"/>
        <w:jc w:val="both"/>
        <w:rPr>
          <w:sz w:val="28"/>
          <w:szCs w:val="28"/>
          <w:shd w:val="clear" w:color="auto" w:fill="FFFFFF"/>
        </w:rPr>
      </w:pPr>
      <w:r w:rsidRPr="00494923">
        <w:rPr>
          <w:sz w:val="28"/>
          <w:szCs w:val="28"/>
          <w:shd w:val="clear" w:color="auto" w:fill="FFFFFF"/>
        </w:rPr>
        <w:t xml:space="preserve">1.4. Абзац шестой подпункта 11  пункта 1.3 «Градостроительные регламенты и их применение» главы 1 «Регулирование землепользования и застройки органами местного самоуправления» Правил исключить. </w:t>
      </w:r>
    </w:p>
    <w:p w:rsidR="006B7F73" w:rsidRPr="00494923" w:rsidRDefault="006B7F73" w:rsidP="007462D9">
      <w:pPr>
        <w:spacing w:line="276" w:lineRule="auto"/>
        <w:ind w:firstLine="709"/>
        <w:jc w:val="both"/>
        <w:rPr>
          <w:sz w:val="28"/>
          <w:szCs w:val="28"/>
          <w:shd w:val="clear" w:color="auto" w:fill="FFFFFF"/>
        </w:rPr>
      </w:pPr>
    </w:p>
    <w:p w:rsidR="009667D4" w:rsidRPr="00494923" w:rsidRDefault="00564B3A" w:rsidP="00EA585D">
      <w:pPr>
        <w:spacing w:line="360" w:lineRule="auto"/>
        <w:ind w:firstLine="709"/>
        <w:jc w:val="both"/>
        <w:rPr>
          <w:sz w:val="28"/>
          <w:szCs w:val="28"/>
          <w:shd w:val="clear" w:color="auto" w:fill="FFFFFF"/>
        </w:rPr>
      </w:pPr>
      <w:r w:rsidRPr="00494923">
        <w:rPr>
          <w:sz w:val="28"/>
          <w:szCs w:val="28"/>
          <w:shd w:val="clear" w:color="auto" w:fill="FFFFFF"/>
        </w:rPr>
        <w:t>1.5</w:t>
      </w:r>
      <w:r w:rsidR="006048DA" w:rsidRPr="00494923">
        <w:rPr>
          <w:sz w:val="28"/>
          <w:szCs w:val="28"/>
          <w:shd w:val="clear" w:color="auto" w:fill="FFFFFF"/>
        </w:rPr>
        <w:t xml:space="preserve">. </w:t>
      </w:r>
      <w:r w:rsidR="009E6C88" w:rsidRPr="00494923">
        <w:rPr>
          <w:sz w:val="28"/>
          <w:szCs w:val="28"/>
          <w:shd w:val="clear" w:color="auto" w:fill="FFFFFF"/>
        </w:rPr>
        <w:t>Пункт 1.3 «Градостроительные регламенты и их применение» главы 1 «Регулирование землепользования и застройки органами местного самоуправления» Правил дополнить подпунктом 12 следующего содержания:</w:t>
      </w:r>
    </w:p>
    <w:p w:rsidR="009E6C88" w:rsidRPr="00494923" w:rsidRDefault="009E6C88" w:rsidP="00EA585D">
      <w:pPr>
        <w:spacing w:line="360" w:lineRule="auto"/>
        <w:ind w:firstLine="709"/>
        <w:jc w:val="both"/>
        <w:rPr>
          <w:sz w:val="28"/>
          <w:szCs w:val="28"/>
          <w:shd w:val="clear" w:color="auto" w:fill="FFFFFF"/>
        </w:rPr>
      </w:pPr>
      <w:r w:rsidRPr="00494923">
        <w:rPr>
          <w:sz w:val="28"/>
          <w:szCs w:val="28"/>
          <w:shd w:val="clear" w:color="auto" w:fill="FFFFFF"/>
        </w:rPr>
        <w:t xml:space="preserve">«12. </w:t>
      </w:r>
      <w:r w:rsidR="00564B3A" w:rsidRPr="00494923">
        <w:rPr>
          <w:sz w:val="28"/>
          <w:szCs w:val="28"/>
          <w:shd w:val="clear" w:color="auto" w:fill="FFFFFF"/>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564B3A" w:rsidRPr="00494923">
        <w:rPr>
          <w:sz w:val="28"/>
          <w:szCs w:val="28"/>
          <w:shd w:val="clear" w:color="auto" w:fill="FFFFFF"/>
        </w:rPr>
        <w:t>архитектурным решениям</w:t>
      </w:r>
      <w:proofErr w:type="gramEnd"/>
      <w:r w:rsidR="00564B3A" w:rsidRPr="00494923">
        <w:rPr>
          <w:sz w:val="28"/>
          <w:szCs w:val="28"/>
          <w:shd w:val="clear" w:color="auto" w:fill="FFFFFF"/>
        </w:rPr>
        <w:t xml:space="preserve"> объектов капитального строительства. </w:t>
      </w:r>
      <w:proofErr w:type="gramStart"/>
      <w:r w:rsidR="00564B3A" w:rsidRPr="00494923">
        <w:rPr>
          <w:sz w:val="28"/>
          <w:szCs w:val="28"/>
          <w:shd w:val="clear" w:color="auto" w:fill="FFFFFF"/>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w:t>
      </w:r>
      <w:r w:rsidR="00564B3A" w:rsidRPr="00494923">
        <w:rPr>
          <w:sz w:val="28"/>
          <w:szCs w:val="28"/>
          <w:shd w:val="clear" w:color="auto" w:fill="FFFFFF"/>
        </w:rPr>
        <w:lastRenderedPageBreak/>
        <w:t>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6048DA" w:rsidRPr="00494923" w:rsidRDefault="006048DA" w:rsidP="007462D9">
      <w:pPr>
        <w:spacing w:line="26" w:lineRule="atLeast"/>
        <w:ind w:firstLine="709"/>
        <w:jc w:val="both"/>
        <w:rPr>
          <w:sz w:val="28"/>
          <w:szCs w:val="28"/>
          <w:shd w:val="clear" w:color="auto" w:fill="FFFFFF"/>
        </w:rPr>
      </w:pPr>
    </w:p>
    <w:p w:rsidR="00914944" w:rsidRPr="00494923" w:rsidRDefault="00914944" w:rsidP="00EA585D">
      <w:pPr>
        <w:spacing w:line="360" w:lineRule="auto"/>
        <w:ind w:firstLine="709"/>
        <w:jc w:val="both"/>
        <w:rPr>
          <w:sz w:val="28"/>
          <w:szCs w:val="28"/>
          <w:shd w:val="clear" w:color="auto" w:fill="FFFFFF"/>
        </w:rPr>
      </w:pPr>
      <w:r w:rsidRPr="00494923">
        <w:rPr>
          <w:sz w:val="28"/>
          <w:szCs w:val="28"/>
          <w:shd w:val="clear" w:color="auto" w:fill="FFFFFF"/>
        </w:rPr>
        <w:t>1.</w:t>
      </w:r>
      <w:r w:rsidR="006B7F73" w:rsidRPr="00494923">
        <w:rPr>
          <w:sz w:val="28"/>
          <w:szCs w:val="28"/>
          <w:shd w:val="clear" w:color="auto" w:fill="FFFFFF"/>
        </w:rPr>
        <w:t>6</w:t>
      </w:r>
      <w:r w:rsidR="00D60323" w:rsidRPr="00494923">
        <w:rPr>
          <w:sz w:val="28"/>
          <w:szCs w:val="28"/>
          <w:shd w:val="clear" w:color="auto" w:fill="FFFFFF"/>
        </w:rPr>
        <w:t xml:space="preserve">. </w:t>
      </w:r>
      <w:r w:rsidR="00935214" w:rsidRPr="00494923">
        <w:rPr>
          <w:sz w:val="28"/>
          <w:szCs w:val="28"/>
          <w:shd w:val="clear" w:color="auto" w:fill="FFFFFF"/>
        </w:rPr>
        <w:t>Главу 1 «Регулирование землепользования и застройки органами местного самоуправления» Правил дополнить пунктом 1.</w:t>
      </w:r>
      <w:r w:rsidR="00C51299" w:rsidRPr="00494923">
        <w:rPr>
          <w:sz w:val="28"/>
          <w:szCs w:val="28"/>
          <w:shd w:val="clear" w:color="auto" w:fill="FFFFFF"/>
        </w:rPr>
        <w:t>2</w:t>
      </w:r>
      <w:r w:rsidR="00935214" w:rsidRPr="00494923">
        <w:rPr>
          <w:sz w:val="28"/>
          <w:szCs w:val="28"/>
          <w:shd w:val="clear" w:color="auto" w:fill="FFFFFF"/>
        </w:rPr>
        <w:t>.1</w:t>
      </w:r>
      <w:r w:rsidR="00C51299" w:rsidRPr="00494923">
        <w:rPr>
          <w:sz w:val="28"/>
          <w:szCs w:val="28"/>
          <w:shd w:val="clear" w:color="auto" w:fill="FFFFFF"/>
        </w:rPr>
        <w:t xml:space="preserve"> следующего содержания:</w:t>
      </w:r>
    </w:p>
    <w:p w:rsidR="00935214" w:rsidRPr="00494923" w:rsidRDefault="00C51299" w:rsidP="00EA585D">
      <w:pPr>
        <w:spacing w:line="360" w:lineRule="auto"/>
        <w:ind w:firstLine="709"/>
        <w:jc w:val="both"/>
        <w:rPr>
          <w:sz w:val="28"/>
          <w:szCs w:val="28"/>
          <w:shd w:val="clear" w:color="auto" w:fill="FFFFFF"/>
        </w:rPr>
      </w:pPr>
      <w:r w:rsidRPr="00494923">
        <w:rPr>
          <w:sz w:val="28"/>
          <w:szCs w:val="28"/>
          <w:shd w:val="clear" w:color="auto" w:fill="FFFFFF"/>
        </w:rPr>
        <w:t xml:space="preserve">«1.2.1. При подготовке правил землепользования и застройки </w:t>
      </w:r>
      <w:r w:rsidR="008236E9" w:rsidRPr="00494923">
        <w:rPr>
          <w:sz w:val="28"/>
          <w:szCs w:val="28"/>
          <w:shd w:val="clear" w:color="auto" w:fill="FFFFFF"/>
        </w:rPr>
        <w:t xml:space="preserve">в </w:t>
      </w:r>
      <w:r w:rsidRPr="00494923">
        <w:rPr>
          <w:sz w:val="28"/>
          <w:szCs w:val="28"/>
          <w:shd w:val="clear" w:color="auto" w:fill="FFFFFF"/>
        </w:rPr>
        <w:t>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B7F73" w:rsidRPr="00494923" w:rsidRDefault="006B7F73" w:rsidP="007462D9">
      <w:pPr>
        <w:spacing w:line="276" w:lineRule="auto"/>
        <w:ind w:firstLine="709"/>
        <w:jc w:val="both"/>
        <w:rPr>
          <w:sz w:val="28"/>
          <w:szCs w:val="28"/>
          <w:shd w:val="clear" w:color="auto" w:fill="FFFFFF"/>
        </w:rPr>
      </w:pPr>
    </w:p>
    <w:p w:rsidR="006B7F73" w:rsidRDefault="006B7F73" w:rsidP="00EA585D">
      <w:pPr>
        <w:spacing w:line="360" w:lineRule="auto"/>
        <w:ind w:firstLine="709"/>
        <w:jc w:val="both"/>
        <w:rPr>
          <w:sz w:val="28"/>
        </w:rPr>
      </w:pPr>
      <w:r w:rsidRPr="00494923">
        <w:rPr>
          <w:sz w:val="28"/>
          <w:szCs w:val="28"/>
          <w:shd w:val="clear" w:color="auto" w:fill="FFFFFF"/>
        </w:rPr>
        <w:t>1.7. В пункте 2.2 «</w:t>
      </w:r>
      <w:r w:rsidRPr="00494923">
        <w:rPr>
          <w:sz w:val="28"/>
        </w:rPr>
        <w:t>Порядок предоставления разрешения на условно</w:t>
      </w:r>
      <w:r w:rsidRPr="006B7F73">
        <w:rPr>
          <w:sz w:val="28"/>
        </w:rPr>
        <w:t xml:space="preserve"> разрешенный вид использования земельного участка или объекта капитального строительства</w:t>
      </w:r>
      <w:r>
        <w:rPr>
          <w:sz w:val="28"/>
        </w:rPr>
        <w:t>» главы 2 Правил:</w:t>
      </w:r>
    </w:p>
    <w:p w:rsidR="006B7F73" w:rsidRDefault="00786BFC" w:rsidP="00EA585D">
      <w:pPr>
        <w:spacing w:line="360" w:lineRule="auto"/>
        <w:ind w:firstLine="709"/>
        <w:jc w:val="both"/>
        <w:rPr>
          <w:sz w:val="28"/>
        </w:rPr>
      </w:pPr>
      <w:r>
        <w:rPr>
          <w:sz w:val="28"/>
        </w:rPr>
        <w:t>1.7.1. А</w:t>
      </w:r>
      <w:r w:rsidR="006B7F73">
        <w:rPr>
          <w:sz w:val="28"/>
        </w:rPr>
        <w:t>бзац первый изложить в новой редакции:</w:t>
      </w:r>
    </w:p>
    <w:p w:rsidR="006B7F73" w:rsidRDefault="006B7F73" w:rsidP="00EA585D">
      <w:pPr>
        <w:spacing w:line="360" w:lineRule="auto"/>
        <w:ind w:firstLine="709"/>
        <w:jc w:val="both"/>
        <w:rPr>
          <w:sz w:val="28"/>
        </w:rPr>
      </w:pPr>
      <w:r>
        <w:rPr>
          <w:sz w:val="28"/>
        </w:rPr>
        <w:t xml:space="preserve"> «</w:t>
      </w:r>
      <w:r w:rsidRPr="006B7F73">
        <w:rPr>
          <w:sz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proofErr w:type="spellStart"/>
      <w:r w:rsidRPr="006B7F73">
        <w:rPr>
          <w:sz w:val="28"/>
        </w:rPr>
        <w:t>N</w:t>
      </w:r>
      <w:proofErr w:type="spellEnd"/>
      <w:r w:rsidRPr="006B7F73">
        <w:rPr>
          <w:sz w:val="28"/>
        </w:rPr>
        <w:t xml:space="preserve"> 63-ФЗ "Об электронной подписи" (далее - электронный документ, подписанный электронной подписью)</w:t>
      </w:r>
      <w:proofErr w:type="gramStart"/>
      <w:r w:rsidRPr="006B7F73">
        <w:rPr>
          <w:sz w:val="28"/>
        </w:rPr>
        <w:t>.</w:t>
      </w:r>
      <w:r>
        <w:rPr>
          <w:sz w:val="28"/>
        </w:rPr>
        <w:t>»</w:t>
      </w:r>
      <w:proofErr w:type="gramEnd"/>
    </w:p>
    <w:p w:rsidR="006B7F73" w:rsidRDefault="00786BFC" w:rsidP="00EA585D">
      <w:pPr>
        <w:spacing w:line="360" w:lineRule="auto"/>
        <w:ind w:firstLine="709"/>
        <w:jc w:val="both"/>
        <w:rPr>
          <w:sz w:val="28"/>
        </w:rPr>
      </w:pPr>
      <w:r>
        <w:rPr>
          <w:sz w:val="28"/>
        </w:rPr>
        <w:lastRenderedPageBreak/>
        <w:t>1.7.2. В</w:t>
      </w:r>
      <w:r w:rsidR="006B7F73">
        <w:rPr>
          <w:sz w:val="28"/>
        </w:rPr>
        <w:t xml:space="preserve"> абзаце четвертом слова «</w:t>
      </w:r>
      <w:r w:rsidR="006B7F73" w:rsidRPr="006B7F73">
        <w:rPr>
          <w:sz w:val="28"/>
        </w:rPr>
        <w:t>десять дней»</w:t>
      </w:r>
      <w:r w:rsidR="006B7F73">
        <w:rPr>
          <w:sz w:val="28"/>
        </w:rPr>
        <w:t xml:space="preserve"> заменить словами «семь рабочих дней»</w:t>
      </w:r>
    </w:p>
    <w:p w:rsidR="00786BFC" w:rsidRDefault="00786BFC" w:rsidP="00EA585D">
      <w:pPr>
        <w:spacing w:line="360" w:lineRule="auto"/>
        <w:ind w:firstLine="709"/>
        <w:jc w:val="both"/>
        <w:rPr>
          <w:sz w:val="28"/>
        </w:rPr>
      </w:pPr>
      <w:r>
        <w:rPr>
          <w:sz w:val="28"/>
        </w:rPr>
        <w:t xml:space="preserve">1.7.3. Пункт 2.2 главы 2 Правил дополнить абзацем одиннадцать следующего содержания: </w:t>
      </w:r>
    </w:p>
    <w:p w:rsidR="00786BFC" w:rsidRDefault="00786BFC" w:rsidP="00EA585D">
      <w:pPr>
        <w:spacing w:line="360" w:lineRule="auto"/>
        <w:ind w:firstLine="709"/>
        <w:jc w:val="both"/>
        <w:rPr>
          <w:sz w:val="28"/>
        </w:rPr>
      </w:pPr>
      <w:proofErr w:type="gramStart"/>
      <w:r>
        <w:rPr>
          <w:sz w:val="28"/>
        </w:rPr>
        <w:t>«С</w:t>
      </w:r>
      <w:r w:rsidRPr="00786BFC">
        <w:rPr>
          <w:sz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sz w:val="28"/>
        </w:rPr>
        <w:t>Градостроительного</w:t>
      </w:r>
      <w:r w:rsidRPr="00786BFC">
        <w:rPr>
          <w:sz w:val="28"/>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786BFC">
        <w:rPr>
          <w:sz w:val="28"/>
        </w:rPr>
        <w:t xml:space="preserve"> </w:t>
      </w:r>
      <w:proofErr w:type="gramStart"/>
      <w:r w:rsidRPr="00786BFC">
        <w:rPr>
          <w:sz w:val="28"/>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z w:val="28"/>
        </w:rPr>
        <w:t>Градостроительного</w:t>
      </w:r>
      <w:r w:rsidRPr="00786BFC">
        <w:rPr>
          <w:sz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86BFC">
        <w:rPr>
          <w:sz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6BFC" w:rsidRDefault="00786BFC" w:rsidP="007462D9">
      <w:pPr>
        <w:spacing w:line="276" w:lineRule="auto"/>
        <w:ind w:firstLine="709"/>
        <w:jc w:val="both"/>
        <w:rPr>
          <w:sz w:val="28"/>
        </w:rPr>
      </w:pPr>
    </w:p>
    <w:p w:rsidR="00786BFC" w:rsidRDefault="00786BFC" w:rsidP="00EA585D">
      <w:pPr>
        <w:spacing w:line="360" w:lineRule="auto"/>
        <w:ind w:firstLine="709"/>
        <w:jc w:val="both"/>
        <w:rPr>
          <w:sz w:val="28"/>
        </w:rPr>
      </w:pPr>
      <w:r>
        <w:rPr>
          <w:sz w:val="28"/>
        </w:rPr>
        <w:t xml:space="preserve">1.7.4. Абзац одиннадцатый пункта 2.2 главы 2 Правил  считать абзацем двенадцатым. </w:t>
      </w:r>
    </w:p>
    <w:p w:rsidR="007462D9" w:rsidRDefault="007462D9" w:rsidP="007462D9">
      <w:pPr>
        <w:spacing w:line="26" w:lineRule="atLeast"/>
        <w:ind w:firstLine="709"/>
        <w:jc w:val="both"/>
        <w:rPr>
          <w:sz w:val="28"/>
        </w:rPr>
      </w:pPr>
    </w:p>
    <w:p w:rsidR="00176FEC" w:rsidRPr="00111553" w:rsidRDefault="004D720B" w:rsidP="00EA585D">
      <w:pPr>
        <w:spacing w:line="360" w:lineRule="auto"/>
        <w:ind w:firstLine="709"/>
        <w:jc w:val="both"/>
        <w:rPr>
          <w:sz w:val="28"/>
          <w:szCs w:val="28"/>
          <w:shd w:val="clear" w:color="auto" w:fill="FFFFFF"/>
        </w:rPr>
      </w:pPr>
      <w:r w:rsidRPr="00111553">
        <w:rPr>
          <w:sz w:val="28"/>
          <w:szCs w:val="28"/>
          <w:shd w:val="clear" w:color="auto" w:fill="FFFFFF"/>
        </w:rPr>
        <w:t>1.8. Пункт 1.3 главы 5 «Внесение изменений в правила землепользования и застройки» Правил дополнить абзацем вторым следующего содержания:</w:t>
      </w:r>
    </w:p>
    <w:p w:rsidR="004D720B" w:rsidRPr="00111553" w:rsidRDefault="004D720B" w:rsidP="00EA585D">
      <w:pPr>
        <w:spacing w:line="360" w:lineRule="auto"/>
        <w:ind w:firstLine="709"/>
        <w:jc w:val="both"/>
        <w:rPr>
          <w:sz w:val="28"/>
          <w:szCs w:val="28"/>
          <w:shd w:val="clear" w:color="auto" w:fill="FFFFFF"/>
        </w:rPr>
      </w:pPr>
      <w:proofErr w:type="gramStart"/>
      <w:r w:rsidRPr="00111553">
        <w:rPr>
          <w:sz w:val="28"/>
          <w:szCs w:val="28"/>
          <w:shd w:val="clear" w:color="auto" w:fill="FFFFFF"/>
        </w:rPr>
        <w:t xml:space="preserve">«В целях внесения изменений в правила землепользования и застройки в случаях, предусмотренных пунктами 3 - 5 части 2 и частью 3.1  статьи 33 </w:t>
      </w:r>
      <w:r w:rsidRPr="00111553">
        <w:rPr>
          <w:sz w:val="28"/>
          <w:szCs w:val="28"/>
          <w:shd w:val="clear" w:color="auto" w:fill="FFFFFF"/>
        </w:rPr>
        <w:lastRenderedPageBreak/>
        <w:t>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111553">
        <w:rPr>
          <w:sz w:val="28"/>
          <w:szCs w:val="28"/>
          <w:shd w:val="clear" w:color="auto" w:fill="FFFFFF"/>
        </w:rPr>
        <w:t xml:space="preserve"> </w:t>
      </w:r>
      <w:proofErr w:type="gramStart"/>
      <w:r w:rsidRPr="00111553">
        <w:rPr>
          <w:sz w:val="28"/>
          <w:szCs w:val="28"/>
          <w:shd w:val="clear" w:color="auto" w:fill="FFFFFF"/>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1.4  главы 5 Правил заключения комиссии не требуются.»</w:t>
      </w:r>
      <w:proofErr w:type="gramEnd"/>
    </w:p>
    <w:p w:rsidR="004D720B" w:rsidRPr="00111553" w:rsidRDefault="004D720B" w:rsidP="007462D9">
      <w:pPr>
        <w:spacing w:line="276" w:lineRule="auto"/>
        <w:ind w:firstLine="709"/>
        <w:jc w:val="both"/>
        <w:rPr>
          <w:sz w:val="28"/>
          <w:szCs w:val="28"/>
          <w:shd w:val="clear" w:color="auto" w:fill="FFFFFF"/>
        </w:rPr>
      </w:pPr>
    </w:p>
    <w:p w:rsidR="00B57D07" w:rsidRPr="00111553" w:rsidRDefault="004D720B" w:rsidP="00EA585D">
      <w:pPr>
        <w:spacing w:line="360" w:lineRule="auto"/>
        <w:ind w:firstLine="709"/>
        <w:jc w:val="both"/>
        <w:rPr>
          <w:sz w:val="28"/>
          <w:szCs w:val="28"/>
          <w:shd w:val="clear" w:color="auto" w:fill="FFFFFF"/>
        </w:rPr>
      </w:pPr>
      <w:r w:rsidRPr="00111553">
        <w:rPr>
          <w:sz w:val="28"/>
          <w:szCs w:val="28"/>
          <w:shd w:val="clear" w:color="auto" w:fill="FFFFFF"/>
        </w:rPr>
        <w:t xml:space="preserve">1.9. </w:t>
      </w:r>
      <w:r w:rsidR="00B57D07" w:rsidRPr="00111553">
        <w:rPr>
          <w:sz w:val="28"/>
          <w:szCs w:val="28"/>
          <w:shd w:val="clear" w:color="auto" w:fill="FFFFFF"/>
        </w:rPr>
        <w:t>Главу 5 «Внесение изменений в Правила землепользования и застройки» Правил дополнить пунктом 1.7 – 1.10 следующего содержания:</w:t>
      </w:r>
    </w:p>
    <w:p w:rsidR="00B57D07" w:rsidRPr="00111553" w:rsidRDefault="00B57D07" w:rsidP="00EA585D">
      <w:pPr>
        <w:spacing w:line="360" w:lineRule="auto"/>
        <w:ind w:firstLine="709"/>
        <w:jc w:val="both"/>
        <w:rPr>
          <w:sz w:val="28"/>
          <w:szCs w:val="28"/>
          <w:shd w:val="clear" w:color="auto" w:fill="FFFFFF"/>
        </w:rPr>
      </w:pPr>
      <w:r w:rsidRPr="00111553">
        <w:rPr>
          <w:sz w:val="28"/>
          <w:szCs w:val="28"/>
          <w:shd w:val="clear" w:color="auto" w:fill="FFFFFF"/>
        </w:rPr>
        <w:t xml:space="preserve">«1.7. </w:t>
      </w:r>
      <w:proofErr w:type="gramStart"/>
      <w:r w:rsidR="004D720B" w:rsidRPr="00111553">
        <w:rPr>
          <w:sz w:val="28"/>
          <w:szCs w:val="28"/>
          <w:shd w:val="clear" w:color="auto" w:fill="FFFFFF"/>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111553">
        <w:rPr>
          <w:sz w:val="28"/>
          <w:szCs w:val="28"/>
          <w:shd w:val="clear" w:color="auto" w:fill="FFFFFF"/>
        </w:rPr>
        <w:t>Градостроительного к</w:t>
      </w:r>
      <w:r w:rsidR="004D720B" w:rsidRPr="00111553">
        <w:rPr>
          <w:sz w:val="28"/>
          <w:szCs w:val="28"/>
          <w:shd w:val="clear" w:color="auto" w:fill="FFFFFF"/>
        </w:rPr>
        <w:t>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4D720B" w:rsidRPr="00111553">
        <w:rPr>
          <w:sz w:val="28"/>
          <w:szCs w:val="28"/>
          <w:shd w:val="clear" w:color="auto" w:fill="FFFFFF"/>
        </w:rPr>
        <w:t xml:space="preserve"> </w:t>
      </w:r>
      <w:proofErr w:type="gramStart"/>
      <w:r w:rsidR="004D720B" w:rsidRPr="00111553">
        <w:rPr>
          <w:sz w:val="28"/>
          <w:szCs w:val="28"/>
          <w:shd w:val="clear" w:color="auto" w:fill="FFFFFF"/>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w:t>
      </w:r>
      <w:r w:rsidR="004D720B" w:rsidRPr="00111553">
        <w:rPr>
          <w:sz w:val="28"/>
          <w:szCs w:val="28"/>
          <w:shd w:val="clear" w:color="auto" w:fill="FFFFFF"/>
        </w:rPr>
        <w:lastRenderedPageBreak/>
        <w:t>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4D720B" w:rsidRPr="00111553">
        <w:rPr>
          <w:sz w:val="28"/>
          <w:szCs w:val="28"/>
          <w:shd w:val="clear" w:color="auto" w:fill="FFFFFF"/>
        </w:rPr>
        <w:t xml:space="preserve"> части 2 </w:t>
      </w:r>
      <w:proofErr w:type="gramStart"/>
      <w:r w:rsidR="004D720B" w:rsidRPr="00111553">
        <w:rPr>
          <w:sz w:val="28"/>
          <w:szCs w:val="28"/>
          <w:shd w:val="clear" w:color="auto" w:fill="FFFFFF"/>
        </w:rPr>
        <w:t>статьи</w:t>
      </w:r>
      <w:proofErr w:type="gramEnd"/>
      <w:r w:rsidR="004D720B" w:rsidRPr="00111553">
        <w:rPr>
          <w:sz w:val="28"/>
          <w:szCs w:val="28"/>
          <w:shd w:val="clear" w:color="auto" w:fill="FFFFFF"/>
        </w:rPr>
        <w:t xml:space="preserve"> 55.32 </w:t>
      </w:r>
      <w:r w:rsidRPr="00111553">
        <w:rPr>
          <w:sz w:val="28"/>
          <w:szCs w:val="28"/>
          <w:shd w:val="clear" w:color="auto" w:fill="FFFFFF"/>
        </w:rPr>
        <w:t xml:space="preserve">Градостроительного </w:t>
      </w:r>
      <w:r w:rsidR="004D720B" w:rsidRPr="00111553">
        <w:rPr>
          <w:sz w:val="28"/>
          <w:szCs w:val="28"/>
          <w:shd w:val="clear" w:color="auto" w:fill="FFFFFF"/>
        </w:rPr>
        <w:t xml:space="preserve"> </w:t>
      </w:r>
      <w:r w:rsidRPr="00111553">
        <w:rPr>
          <w:sz w:val="28"/>
          <w:szCs w:val="28"/>
          <w:shd w:val="clear" w:color="auto" w:fill="FFFFFF"/>
        </w:rPr>
        <w:t>к</w:t>
      </w:r>
      <w:r w:rsidR="004D720B" w:rsidRPr="00111553">
        <w:rPr>
          <w:sz w:val="28"/>
          <w:szCs w:val="28"/>
          <w:shd w:val="clear" w:color="auto" w:fill="FFFFFF"/>
        </w:rPr>
        <w:t xml:space="preserve">одекса и от </w:t>
      </w:r>
      <w:proofErr w:type="gramStart"/>
      <w:r w:rsidR="004D720B" w:rsidRPr="00111553">
        <w:rPr>
          <w:sz w:val="28"/>
          <w:szCs w:val="28"/>
          <w:shd w:val="clear" w:color="auto" w:fill="FFFFFF"/>
        </w:rPr>
        <w:t>которых</w:t>
      </w:r>
      <w:proofErr w:type="gramEnd"/>
      <w:r w:rsidR="004D720B" w:rsidRPr="00111553">
        <w:rPr>
          <w:sz w:val="28"/>
          <w:szCs w:val="28"/>
          <w:shd w:val="clear" w:color="auto" w:fill="FFFFFF"/>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7D07" w:rsidRPr="00111553" w:rsidRDefault="00B57D07" w:rsidP="00EA585D">
      <w:pPr>
        <w:spacing w:line="360" w:lineRule="auto"/>
        <w:ind w:firstLine="709"/>
        <w:jc w:val="both"/>
        <w:rPr>
          <w:sz w:val="28"/>
          <w:szCs w:val="28"/>
          <w:shd w:val="clear" w:color="auto" w:fill="FFFFFF"/>
        </w:rPr>
      </w:pPr>
      <w:r w:rsidRPr="00111553">
        <w:rPr>
          <w:sz w:val="28"/>
          <w:szCs w:val="28"/>
          <w:shd w:val="clear" w:color="auto" w:fill="FFFFFF"/>
        </w:rPr>
        <w:t xml:space="preserve">1.8. </w:t>
      </w:r>
      <w:proofErr w:type="gramStart"/>
      <w:r w:rsidRPr="00111553">
        <w:rPr>
          <w:sz w:val="28"/>
          <w:szCs w:val="28"/>
          <w:shd w:val="clear" w:color="auto" w:fill="FFFFFF"/>
        </w:rPr>
        <w:t>В случаях, предусмотренных пунктами 3 - 5 части 2 статьи 33 Градостроительного кодекса,</w:t>
      </w:r>
      <w:r w:rsidR="007462D9" w:rsidRPr="00111553">
        <w:rPr>
          <w:sz w:val="28"/>
          <w:szCs w:val="28"/>
          <w:shd w:val="clear" w:color="auto" w:fill="FFFFFF"/>
        </w:rPr>
        <w:t xml:space="preserve"> </w:t>
      </w:r>
      <w:r w:rsidRPr="00111553">
        <w:rPr>
          <w:sz w:val="28"/>
          <w:szCs w:val="28"/>
          <w:shd w:val="clear" w:color="auto" w:fill="FFFFFF"/>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111553">
        <w:rPr>
          <w:sz w:val="28"/>
          <w:szCs w:val="28"/>
          <w:shd w:val="clear" w:color="auto" w:fill="FFFFFF"/>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462D9" w:rsidRPr="00111553" w:rsidRDefault="00B57D07" w:rsidP="00EA585D">
      <w:pPr>
        <w:spacing w:line="360" w:lineRule="auto"/>
        <w:ind w:firstLine="709"/>
        <w:jc w:val="both"/>
        <w:rPr>
          <w:sz w:val="28"/>
          <w:szCs w:val="28"/>
          <w:shd w:val="clear" w:color="auto" w:fill="FFFFFF"/>
        </w:rPr>
      </w:pPr>
      <w:proofErr w:type="gramStart"/>
      <w:r w:rsidRPr="00111553">
        <w:rPr>
          <w:sz w:val="28"/>
          <w:szCs w:val="28"/>
          <w:shd w:val="clear" w:color="auto" w:fill="FFFFFF"/>
        </w:rPr>
        <w:t xml:space="preserve">1.9 случае поступления требования, предусмотренного  8 </w:t>
      </w:r>
      <w:r w:rsidR="007462D9" w:rsidRPr="00111553">
        <w:rPr>
          <w:sz w:val="28"/>
          <w:szCs w:val="28"/>
          <w:shd w:val="clear" w:color="auto" w:fill="FFFFFF"/>
        </w:rPr>
        <w:t>статьи 33 Градостроительного кодекса</w:t>
      </w:r>
      <w:r w:rsidRPr="00111553">
        <w:rPr>
          <w:sz w:val="28"/>
          <w:szCs w:val="28"/>
          <w:shd w:val="clear" w:color="auto" w:fill="FFFFFF"/>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7462D9" w:rsidRPr="00111553">
        <w:rPr>
          <w:sz w:val="28"/>
          <w:szCs w:val="28"/>
          <w:shd w:val="clear" w:color="auto" w:fill="FFFFFF"/>
        </w:rPr>
        <w:t xml:space="preserve">3 - 5 части 2 статьи 33 Градостроительного кодекса </w:t>
      </w:r>
      <w:r w:rsidRPr="00111553">
        <w:rPr>
          <w:sz w:val="28"/>
          <w:szCs w:val="28"/>
          <w:shd w:val="clear" w:color="auto" w:fill="FFFFFF"/>
        </w:rPr>
        <w:t>оснований для внесения изменений в правила землепользования и застройки глава местной администрации</w:t>
      </w:r>
      <w:proofErr w:type="gramEnd"/>
      <w:r w:rsidRPr="00111553">
        <w:rPr>
          <w:sz w:val="28"/>
          <w:szCs w:val="28"/>
          <w:shd w:val="clear" w:color="auto" w:fill="FFFFFF"/>
        </w:rPr>
        <w:t xml:space="preserve"> </w:t>
      </w:r>
      <w:proofErr w:type="gramStart"/>
      <w:r w:rsidRPr="00111553">
        <w:rPr>
          <w:sz w:val="28"/>
          <w:szCs w:val="28"/>
          <w:shd w:val="clear" w:color="auto" w:fill="FFFFFF"/>
        </w:rPr>
        <w:t>обязан</w:t>
      </w:r>
      <w:proofErr w:type="gramEnd"/>
      <w:r w:rsidRPr="00111553">
        <w:rPr>
          <w:sz w:val="28"/>
          <w:szCs w:val="28"/>
          <w:shd w:val="clear" w:color="auto" w:fill="FFFFFF"/>
        </w:rPr>
        <w:t xml:space="preserve"> обеспечить внесение изменений в правила </w:t>
      </w:r>
      <w:r w:rsidRPr="00111553">
        <w:rPr>
          <w:sz w:val="28"/>
          <w:szCs w:val="28"/>
          <w:shd w:val="clear" w:color="auto" w:fill="FFFFFF"/>
        </w:rPr>
        <w:lastRenderedPageBreak/>
        <w:t>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w:t>
      </w:r>
      <w:r w:rsidR="007462D9" w:rsidRPr="00111553">
        <w:rPr>
          <w:sz w:val="28"/>
          <w:szCs w:val="28"/>
          <w:shd w:val="clear" w:color="auto" w:fill="FFFFFF"/>
        </w:rPr>
        <w:t xml:space="preserve"> 33 Градостроительного кодекса</w:t>
      </w:r>
      <w:r w:rsidRPr="00111553">
        <w:rPr>
          <w:sz w:val="28"/>
          <w:szCs w:val="28"/>
          <w:shd w:val="clear" w:color="auto" w:fill="FFFFFF"/>
        </w:rPr>
        <w:t>, не требуется.</w:t>
      </w:r>
    </w:p>
    <w:p w:rsidR="004D720B" w:rsidRPr="00111553" w:rsidRDefault="007462D9" w:rsidP="00EA585D">
      <w:pPr>
        <w:spacing w:line="360" w:lineRule="auto"/>
        <w:ind w:firstLine="709"/>
        <w:jc w:val="both"/>
        <w:rPr>
          <w:sz w:val="28"/>
          <w:szCs w:val="28"/>
          <w:shd w:val="clear" w:color="auto" w:fill="FFFFFF"/>
        </w:rPr>
      </w:pPr>
      <w:r w:rsidRPr="00111553">
        <w:rPr>
          <w:sz w:val="28"/>
          <w:szCs w:val="28"/>
          <w:shd w:val="clear" w:color="auto" w:fill="FFFFFF"/>
        </w:rPr>
        <w:t xml:space="preserve">1.10. </w:t>
      </w:r>
      <w:proofErr w:type="gramStart"/>
      <w:r w:rsidRPr="00111553">
        <w:rPr>
          <w:sz w:val="28"/>
          <w:szCs w:val="28"/>
          <w:shd w:val="clear" w:color="auto" w:fill="FFFFFF"/>
        </w:rPr>
        <w:t>Срок уточнения правил землепользования и застройки в соответствии с частью 9 статьи 33 Градостроительного кодекса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w:t>
      </w:r>
      <w:proofErr w:type="gramEnd"/>
      <w:r w:rsidRPr="00111553">
        <w:rPr>
          <w:sz w:val="28"/>
          <w:szCs w:val="28"/>
          <w:shd w:val="clear" w:color="auto" w:fill="FFFFFF"/>
        </w:rPr>
        <w:t xml:space="preserve"> </w:t>
      </w:r>
      <w:proofErr w:type="gramStart"/>
      <w:r w:rsidRPr="00111553">
        <w:rPr>
          <w:sz w:val="28"/>
          <w:szCs w:val="28"/>
          <w:shd w:val="clear" w:color="auto" w:fill="FFFFFF"/>
        </w:rPr>
        <w:t>поступления требования, предусмотренного частью 8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оснований для внесения изменений в правила землепользования и застройки.</w:t>
      </w:r>
      <w:r w:rsidR="00B57D07" w:rsidRPr="00111553">
        <w:rPr>
          <w:sz w:val="28"/>
          <w:szCs w:val="28"/>
          <w:shd w:val="clear" w:color="auto" w:fill="FFFFFF"/>
        </w:rPr>
        <w:t>»</w:t>
      </w:r>
      <w:proofErr w:type="gramEnd"/>
    </w:p>
    <w:p w:rsidR="00111553" w:rsidRDefault="00111553" w:rsidP="00EA585D">
      <w:pPr>
        <w:spacing w:line="360" w:lineRule="auto"/>
        <w:ind w:firstLine="709"/>
        <w:jc w:val="both"/>
        <w:rPr>
          <w:sz w:val="28"/>
          <w:szCs w:val="28"/>
          <w:shd w:val="clear" w:color="auto" w:fill="FFFFFF"/>
        </w:rPr>
      </w:pPr>
      <w:r w:rsidRPr="00111553">
        <w:rPr>
          <w:sz w:val="28"/>
          <w:szCs w:val="28"/>
          <w:shd w:val="clear" w:color="auto" w:fill="FFFFFF"/>
        </w:rPr>
        <w:t xml:space="preserve">1.10. </w:t>
      </w:r>
      <w:r w:rsidR="008D0C04">
        <w:rPr>
          <w:sz w:val="28"/>
          <w:szCs w:val="28"/>
          <w:shd w:val="clear" w:color="auto" w:fill="FFFFFF"/>
        </w:rPr>
        <w:t xml:space="preserve">Подпункт «Ограничения использования земельных участков и объектов капитального строительства на территории зон с особыми условиями использования территории»  </w:t>
      </w:r>
      <w:r w:rsidR="00B02B4E">
        <w:rPr>
          <w:sz w:val="28"/>
          <w:szCs w:val="28"/>
          <w:shd w:val="clear" w:color="auto" w:fill="FFFFFF"/>
        </w:rPr>
        <w:t xml:space="preserve">в </w:t>
      </w:r>
      <w:r w:rsidR="008D0C04">
        <w:rPr>
          <w:sz w:val="28"/>
          <w:szCs w:val="28"/>
          <w:shd w:val="clear" w:color="auto" w:fill="FFFFFF"/>
        </w:rPr>
        <w:t>подпункт</w:t>
      </w:r>
      <w:r w:rsidR="000F6DCE">
        <w:rPr>
          <w:sz w:val="28"/>
          <w:szCs w:val="28"/>
          <w:shd w:val="clear" w:color="auto" w:fill="FFFFFF"/>
        </w:rPr>
        <w:t>е</w:t>
      </w:r>
      <w:r>
        <w:rPr>
          <w:sz w:val="28"/>
          <w:szCs w:val="28"/>
          <w:shd w:val="clear" w:color="auto" w:fill="FFFFFF"/>
        </w:rPr>
        <w:t xml:space="preserve"> 7.4.1 пункта 7.4 </w:t>
      </w:r>
      <w:r w:rsidRPr="00111553">
        <w:rPr>
          <w:sz w:val="28"/>
          <w:szCs w:val="28"/>
          <w:shd w:val="clear" w:color="auto" w:fill="FFFFFF"/>
        </w:rPr>
        <w:t>глав</w:t>
      </w:r>
      <w:r>
        <w:rPr>
          <w:sz w:val="28"/>
          <w:szCs w:val="28"/>
          <w:shd w:val="clear" w:color="auto" w:fill="FFFFFF"/>
        </w:rPr>
        <w:t xml:space="preserve">ы 7 </w:t>
      </w:r>
      <w:r w:rsidR="000F6DCE">
        <w:rPr>
          <w:sz w:val="28"/>
          <w:szCs w:val="28"/>
          <w:shd w:val="clear" w:color="auto" w:fill="FFFFFF"/>
        </w:rPr>
        <w:t>Правил исключить.</w:t>
      </w:r>
    </w:p>
    <w:p w:rsidR="000F6DCE" w:rsidRDefault="000F6DCE" w:rsidP="00EA585D">
      <w:pPr>
        <w:spacing w:line="360" w:lineRule="auto"/>
        <w:ind w:firstLine="709"/>
        <w:jc w:val="both"/>
        <w:rPr>
          <w:sz w:val="28"/>
          <w:szCs w:val="28"/>
          <w:shd w:val="clear" w:color="auto" w:fill="FFFFFF"/>
        </w:rPr>
      </w:pPr>
      <w:r>
        <w:rPr>
          <w:sz w:val="28"/>
          <w:szCs w:val="28"/>
          <w:shd w:val="clear" w:color="auto" w:fill="FFFFFF"/>
        </w:rPr>
        <w:t>1.11. Подпункт «Иные показатели» в подпункте 7.4.1 пункта 7.4 главы 7 Правил изложить в новой редакции:</w:t>
      </w:r>
    </w:p>
    <w:p w:rsidR="008D0C04" w:rsidRPr="008D0C04" w:rsidRDefault="000F6DCE" w:rsidP="00EA585D">
      <w:pPr>
        <w:pStyle w:val="31"/>
        <w:tabs>
          <w:tab w:val="num" w:pos="399"/>
          <w:tab w:val="num" w:pos="1040"/>
          <w:tab w:val="left" w:pos="9781"/>
        </w:tabs>
        <w:spacing w:line="360" w:lineRule="auto"/>
        <w:ind w:left="0" w:right="-81"/>
        <w:rPr>
          <w:sz w:val="28"/>
          <w:szCs w:val="20"/>
          <w:bdr w:val="none" w:sz="0" w:space="0" w:color="auto" w:frame="1"/>
        </w:rPr>
      </w:pPr>
      <w:r>
        <w:rPr>
          <w:sz w:val="28"/>
          <w:szCs w:val="20"/>
          <w:bdr w:val="none" w:sz="0" w:space="0" w:color="auto" w:frame="1"/>
        </w:rPr>
        <w:tab/>
        <w:t>«</w:t>
      </w:r>
      <w:r w:rsidR="008D0C04" w:rsidRPr="008D0C04">
        <w:rPr>
          <w:sz w:val="28"/>
          <w:szCs w:val="20"/>
          <w:bdr w:val="none" w:sz="0" w:space="0" w:color="auto" w:frame="1"/>
        </w:rPr>
        <w:t>Иные показатели:</w:t>
      </w:r>
    </w:p>
    <w:p w:rsidR="008D0C04" w:rsidRPr="008D0C04" w:rsidRDefault="008D0C04" w:rsidP="00EA585D">
      <w:pPr>
        <w:autoSpaceDE w:val="0"/>
        <w:autoSpaceDN w:val="0"/>
        <w:adjustRightInd w:val="0"/>
        <w:spacing w:line="360" w:lineRule="auto"/>
        <w:ind w:firstLine="567"/>
        <w:jc w:val="both"/>
        <w:rPr>
          <w:sz w:val="28"/>
        </w:rPr>
      </w:pPr>
      <w:r w:rsidRPr="008D0C04">
        <w:rPr>
          <w:sz w:val="28"/>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8D0C04">
          <w:rPr>
            <w:sz w:val="28"/>
          </w:rPr>
          <w:t>100 м</w:t>
        </w:r>
      </w:smartTag>
      <w:r w:rsidRPr="008D0C04">
        <w:rPr>
          <w:sz w:val="28"/>
        </w:rPr>
        <w:t>, считая от оси крайнего железнодорожного пути</w:t>
      </w:r>
      <w:proofErr w:type="gramStart"/>
      <w:r w:rsidRPr="008D0C04">
        <w:rPr>
          <w:sz w:val="28"/>
        </w:rPr>
        <w:t>.</w:t>
      </w:r>
      <w:r w:rsidR="000F6DCE">
        <w:rPr>
          <w:sz w:val="28"/>
        </w:rPr>
        <w:t>»</w:t>
      </w:r>
      <w:proofErr w:type="gramEnd"/>
    </w:p>
    <w:p w:rsidR="008D0C04" w:rsidRDefault="000F6DCE" w:rsidP="00EA585D">
      <w:pPr>
        <w:spacing w:line="360" w:lineRule="auto"/>
        <w:ind w:firstLine="709"/>
        <w:jc w:val="both"/>
        <w:rPr>
          <w:sz w:val="28"/>
          <w:szCs w:val="28"/>
          <w:shd w:val="clear" w:color="auto" w:fill="FFFFFF"/>
        </w:rPr>
      </w:pPr>
      <w:r>
        <w:rPr>
          <w:sz w:val="28"/>
          <w:szCs w:val="28"/>
          <w:shd w:val="clear" w:color="auto" w:fill="FFFFFF"/>
        </w:rPr>
        <w:lastRenderedPageBreak/>
        <w:t xml:space="preserve">1.12. Пункт 9.7 главы 9 Правил исключить. </w:t>
      </w:r>
    </w:p>
    <w:p w:rsidR="000F6DCE" w:rsidRDefault="000F6DCE" w:rsidP="007462D9">
      <w:pPr>
        <w:spacing w:line="276" w:lineRule="auto"/>
        <w:ind w:firstLine="709"/>
        <w:jc w:val="both"/>
        <w:rPr>
          <w:sz w:val="28"/>
          <w:szCs w:val="28"/>
          <w:shd w:val="clear" w:color="auto" w:fill="FFFFFF"/>
        </w:rPr>
      </w:pPr>
    </w:p>
    <w:p w:rsidR="000F6DCE" w:rsidRPr="00111553" w:rsidRDefault="000F6DCE" w:rsidP="00EA585D">
      <w:pPr>
        <w:spacing w:line="360" w:lineRule="auto"/>
        <w:ind w:firstLine="709"/>
        <w:jc w:val="both"/>
        <w:rPr>
          <w:sz w:val="28"/>
          <w:szCs w:val="28"/>
          <w:shd w:val="clear" w:color="auto" w:fill="FFFFFF"/>
        </w:rPr>
      </w:pPr>
      <w:r>
        <w:rPr>
          <w:sz w:val="28"/>
          <w:szCs w:val="28"/>
          <w:shd w:val="clear" w:color="auto" w:fill="FFFFFF"/>
        </w:rPr>
        <w:t xml:space="preserve">2. </w:t>
      </w:r>
      <w:r w:rsidR="00F42FE4">
        <w:rPr>
          <w:sz w:val="28"/>
          <w:szCs w:val="28"/>
          <w:shd w:val="clear" w:color="auto" w:fill="FFFFFF"/>
        </w:rPr>
        <w:t>Утвердить карту</w:t>
      </w:r>
      <w:r w:rsidR="00DC7C27">
        <w:rPr>
          <w:sz w:val="28"/>
          <w:szCs w:val="28"/>
          <w:shd w:val="clear" w:color="auto" w:fill="FFFFFF"/>
        </w:rPr>
        <w:t xml:space="preserve"> градостроительного зонирования муниципального образования Рудничное городское поселение Верхнекамского района Кировской области в новой редакции. </w:t>
      </w:r>
      <w:r w:rsidR="00F42FE4">
        <w:rPr>
          <w:sz w:val="28"/>
          <w:szCs w:val="28"/>
          <w:shd w:val="clear" w:color="auto" w:fill="FFFFFF"/>
        </w:rPr>
        <w:t>Прилагается.</w:t>
      </w:r>
    </w:p>
    <w:p w:rsidR="007462D9" w:rsidRDefault="007462D9" w:rsidP="007462D9">
      <w:pPr>
        <w:pStyle w:val="a4"/>
        <w:spacing w:line="26" w:lineRule="atLeast"/>
        <w:ind w:firstLine="720"/>
        <w:jc w:val="both"/>
        <w:rPr>
          <w:rFonts w:ascii="Times New Roman" w:hAnsi="Times New Roman" w:cs="Times New Roman"/>
          <w:sz w:val="28"/>
          <w:szCs w:val="28"/>
        </w:rPr>
      </w:pPr>
    </w:p>
    <w:p w:rsidR="00F42FE4" w:rsidRDefault="00F42FE4" w:rsidP="00EA585D">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Утвердить карту зон с особыми условиями использования территории муниципального образования Рудничное городское поселение Верхнекамского района Кировской области в новой редакции. Прилагается. </w:t>
      </w:r>
    </w:p>
    <w:p w:rsidR="00F42FE4" w:rsidRDefault="00F42FE4" w:rsidP="007462D9">
      <w:pPr>
        <w:pStyle w:val="a4"/>
        <w:spacing w:line="26" w:lineRule="atLeast"/>
        <w:ind w:firstLine="720"/>
        <w:jc w:val="both"/>
        <w:rPr>
          <w:rFonts w:ascii="Times New Roman" w:hAnsi="Times New Roman" w:cs="Times New Roman"/>
          <w:sz w:val="28"/>
          <w:szCs w:val="28"/>
        </w:rPr>
      </w:pPr>
    </w:p>
    <w:p w:rsidR="00FA75C2" w:rsidRPr="009A6BC3" w:rsidRDefault="00F42FE4" w:rsidP="00EA585D">
      <w:pPr>
        <w:pStyle w:val="a4"/>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A75C2">
        <w:rPr>
          <w:rFonts w:ascii="Times New Roman" w:hAnsi="Times New Roman" w:cs="Times New Roman"/>
          <w:sz w:val="28"/>
          <w:szCs w:val="28"/>
        </w:rPr>
        <w:t>.</w:t>
      </w:r>
      <w:r w:rsidR="00114FAA">
        <w:rPr>
          <w:rFonts w:ascii="Times New Roman" w:hAnsi="Times New Roman" w:cs="Times New Roman"/>
          <w:sz w:val="28"/>
          <w:szCs w:val="28"/>
        </w:rPr>
        <w:t xml:space="preserve"> </w:t>
      </w:r>
      <w:r w:rsidR="00FA75C2" w:rsidRPr="009A6BC3">
        <w:rPr>
          <w:rFonts w:ascii="Times New Roman" w:hAnsi="Times New Roman" w:cs="Times New Roman"/>
          <w:sz w:val="28"/>
          <w:szCs w:val="28"/>
        </w:rPr>
        <w:t xml:space="preserve">Опубликовать настоящее решение в информационном бюллетене </w:t>
      </w:r>
      <w:proofErr w:type="gramStart"/>
      <w:r w:rsidR="00FA75C2" w:rsidRPr="009A6BC3">
        <w:rPr>
          <w:rFonts w:ascii="Times New Roman" w:hAnsi="Times New Roman" w:cs="Times New Roman"/>
          <w:sz w:val="28"/>
          <w:szCs w:val="28"/>
        </w:rPr>
        <w:t>органов местного самоуправления Рудничного городского поселения Верхнекамского района Кировской области</w:t>
      </w:r>
      <w:proofErr w:type="gramEnd"/>
      <w:r w:rsidR="00FA75C2" w:rsidRPr="009A6BC3">
        <w:rPr>
          <w:rFonts w:ascii="Times New Roman" w:hAnsi="Times New Roman" w:cs="Times New Roman"/>
          <w:sz w:val="28"/>
          <w:szCs w:val="28"/>
        </w:rPr>
        <w:t xml:space="preserve"> и </w:t>
      </w:r>
      <w:r w:rsidR="00FA75C2">
        <w:rPr>
          <w:rFonts w:ascii="Times New Roman" w:hAnsi="Times New Roman" w:cs="Times New Roman"/>
          <w:sz w:val="28"/>
          <w:szCs w:val="28"/>
        </w:rPr>
        <w:t xml:space="preserve">разместить </w:t>
      </w:r>
      <w:r w:rsidR="00FA75C2" w:rsidRPr="009A6BC3">
        <w:rPr>
          <w:rFonts w:ascii="Times New Roman" w:hAnsi="Times New Roman" w:cs="Times New Roman"/>
          <w:sz w:val="28"/>
          <w:szCs w:val="28"/>
        </w:rPr>
        <w:t>на официальном сайте администрации Рудничного городского поселения</w:t>
      </w:r>
      <w:r w:rsidR="00DC7C27">
        <w:rPr>
          <w:rFonts w:ascii="Times New Roman" w:hAnsi="Times New Roman" w:cs="Times New Roman"/>
          <w:sz w:val="28"/>
          <w:szCs w:val="28"/>
        </w:rPr>
        <w:t xml:space="preserve"> в информационно-телек</w:t>
      </w:r>
      <w:r>
        <w:rPr>
          <w:rFonts w:ascii="Times New Roman" w:hAnsi="Times New Roman" w:cs="Times New Roman"/>
          <w:sz w:val="28"/>
          <w:szCs w:val="28"/>
        </w:rPr>
        <w:t>о</w:t>
      </w:r>
      <w:r w:rsidR="00FA75C2">
        <w:rPr>
          <w:rFonts w:ascii="Times New Roman" w:hAnsi="Times New Roman" w:cs="Times New Roman"/>
          <w:sz w:val="28"/>
          <w:szCs w:val="28"/>
        </w:rPr>
        <w:t>ммуникационной сети «</w:t>
      </w:r>
      <w:r w:rsidR="00FA75C2" w:rsidRPr="009A6BC3">
        <w:rPr>
          <w:rFonts w:ascii="Times New Roman" w:hAnsi="Times New Roman" w:cs="Times New Roman"/>
          <w:sz w:val="28"/>
          <w:szCs w:val="28"/>
        </w:rPr>
        <w:t>Интернет</w:t>
      </w:r>
      <w:r w:rsidR="00FA75C2">
        <w:rPr>
          <w:rFonts w:ascii="Times New Roman" w:hAnsi="Times New Roman" w:cs="Times New Roman"/>
          <w:sz w:val="28"/>
          <w:szCs w:val="28"/>
        </w:rPr>
        <w:t>»</w:t>
      </w:r>
      <w:r w:rsidR="00FA75C2" w:rsidRPr="009A6BC3">
        <w:rPr>
          <w:rFonts w:ascii="Times New Roman" w:hAnsi="Times New Roman" w:cs="Times New Roman"/>
          <w:sz w:val="28"/>
          <w:szCs w:val="28"/>
        </w:rPr>
        <w:t xml:space="preserve">. </w:t>
      </w:r>
    </w:p>
    <w:p w:rsidR="00FA75C2" w:rsidRPr="009A6BC3" w:rsidRDefault="00DC7C27" w:rsidP="00EA585D">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A75C2" w:rsidRPr="009A6BC3">
        <w:rPr>
          <w:rFonts w:ascii="Times New Roman" w:hAnsi="Times New Roman" w:cs="Times New Roman"/>
          <w:sz w:val="28"/>
          <w:szCs w:val="28"/>
        </w:rPr>
        <w:t xml:space="preserve">. </w:t>
      </w:r>
      <w:r w:rsidR="00114FAA">
        <w:rPr>
          <w:rFonts w:ascii="Times New Roman" w:hAnsi="Times New Roman" w:cs="Times New Roman"/>
          <w:sz w:val="28"/>
          <w:szCs w:val="28"/>
        </w:rPr>
        <w:t>Настоящее р</w:t>
      </w:r>
      <w:r w:rsidR="00FA75C2" w:rsidRPr="009A6BC3">
        <w:rPr>
          <w:rFonts w:ascii="Times New Roman" w:hAnsi="Times New Roman" w:cs="Times New Roman"/>
          <w:sz w:val="28"/>
          <w:szCs w:val="28"/>
        </w:rPr>
        <w:t xml:space="preserve">ешение вступает в силу </w:t>
      </w:r>
      <w:r w:rsidR="00114FAA">
        <w:rPr>
          <w:rFonts w:ascii="Times New Roman" w:hAnsi="Times New Roman" w:cs="Times New Roman"/>
          <w:sz w:val="28"/>
          <w:szCs w:val="28"/>
        </w:rPr>
        <w:t>в соответствии с действующим законодательством</w:t>
      </w:r>
      <w:r w:rsidR="00FA75C2">
        <w:rPr>
          <w:rFonts w:ascii="Times New Roman" w:hAnsi="Times New Roman" w:cs="Times New Roman"/>
          <w:sz w:val="28"/>
          <w:szCs w:val="28"/>
        </w:rPr>
        <w:t>.</w:t>
      </w:r>
    </w:p>
    <w:p w:rsidR="00FA75C2" w:rsidRDefault="00FA75C2" w:rsidP="00596E51">
      <w:pPr>
        <w:tabs>
          <w:tab w:val="left" w:pos="9690"/>
        </w:tabs>
        <w:ind w:right="-82" w:firstLine="720"/>
        <w:jc w:val="both"/>
        <w:rPr>
          <w:color w:val="333333"/>
          <w:sz w:val="28"/>
          <w:szCs w:val="28"/>
          <w:shd w:val="clear" w:color="auto" w:fill="FFFFFF"/>
        </w:rPr>
      </w:pPr>
    </w:p>
    <w:p w:rsidR="00EA585D" w:rsidRDefault="00EA585D" w:rsidP="00EA585D">
      <w:pPr>
        <w:ind w:right="-82"/>
        <w:jc w:val="both"/>
        <w:rPr>
          <w:sz w:val="28"/>
          <w:szCs w:val="28"/>
          <w:shd w:val="clear" w:color="auto" w:fill="FFFFFF"/>
        </w:rPr>
      </w:pPr>
    </w:p>
    <w:p w:rsidR="00EA585D" w:rsidRDefault="00EA585D" w:rsidP="00EA585D">
      <w:pPr>
        <w:ind w:right="-82"/>
        <w:jc w:val="both"/>
        <w:rPr>
          <w:sz w:val="28"/>
          <w:szCs w:val="28"/>
          <w:shd w:val="clear" w:color="auto" w:fill="FFFFFF"/>
        </w:rPr>
      </w:pPr>
    </w:p>
    <w:p w:rsidR="00EA585D" w:rsidRDefault="002A32F6" w:rsidP="00EA585D">
      <w:pPr>
        <w:ind w:right="-82"/>
        <w:jc w:val="both"/>
        <w:rPr>
          <w:sz w:val="28"/>
          <w:szCs w:val="28"/>
          <w:shd w:val="clear" w:color="auto" w:fill="FFFFFF"/>
        </w:rPr>
      </w:pPr>
      <w:r w:rsidRPr="003F5BB6">
        <w:rPr>
          <w:sz w:val="28"/>
          <w:szCs w:val="28"/>
          <w:shd w:val="clear" w:color="auto" w:fill="FFFFFF"/>
        </w:rPr>
        <w:t xml:space="preserve">Глава </w:t>
      </w:r>
    </w:p>
    <w:p w:rsidR="002A32F6" w:rsidRPr="003F5BB6" w:rsidRDefault="002A32F6" w:rsidP="00EA585D">
      <w:pPr>
        <w:ind w:right="-82"/>
        <w:jc w:val="both"/>
        <w:rPr>
          <w:sz w:val="28"/>
          <w:szCs w:val="28"/>
        </w:rPr>
      </w:pPr>
      <w:r w:rsidRPr="003F5BB6">
        <w:rPr>
          <w:sz w:val="28"/>
          <w:szCs w:val="28"/>
          <w:shd w:val="clear" w:color="auto" w:fill="FFFFFF"/>
        </w:rPr>
        <w:t>Рудничного городского поселения    Татауров</w:t>
      </w:r>
      <w:r w:rsidR="00EA585D">
        <w:rPr>
          <w:sz w:val="28"/>
          <w:szCs w:val="28"/>
          <w:shd w:val="clear" w:color="auto" w:fill="FFFFFF"/>
        </w:rPr>
        <w:t xml:space="preserve"> Я.В.</w:t>
      </w:r>
    </w:p>
    <w:p w:rsidR="007462D9" w:rsidRDefault="007462D9">
      <w:pPr>
        <w:rPr>
          <w:sz w:val="28"/>
          <w:szCs w:val="28"/>
        </w:rPr>
      </w:pPr>
    </w:p>
    <w:p w:rsidR="00EA585D" w:rsidRDefault="00114FAA">
      <w:pPr>
        <w:rPr>
          <w:sz w:val="28"/>
          <w:szCs w:val="28"/>
        </w:rPr>
      </w:pPr>
      <w:r>
        <w:rPr>
          <w:sz w:val="28"/>
          <w:szCs w:val="28"/>
        </w:rPr>
        <w:t xml:space="preserve">Председатель </w:t>
      </w:r>
    </w:p>
    <w:p w:rsidR="00196851" w:rsidRPr="00D60323" w:rsidRDefault="00114FAA">
      <w:pPr>
        <w:rPr>
          <w:sz w:val="28"/>
          <w:szCs w:val="28"/>
        </w:rPr>
      </w:pPr>
      <w:r>
        <w:rPr>
          <w:sz w:val="28"/>
          <w:szCs w:val="28"/>
        </w:rPr>
        <w:t xml:space="preserve">Рудничной поселковой Думы   </w:t>
      </w:r>
      <w:r w:rsidR="00EA585D">
        <w:rPr>
          <w:sz w:val="28"/>
          <w:szCs w:val="28"/>
        </w:rPr>
        <w:tab/>
      </w:r>
      <w:proofErr w:type="spellStart"/>
      <w:r>
        <w:rPr>
          <w:sz w:val="28"/>
          <w:szCs w:val="28"/>
        </w:rPr>
        <w:t>Мищихина</w:t>
      </w:r>
      <w:proofErr w:type="spellEnd"/>
      <w:r>
        <w:rPr>
          <w:sz w:val="28"/>
          <w:szCs w:val="28"/>
        </w:rPr>
        <w:t xml:space="preserve"> </w:t>
      </w:r>
      <w:r w:rsidR="00EA585D">
        <w:rPr>
          <w:sz w:val="28"/>
          <w:szCs w:val="28"/>
        </w:rPr>
        <w:t>Е.И.</w:t>
      </w:r>
    </w:p>
    <w:sectPr w:rsidR="00196851" w:rsidRPr="00D60323" w:rsidSect="0023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6CD"/>
    <w:multiLevelType w:val="hybridMultilevel"/>
    <w:tmpl w:val="A46C36D4"/>
    <w:lvl w:ilvl="0" w:tplc="B35070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D2B"/>
    <w:rsid w:val="00017629"/>
    <w:rsid w:val="000A0843"/>
    <w:rsid w:val="000A7B06"/>
    <w:rsid w:val="000B7FF1"/>
    <w:rsid w:val="000F6DCE"/>
    <w:rsid w:val="00111553"/>
    <w:rsid w:val="00114FAA"/>
    <w:rsid w:val="00176FEC"/>
    <w:rsid w:val="00196851"/>
    <w:rsid w:val="001A788E"/>
    <w:rsid w:val="001B3769"/>
    <w:rsid w:val="001D7771"/>
    <w:rsid w:val="00237368"/>
    <w:rsid w:val="00245222"/>
    <w:rsid w:val="002A32F6"/>
    <w:rsid w:val="002C7EE2"/>
    <w:rsid w:val="002E52FE"/>
    <w:rsid w:val="00333B92"/>
    <w:rsid w:val="003A194B"/>
    <w:rsid w:val="003F5BB6"/>
    <w:rsid w:val="00406A5E"/>
    <w:rsid w:val="00442FA4"/>
    <w:rsid w:val="00494923"/>
    <w:rsid w:val="004D6FAF"/>
    <w:rsid w:val="004D720B"/>
    <w:rsid w:val="004E1DB7"/>
    <w:rsid w:val="004F1209"/>
    <w:rsid w:val="00564B3A"/>
    <w:rsid w:val="005930DF"/>
    <w:rsid w:val="00596E51"/>
    <w:rsid w:val="005D3755"/>
    <w:rsid w:val="006048DA"/>
    <w:rsid w:val="00686743"/>
    <w:rsid w:val="006B7F73"/>
    <w:rsid w:val="007243DB"/>
    <w:rsid w:val="0073638F"/>
    <w:rsid w:val="007462D9"/>
    <w:rsid w:val="0075495E"/>
    <w:rsid w:val="00786BFC"/>
    <w:rsid w:val="007C4171"/>
    <w:rsid w:val="008131AB"/>
    <w:rsid w:val="008236E9"/>
    <w:rsid w:val="00876F0A"/>
    <w:rsid w:val="008D0C04"/>
    <w:rsid w:val="008D4755"/>
    <w:rsid w:val="008E09B1"/>
    <w:rsid w:val="008E113A"/>
    <w:rsid w:val="00914944"/>
    <w:rsid w:val="00921020"/>
    <w:rsid w:val="00935214"/>
    <w:rsid w:val="009667D4"/>
    <w:rsid w:val="0097121A"/>
    <w:rsid w:val="009E6C88"/>
    <w:rsid w:val="00A22D35"/>
    <w:rsid w:val="00B02B4E"/>
    <w:rsid w:val="00B30487"/>
    <w:rsid w:val="00B57D07"/>
    <w:rsid w:val="00BC3164"/>
    <w:rsid w:val="00C20091"/>
    <w:rsid w:val="00C32D2B"/>
    <w:rsid w:val="00C42325"/>
    <w:rsid w:val="00C51299"/>
    <w:rsid w:val="00C67B93"/>
    <w:rsid w:val="00C91D25"/>
    <w:rsid w:val="00D60323"/>
    <w:rsid w:val="00D66BD9"/>
    <w:rsid w:val="00DA5CB5"/>
    <w:rsid w:val="00DB2DE0"/>
    <w:rsid w:val="00DC7C27"/>
    <w:rsid w:val="00E16D86"/>
    <w:rsid w:val="00E658BD"/>
    <w:rsid w:val="00E66EB3"/>
    <w:rsid w:val="00EA585D"/>
    <w:rsid w:val="00F42FE4"/>
    <w:rsid w:val="00F92386"/>
    <w:rsid w:val="00FA75C2"/>
    <w:rsid w:val="00FF27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D2B"/>
  </w:style>
  <w:style w:type="paragraph" w:styleId="1">
    <w:name w:val="heading 1"/>
    <w:basedOn w:val="a"/>
    <w:next w:val="a"/>
    <w:link w:val="10"/>
    <w:qFormat/>
    <w:rsid w:val="00C32D2B"/>
    <w:pPr>
      <w:keepNext/>
      <w:jc w:val="center"/>
      <w:outlineLvl w:val="0"/>
    </w:pPr>
    <w:rPr>
      <w:b/>
      <w:sz w:val="28"/>
    </w:rPr>
  </w:style>
  <w:style w:type="paragraph" w:styleId="2">
    <w:name w:val="heading 2"/>
    <w:basedOn w:val="a"/>
    <w:next w:val="a"/>
    <w:link w:val="20"/>
    <w:qFormat/>
    <w:rsid w:val="00C32D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D375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D2B"/>
    <w:rPr>
      <w:b/>
      <w:sz w:val="28"/>
      <w:lang w:val="ru-RU" w:eastAsia="ru-RU" w:bidi="ar-SA"/>
    </w:rPr>
  </w:style>
  <w:style w:type="character" w:customStyle="1" w:styleId="20">
    <w:name w:val="Заголовок 2 Знак"/>
    <w:basedOn w:val="a0"/>
    <w:link w:val="2"/>
    <w:semiHidden/>
    <w:rsid w:val="00C32D2B"/>
    <w:rPr>
      <w:rFonts w:ascii="Cambria" w:hAnsi="Cambria"/>
      <w:b/>
      <w:bCs/>
      <w:color w:val="4F81BD"/>
      <w:sz w:val="26"/>
      <w:szCs w:val="26"/>
      <w:lang w:val="ru-RU" w:eastAsia="ru-RU" w:bidi="ar-SA"/>
    </w:rPr>
  </w:style>
  <w:style w:type="character" w:customStyle="1" w:styleId="apple-converted-space">
    <w:name w:val="apple-converted-space"/>
    <w:basedOn w:val="a0"/>
    <w:rsid w:val="00686743"/>
  </w:style>
  <w:style w:type="character" w:customStyle="1" w:styleId="blk">
    <w:name w:val="blk"/>
    <w:basedOn w:val="a0"/>
    <w:rsid w:val="00596E51"/>
  </w:style>
  <w:style w:type="character" w:styleId="a3">
    <w:name w:val="Hyperlink"/>
    <w:basedOn w:val="a0"/>
    <w:rsid w:val="00596E51"/>
    <w:rPr>
      <w:color w:val="0000FF"/>
      <w:u w:val="single"/>
    </w:rPr>
  </w:style>
  <w:style w:type="paragraph" w:styleId="a4">
    <w:name w:val="Plain Text"/>
    <w:basedOn w:val="a"/>
    <w:link w:val="a5"/>
    <w:rsid w:val="00FA75C2"/>
    <w:rPr>
      <w:rFonts w:ascii="Courier New" w:hAnsi="Courier New" w:cs="Courier New"/>
    </w:rPr>
  </w:style>
  <w:style w:type="character" w:customStyle="1" w:styleId="a5">
    <w:name w:val="Текст Знак"/>
    <w:basedOn w:val="a0"/>
    <w:link w:val="a4"/>
    <w:rsid w:val="00FA75C2"/>
    <w:rPr>
      <w:rFonts w:ascii="Courier New" w:hAnsi="Courier New" w:cs="Courier New"/>
      <w:lang w:val="ru-RU" w:eastAsia="ru-RU" w:bidi="ar-SA"/>
    </w:rPr>
  </w:style>
  <w:style w:type="character" w:customStyle="1" w:styleId="30">
    <w:name w:val="Заголовок 3 Знак"/>
    <w:basedOn w:val="a0"/>
    <w:link w:val="3"/>
    <w:rsid w:val="005D3755"/>
    <w:rPr>
      <w:rFonts w:ascii="Cambria" w:eastAsia="Times New Roman" w:hAnsi="Cambria" w:cs="Times New Roman"/>
      <w:b/>
      <w:bCs/>
      <w:sz w:val="26"/>
      <w:szCs w:val="26"/>
    </w:rPr>
  </w:style>
  <w:style w:type="character" w:styleId="a6">
    <w:name w:val="FollowedHyperlink"/>
    <w:basedOn w:val="a0"/>
    <w:rsid w:val="00BC3164"/>
    <w:rPr>
      <w:color w:val="800080"/>
      <w:u w:val="single"/>
    </w:rPr>
  </w:style>
  <w:style w:type="paragraph" w:styleId="21">
    <w:name w:val="Body Text Indent 2"/>
    <w:basedOn w:val="a"/>
    <w:link w:val="22"/>
    <w:rsid w:val="008D0C04"/>
    <w:pPr>
      <w:ind w:left="705"/>
    </w:pPr>
    <w:rPr>
      <w:b/>
      <w:bCs/>
      <w:sz w:val="24"/>
      <w:szCs w:val="24"/>
    </w:rPr>
  </w:style>
  <w:style w:type="character" w:customStyle="1" w:styleId="22">
    <w:name w:val="Основной текст с отступом 2 Знак"/>
    <w:basedOn w:val="a0"/>
    <w:link w:val="21"/>
    <w:rsid w:val="008D0C04"/>
    <w:rPr>
      <w:b/>
      <w:bCs/>
      <w:sz w:val="24"/>
      <w:szCs w:val="24"/>
    </w:rPr>
  </w:style>
  <w:style w:type="paragraph" w:styleId="31">
    <w:name w:val="Body Text Indent 3"/>
    <w:basedOn w:val="a"/>
    <w:link w:val="32"/>
    <w:rsid w:val="008D0C04"/>
    <w:pPr>
      <w:ind w:left="705"/>
      <w:jc w:val="both"/>
    </w:pPr>
    <w:rPr>
      <w:b/>
      <w:bCs/>
      <w:sz w:val="24"/>
      <w:szCs w:val="24"/>
    </w:rPr>
  </w:style>
  <w:style w:type="character" w:customStyle="1" w:styleId="32">
    <w:name w:val="Основной текст с отступом 3 Знак"/>
    <w:basedOn w:val="a0"/>
    <w:link w:val="31"/>
    <w:rsid w:val="008D0C04"/>
    <w:rPr>
      <w:b/>
      <w:bCs/>
      <w:sz w:val="24"/>
      <w:szCs w:val="24"/>
    </w:rPr>
  </w:style>
  <w:style w:type="paragraph" w:customStyle="1" w:styleId="ConsPlusNormal">
    <w:name w:val="ConsPlusNormal"/>
    <w:link w:val="ConsPlusNormal0"/>
    <w:rsid w:val="008D0C0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8D0C04"/>
    <w:rPr>
      <w:rFonts w:ascii="Arial" w:hAnsi="Arial" w:cs="Arial"/>
      <w:lang w:val="ru-RU" w:eastAsia="ru-RU" w:bidi="ar-SA"/>
    </w:rPr>
  </w:style>
  <w:style w:type="paragraph" w:customStyle="1" w:styleId="310">
    <w:name w:val="Основной текст с отступом 31"/>
    <w:basedOn w:val="a"/>
    <w:rsid w:val="008D0C04"/>
    <w:pPr>
      <w:suppressAutoHyphens/>
      <w:ind w:left="705"/>
      <w:jc w:val="both"/>
    </w:pPr>
    <w:rPr>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1067000847">
      <w:bodyDiv w:val="1"/>
      <w:marLeft w:val="0"/>
      <w:marRight w:val="0"/>
      <w:marTop w:val="0"/>
      <w:marBottom w:val="0"/>
      <w:divBdr>
        <w:top w:val="none" w:sz="0" w:space="0" w:color="auto"/>
        <w:left w:val="none" w:sz="0" w:space="0" w:color="auto"/>
        <w:bottom w:val="none" w:sz="0" w:space="0" w:color="auto"/>
        <w:right w:val="none" w:sz="0" w:space="0" w:color="auto"/>
      </w:divBdr>
      <w:divsChild>
        <w:div w:id="1088846128">
          <w:marLeft w:val="0"/>
          <w:marRight w:val="0"/>
          <w:marTop w:val="120"/>
          <w:marBottom w:val="0"/>
          <w:divBdr>
            <w:top w:val="none" w:sz="0" w:space="0" w:color="auto"/>
            <w:left w:val="none" w:sz="0" w:space="0" w:color="auto"/>
            <w:bottom w:val="none" w:sz="0" w:space="0" w:color="auto"/>
            <w:right w:val="none" w:sz="0" w:space="0" w:color="auto"/>
          </w:divBdr>
        </w:div>
        <w:div w:id="1426615163">
          <w:marLeft w:val="0"/>
          <w:marRight w:val="0"/>
          <w:marTop w:val="120"/>
          <w:marBottom w:val="0"/>
          <w:divBdr>
            <w:top w:val="none" w:sz="0" w:space="0" w:color="auto"/>
            <w:left w:val="none" w:sz="0" w:space="0" w:color="auto"/>
            <w:bottom w:val="none" w:sz="0" w:space="0" w:color="auto"/>
            <w:right w:val="none" w:sz="0" w:space="0" w:color="auto"/>
          </w:divBdr>
        </w:div>
        <w:div w:id="1667589607">
          <w:marLeft w:val="0"/>
          <w:marRight w:val="0"/>
          <w:marTop w:val="120"/>
          <w:marBottom w:val="0"/>
          <w:divBdr>
            <w:top w:val="none" w:sz="0" w:space="0" w:color="auto"/>
            <w:left w:val="none" w:sz="0" w:space="0" w:color="auto"/>
            <w:bottom w:val="none" w:sz="0" w:space="0" w:color="auto"/>
            <w:right w:val="none" w:sz="0" w:space="0" w:color="auto"/>
          </w:divBdr>
        </w:div>
        <w:div w:id="2075276941">
          <w:marLeft w:val="0"/>
          <w:marRight w:val="0"/>
          <w:marTop w:val="120"/>
          <w:marBottom w:val="0"/>
          <w:divBdr>
            <w:top w:val="none" w:sz="0" w:space="0" w:color="auto"/>
            <w:left w:val="none" w:sz="0" w:space="0" w:color="auto"/>
            <w:bottom w:val="none" w:sz="0" w:space="0" w:color="auto"/>
            <w:right w:val="none" w:sz="0" w:space="0" w:color="auto"/>
          </w:divBdr>
        </w:div>
        <w:div w:id="1706979452">
          <w:marLeft w:val="0"/>
          <w:marRight w:val="0"/>
          <w:marTop w:val="120"/>
          <w:marBottom w:val="0"/>
          <w:divBdr>
            <w:top w:val="none" w:sz="0" w:space="0" w:color="auto"/>
            <w:left w:val="none" w:sz="0" w:space="0" w:color="auto"/>
            <w:bottom w:val="none" w:sz="0" w:space="0" w:color="auto"/>
            <w:right w:val="none" w:sz="0" w:space="0" w:color="auto"/>
          </w:divBdr>
        </w:div>
        <w:div w:id="1539854486">
          <w:marLeft w:val="0"/>
          <w:marRight w:val="0"/>
          <w:marTop w:val="120"/>
          <w:marBottom w:val="0"/>
          <w:divBdr>
            <w:top w:val="none" w:sz="0" w:space="0" w:color="auto"/>
            <w:left w:val="none" w:sz="0" w:space="0" w:color="auto"/>
            <w:bottom w:val="none" w:sz="0" w:space="0" w:color="auto"/>
            <w:right w:val="none" w:sz="0" w:space="0" w:color="auto"/>
          </w:divBdr>
        </w:div>
        <w:div w:id="806052835">
          <w:marLeft w:val="0"/>
          <w:marRight w:val="0"/>
          <w:marTop w:val="120"/>
          <w:marBottom w:val="0"/>
          <w:divBdr>
            <w:top w:val="none" w:sz="0" w:space="0" w:color="auto"/>
            <w:left w:val="none" w:sz="0" w:space="0" w:color="auto"/>
            <w:bottom w:val="none" w:sz="0" w:space="0" w:color="auto"/>
            <w:right w:val="none" w:sz="0" w:space="0" w:color="auto"/>
          </w:divBdr>
        </w:div>
        <w:div w:id="683479321">
          <w:marLeft w:val="0"/>
          <w:marRight w:val="0"/>
          <w:marTop w:val="120"/>
          <w:marBottom w:val="0"/>
          <w:divBdr>
            <w:top w:val="none" w:sz="0" w:space="0" w:color="auto"/>
            <w:left w:val="none" w:sz="0" w:space="0" w:color="auto"/>
            <w:bottom w:val="none" w:sz="0" w:space="0" w:color="auto"/>
            <w:right w:val="none" w:sz="0" w:space="0" w:color="auto"/>
          </w:divBdr>
        </w:div>
        <w:div w:id="111705352">
          <w:marLeft w:val="0"/>
          <w:marRight w:val="0"/>
          <w:marTop w:val="120"/>
          <w:marBottom w:val="0"/>
          <w:divBdr>
            <w:top w:val="none" w:sz="0" w:space="0" w:color="auto"/>
            <w:left w:val="none" w:sz="0" w:space="0" w:color="auto"/>
            <w:bottom w:val="none" w:sz="0" w:space="0" w:color="auto"/>
            <w:right w:val="none" w:sz="0" w:space="0" w:color="auto"/>
          </w:divBdr>
        </w:div>
        <w:div w:id="919800437">
          <w:marLeft w:val="0"/>
          <w:marRight w:val="0"/>
          <w:marTop w:val="120"/>
          <w:marBottom w:val="0"/>
          <w:divBdr>
            <w:top w:val="none" w:sz="0" w:space="0" w:color="auto"/>
            <w:left w:val="none" w:sz="0" w:space="0" w:color="auto"/>
            <w:bottom w:val="none" w:sz="0" w:space="0" w:color="auto"/>
            <w:right w:val="none" w:sz="0" w:space="0" w:color="auto"/>
          </w:divBdr>
        </w:div>
        <w:div w:id="1094978853">
          <w:marLeft w:val="0"/>
          <w:marRight w:val="0"/>
          <w:marTop w:val="120"/>
          <w:marBottom w:val="0"/>
          <w:divBdr>
            <w:top w:val="none" w:sz="0" w:space="0" w:color="auto"/>
            <w:left w:val="none" w:sz="0" w:space="0" w:color="auto"/>
            <w:bottom w:val="none" w:sz="0" w:space="0" w:color="auto"/>
            <w:right w:val="none" w:sz="0" w:space="0" w:color="auto"/>
          </w:divBdr>
        </w:div>
        <w:div w:id="1436947286">
          <w:marLeft w:val="0"/>
          <w:marRight w:val="0"/>
          <w:marTop w:val="120"/>
          <w:marBottom w:val="0"/>
          <w:divBdr>
            <w:top w:val="none" w:sz="0" w:space="0" w:color="auto"/>
            <w:left w:val="none" w:sz="0" w:space="0" w:color="auto"/>
            <w:bottom w:val="none" w:sz="0" w:space="0" w:color="auto"/>
            <w:right w:val="none" w:sz="0" w:space="0" w:color="auto"/>
          </w:divBdr>
        </w:div>
        <w:div w:id="1713773489">
          <w:marLeft w:val="0"/>
          <w:marRight w:val="0"/>
          <w:marTop w:val="120"/>
          <w:marBottom w:val="0"/>
          <w:divBdr>
            <w:top w:val="none" w:sz="0" w:space="0" w:color="auto"/>
            <w:left w:val="none" w:sz="0" w:space="0" w:color="auto"/>
            <w:bottom w:val="none" w:sz="0" w:space="0" w:color="auto"/>
            <w:right w:val="none" w:sz="0" w:space="0" w:color="auto"/>
          </w:divBdr>
        </w:div>
        <w:div w:id="1774127422">
          <w:marLeft w:val="0"/>
          <w:marRight w:val="0"/>
          <w:marTop w:val="120"/>
          <w:marBottom w:val="0"/>
          <w:divBdr>
            <w:top w:val="none" w:sz="0" w:space="0" w:color="auto"/>
            <w:left w:val="none" w:sz="0" w:space="0" w:color="auto"/>
            <w:bottom w:val="none" w:sz="0" w:space="0" w:color="auto"/>
            <w:right w:val="none" w:sz="0" w:space="0" w:color="auto"/>
          </w:divBdr>
        </w:div>
        <w:div w:id="241373626">
          <w:marLeft w:val="0"/>
          <w:marRight w:val="0"/>
          <w:marTop w:val="120"/>
          <w:marBottom w:val="0"/>
          <w:divBdr>
            <w:top w:val="none" w:sz="0" w:space="0" w:color="auto"/>
            <w:left w:val="none" w:sz="0" w:space="0" w:color="auto"/>
            <w:bottom w:val="none" w:sz="0" w:space="0" w:color="auto"/>
            <w:right w:val="none" w:sz="0" w:space="0" w:color="auto"/>
          </w:divBdr>
        </w:div>
        <w:div w:id="367530694">
          <w:marLeft w:val="0"/>
          <w:marRight w:val="0"/>
          <w:marTop w:val="120"/>
          <w:marBottom w:val="0"/>
          <w:divBdr>
            <w:top w:val="none" w:sz="0" w:space="0" w:color="auto"/>
            <w:left w:val="none" w:sz="0" w:space="0" w:color="auto"/>
            <w:bottom w:val="none" w:sz="0" w:space="0" w:color="auto"/>
            <w:right w:val="none" w:sz="0" w:space="0" w:color="auto"/>
          </w:divBdr>
        </w:div>
      </w:divsChild>
    </w:div>
    <w:div w:id="1521696892">
      <w:bodyDiv w:val="1"/>
      <w:marLeft w:val="0"/>
      <w:marRight w:val="0"/>
      <w:marTop w:val="0"/>
      <w:marBottom w:val="0"/>
      <w:divBdr>
        <w:top w:val="none" w:sz="0" w:space="0" w:color="auto"/>
        <w:left w:val="none" w:sz="0" w:space="0" w:color="auto"/>
        <w:bottom w:val="none" w:sz="0" w:space="0" w:color="auto"/>
        <w:right w:val="none" w:sz="0" w:space="0" w:color="auto"/>
      </w:divBdr>
      <w:divsChild>
        <w:div w:id="51007160">
          <w:marLeft w:val="0"/>
          <w:marRight w:val="0"/>
          <w:marTop w:val="120"/>
          <w:marBottom w:val="0"/>
          <w:divBdr>
            <w:top w:val="none" w:sz="0" w:space="0" w:color="auto"/>
            <w:left w:val="none" w:sz="0" w:space="0" w:color="auto"/>
            <w:bottom w:val="none" w:sz="0" w:space="0" w:color="auto"/>
            <w:right w:val="none" w:sz="0" w:space="0" w:color="auto"/>
          </w:divBdr>
        </w:div>
        <w:div w:id="81530606">
          <w:marLeft w:val="0"/>
          <w:marRight w:val="0"/>
          <w:marTop w:val="120"/>
          <w:marBottom w:val="0"/>
          <w:divBdr>
            <w:top w:val="none" w:sz="0" w:space="0" w:color="auto"/>
            <w:left w:val="none" w:sz="0" w:space="0" w:color="auto"/>
            <w:bottom w:val="none" w:sz="0" w:space="0" w:color="auto"/>
            <w:right w:val="none" w:sz="0" w:space="0" w:color="auto"/>
          </w:divBdr>
        </w:div>
        <w:div w:id="185411530">
          <w:marLeft w:val="0"/>
          <w:marRight w:val="0"/>
          <w:marTop w:val="120"/>
          <w:marBottom w:val="0"/>
          <w:divBdr>
            <w:top w:val="none" w:sz="0" w:space="0" w:color="auto"/>
            <w:left w:val="none" w:sz="0" w:space="0" w:color="auto"/>
            <w:bottom w:val="none" w:sz="0" w:space="0" w:color="auto"/>
            <w:right w:val="none" w:sz="0" w:space="0" w:color="auto"/>
          </w:divBdr>
        </w:div>
        <w:div w:id="420755624">
          <w:marLeft w:val="0"/>
          <w:marRight w:val="0"/>
          <w:marTop w:val="120"/>
          <w:marBottom w:val="0"/>
          <w:divBdr>
            <w:top w:val="none" w:sz="0" w:space="0" w:color="auto"/>
            <w:left w:val="none" w:sz="0" w:space="0" w:color="auto"/>
            <w:bottom w:val="none" w:sz="0" w:space="0" w:color="auto"/>
            <w:right w:val="none" w:sz="0" w:space="0" w:color="auto"/>
          </w:divBdr>
        </w:div>
        <w:div w:id="1038432192">
          <w:marLeft w:val="0"/>
          <w:marRight w:val="0"/>
          <w:marTop w:val="120"/>
          <w:marBottom w:val="0"/>
          <w:divBdr>
            <w:top w:val="none" w:sz="0" w:space="0" w:color="auto"/>
            <w:left w:val="none" w:sz="0" w:space="0" w:color="auto"/>
            <w:bottom w:val="none" w:sz="0" w:space="0" w:color="auto"/>
            <w:right w:val="none" w:sz="0" w:space="0" w:color="auto"/>
          </w:divBdr>
        </w:div>
        <w:div w:id="1351369426">
          <w:marLeft w:val="0"/>
          <w:marRight w:val="0"/>
          <w:marTop w:val="120"/>
          <w:marBottom w:val="0"/>
          <w:divBdr>
            <w:top w:val="none" w:sz="0" w:space="0" w:color="auto"/>
            <w:left w:val="none" w:sz="0" w:space="0" w:color="auto"/>
            <w:bottom w:val="none" w:sz="0" w:space="0" w:color="auto"/>
            <w:right w:val="none" w:sz="0" w:space="0" w:color="auto"/>
          </w:divBdr>
        </w:div>
        <w:div w:id="1556353132">
          <w:marLeft w:val="0"/>
          <w:marRight w:val="0"/>
          <w:marTop w:val="120"/>
          <w:marBottom w:val="0"/>
          <w:divBdr>
            <w:top w:val="none" w:sz="0" w:space="0" w:color="auto"/>
            <w:left w:val="none" w:sz="0" w:space="0" w:color="auto"/>
            <w:bottom w:val="none" w:sz="0" w:space="0" w:color="auto"/>
            <w:right w:val="none" w:sz="0" w:space="0" w:color="auto"/>
          </w:divBdr>
        </w:div>
        <w:div w:id="1695226350">
          <w:marLeft w:val="0"/>
          <w:marRight w:val="0"/>
          <w:marTop w:val="120"/>
          <w:marBottom w:val="0"/>
          <w:divBdr>
            <w:top w:val="none" w:sz="0" w:space="0" w:color="auto"/>
            <w:left w:val="none" w:sz="0" w:space="0" w:color="auto"/>
            <w:bottom w:val="none" w:sz="0" w:space="0" w:color="auto"/>
            <w:right w:val="none" w:sz="0" w:space="0" w:color="auto"/>
          </w:divBdr>
        </w:div>
        <w:div w:id="2113351758">
          <w:marLeft w:val="0"/>
          <w:marRight w:val="0"/>
          <w:marTop w:val="120"/>
          <w:marBottom w:val="0"/>
          <w:divBdr>
            <w:top w:val="none" w:sz="0" w:space="0" w:color="auto"/>
            <w:left w:val="none" w:sz="0" w:space="0" w:color="auto"/>
            <w:bottom w:val="none" w:sz="0" w:space="0" w:color="auto"/>
            <w:right w:val="none" w:sz="0" w:space="0" w:color="auto"/>
          </w:divBdr>
        </w:div>
      </w:divsChild>
    </w:div>
    <w:div w:id="2107383129">
      <w:bodyDiv w:val="1"/>
      <w:marLeft w:val="0"/>
      <w:marRight w:val="0"/>
      <w:marTop w:val="0"/>
      <w:marBottom w:val="0"/>
      <w:divBdr>
        <w:top w:val="none" w:sz="0" w:space="0" w:color="auto"/>
        <w:left w:val="none" w:sz="0" w:space="0" w:color="auto"/>
        <w:bottom w:val="none" w:sz="0" w:space="0" w:color="auto"/>
        <w:right w:val="none" w:sz="0" w:space="0" w:color="auto"/>
      </w:divBdr>
      <w:divsChild>
        <w:div w:id="124546300">
          <w:marLeft w:val="0"/>
          <w:marRight w:val="0"/>
          <w:marTop w:val="120"/>
          <w:marBottom w:val="0"/>
          <w:divBdr>
            <w:top w:val="none" w:sz="0" w:space="0" w:color="auto"/>
            <w:left w:val="none" w:sz="0" w:space="0" w:color="auto"/>
            <w:bottom w:val="none" w:sz="0" w:space="0" w:color="auto"/>
            <w:right w:val="none" w:sz="0" w:space="0" w:color="auto"/>
          </w:divBdr>
        </w:div>
        <w:div w:id="421606126">
          <w:marLeft w:val="0"/>
          <w:marRight w:val="0"/>
          <w:marTop w:val="120"/>
          <w:marBottom w:val="0"/>
          <w:divBdr>
            <w:top w:val="none" w:sz="0" w:space="0" w:color="auto"/>
            <w:left w:val="none" w:sz="0" w:space="0" w:color="auto"/>
            <w:bottom w:val="none" w:sz="0" w:space="0" w:color="auto"/>
            <w:right w:val="none" w:sz="0" w:space="0" w:color="auto"/>
          </w:divBdr>
        </w:div>
        <w:div w:id="2081520119">
          <w:marLeft w:val="0"/>
          <w:marRight w:val="0"/>
          <w:marTop w:val="120"/>
          <w:marBottom w:val="0"/>
          <w:divBdr>
            <w:top w:val="none" w:sz="0" w:space="0" w:color="auto"/>
            <w:left w:val="none" w:sz="0" w:space="0" w:color="auto"/>
            <w:bottom w:val="none" w:sz="0" w:space="0" w:color="auto"/>
            <w:right w:val="none" w:sz="0" w:space="0" w:color="auto"/>
          </w:divBdr>
        </w:div>
        <w:div w:id="786392594">
          <w:marLeft w:val="0"/>
          <w:marRight w:val="0"/>
          <w:marTop w:val="120"/>
          <w:marBottom w:val="0"/>
          <w:divBdr>
            <w:top w:val="none" w:sz="0" w:space="0" w:color="auto"/>
            <w:left w:val="none" w:sz="0" w:space="0" w:color="auto"/>
            <w:bottom w:val="none" w:sz="0" w:space="0" w:color="auto"/>
            <w:right w:val="none" w:sz="0" w:space="0" w:color="auto"/>
          </w:divBdr>
        </w:div>
        <w:div w:id="1662469256">
          <w:marLeft w:val="0"/>
          <w:marRight w:val="0"/>
          <w:marTop w:val="120"/>
          <w:marBottom w:val="0"/>
          <w:divBdr>
            <w:top w:val="none" w:sz="0" w:space="0" w:color="auto"/>
            <w:left w:val="none" w:sz="0" w:space="0" w:color="auto"/>
            <w:bottom w:val="none" w:sz="0" w:space="0" w:color="auto"/>
            <w:right w:val="none" w:sz="0" w:space="0" w:color="auto"/>
          </w:divBdr>
        </w:div>
        <w:div w:id="936403441">
          <w:marLeft w:val="0"/>
          <w:marRight w:val="0"/>
          <w:marTop w:val="120"/>
          <w:marBottom w:val="0"/>
          <w:divBdr>
            <w:top w:val="none" w:sz="0" w:space="0" w:color="auto"/>
            <w:left w:val="none" w:sz="0" w:space="0" w:color="auto"/>
            <w:bottom w:val="none" w:sz="0" w:space="0" w:color="auto"/>
            <w:right w:val="none" w:sz="0" w:space="0" w:color="auto"/>
          </w:divBdr>
        </w:div>
        <w:div w:id="2123718707">
          <w:marLeft w:val="0"/>
          <w:marRight w:val="0"/>
          <w:marTop w:val="120"/>
          <w:marBottom w:val="0"/>
          <w:divBdr>
            <w:top w:val="none" w:sz="0" w:space="0" w:color="auto"/>
            <w:left w:val="none" w:sz="0" w:space="0" w:color="auto"/>
            <w:bottom w:val="none" w:sz="0" w:space="0" w:color="auto"/>
            <w:right w:val="none" w:sz="0" w:space="0" w:color="auto"/>
          </w:divBdr>
        </w:div>
        <w:div w:id="844520789">
          <w:marLeft w:val="0"/>
          <w:marRight w:val="0"/>
          <w:marTop w:val="120"/>
          <w:marBottom w:val="0"/>
          <w:divBdr>
            <w:top w:val="none" w:sz="0" w:space="0" w:color="auto"/>
            <w:left w:val="none" w:sz="0" w:space="0" w:color="auto"/>
            <w:bottom w:val="none" w:sz="0" w:space="0" w:color="auto"/>
            <w:right w:val="none" w:sz="0" w:space="0" w:color="auto"/>
          </w:divBdr>
        </w:div>
        <w:div w:id="872309963">
          <w:marLeft w:val="0"/>
          <w:marRight w:val="0"/>
          <w:marTop w:val="120"/>
          <w:marBottom w:val="0"/>
          <w:divBdr>
            <w:top w:val="none" w:sz="0" w:space="0" w:color="auto"/>
            <w:left w:val="none" w:sz="0" w:space="0" w:color="auto"/>
            <w:bottom w:val="none" w:sz="0" w:space="0" w:color="auto"/>
            <w:right w:val="none" w:sz="0" w:space="0" w:color="auto"/>
          </w:divBdr>
        </w:div>
        <w:div w:id="1996298017">
          <w:marLeft w:val="0"/>
          <w:marRight w:val="0"/>
          <w:marTop w:val="120"/>
          <w:marBottom w:val="0"/>
          <w:divBdr>
            <w:top w:val="none" w:sz="0" w:space="0" w:color="auto"/>
            <w:left w:val="none" w:sz="0" w:space="0" w:color="auto"/>
            <w:bottom w:val="none" w:sz="0" w:space="0" w:color="auto"/>
            <w:right w:val="none" w:sz="0" w:space="0" w:color="auto"/>
          </w:divBdr>
        </w:div>
        <w:div w:id="1589459370">
          <w:marLeft w:val="0"/>
          <w:marRight w:val="0"/>
          <w:marTop w:val="120"/>
          <w:marBottom w:val="0"/>
          <w:divBdr>
            <w:top w:val="none" w:sz="0" w:space="0" w:color="auto"/>
            <w:left w:val="none" w:sz="0" w:space="0" w:color="auto"/>
            <w:bottom w:val="none" w:sz="0" w:space="0" w:color="auto"/>
            <w:right w:val="none" w:sz="0" w:space="0" w:color="auto"/>
          </w:divBdr>
        </w:div>
        <w:div w:id="1238397110">
          <w:marLeft w:val="0"/>
          <w:marRight w:val="0"/>
          <w:marTop w:val="120"/>
          <w:marBottom w:val="0"/>
          <w:divBdr>
            <w:top w:val="none" w:sz="0" w:space="0" w:color="auto"/>
            <w:left w:val="none" w:sz="0" w:space="0" w:color="auto"/>
            <w:bottom w:val="none" w:sz="0" w:space="0" w:color="auto"/>
            <w:right w:val="none" w:sz="0" w:space="0" w:color="auto"/>
          </w:divBdr>
        </w:div>
        <w:div w:id="589047518">
          <w:marLeft w:val="0"/>
          <w:marRight w:val="0"/>
          <w:marTop w:val="120"/>
          <w:marBottom w:val="0"/>
          <w:divBdr>
            <w:top w:val="none" w:sz="0" w:space="0" w:color="auto"/>
            <w:left w:val="none" w:sz="0" w:space="0" w:color="auto"/>
            <w:bottom w:val="none" w:sz="0" w:space="0" w:color="auto"/>
            <w:right w:val="none" w:sz="0" w:space="0" w:color="auto"/>
          </w:divBdr>
        </w:div>
        <w:div w:id="482240339">
          <w:marLeft w:val="0"/>
          <w:marRight w:val="0"/>
          <w:marTop w:val="120"/>
          <w:marBottom w:val="0"/>
          <w:divBdr>
            <w:top w:val="none" w:sz="0" w:space="0" w:color="auto"/>
            <w:left w:val="none" w:sz="0" w:space="0" w:color="auto"/>
            <w:bottom w:val="none" w:sz="0" w:space="0" w:color="auto"/>
            <w:right w:val="none" w:sz="0" w:space="0" w:color="auto"/>
          </w:divBdr>
        </w:div>
        <w:div w:id="168755960">
          <w:marLeft w:val="0"/>
          <w:marRight w:val="0"/>
          <w:marTop w:val="120"/>
          <w:marBottom w:val="0"/>
          <w:divBdr>
            <w:top w:val="none" w:sz="0" w:space="0" w:color="auto"/>
            <w:left w:val="none" w:sz="0" w:space="0" w:color="auto"/>
            <w:bottom w:val="none" w:sz="0" w:space="0" w:color="auto"/>
            <w:right w:val="none" w:sz="0" w:space="0" w:color="auto"/>
          </w:divBdr>
        </w:div>
        <w:div w:id="2109037217">
          <w:marLeft w:val="0"/>
          <w:marRight w:val="0"/>
          <w:marTop w:val="120"/>
          <w:marBottom w:val="0"/>
          <w:divBdr>
            <w:top w:val="none" w:sz="0" w:space="0" w:color="auto"/>
            <w:left w:val="none" w:sz="0" w:space="0" w:color="auto"/>
            <w:bottom w:val="none" w:sz="0" w:space="0" w:color="auto"/>
            <w:right w:val="none" w:sz="0" w:space="0" w:color="auto"/>
          </w:divBdr>
        </w:div>
        <w:div w:id="17975249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67C6-2FED-41B8-A76C-0F32FE79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РУДНИЧНАЯ ПОСЕЛКОВАЯ ДУМА</vt:lpstr>
    </vt:vector>
  </TitlesOfParts>
  <Company>MoBIL GROUP</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РУДНИЧНАЯ ПОСЕЛКОВАЯ ДУМА</dc:title>
  <dc:creator>Admin</dc:creator>
  <cp:lastModifiedBy>fo05@depfin.kirov.ru</cp:lastModifiedBy>
  <cp:revision>4</cp:revision>
  <cp:lastPrinted>2020-07-31T11:33:00Z</cp:lastPrinted>
  <dcterms:created xsi:type="dcterms:W3CDTF">2020-07-31T11:29:00Z</dcterms:created>
  <dcterms:modified xsi:type="dcterms:W3CDTF">2020-07-31T11:33:00Z</dcterms:modified>
</cp:coreProperties>
</file>