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D4" w:rsidRDefault="001627D4" w:rsidP="001F1DCB">
      <w:pPr>
        <w:pStyle w:val="a3"/>
        <w:jc w:val="right"/>
        <w:rPr>
          <w:rFonts w:ascii="Times New Roman" w:hAnsi="Times New Roman" w:cs="Times New Roman"/>
        </w:rPr>
      </w:pPr>
    </w:p>
    <w:p w:rsidR="007D197D" w:rsidRPr="007D197D" w:rsidRDefault="00512E42" w:rsidP="007D19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12E42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59B6B997" wp14:editId="4C9D59C5">
            <wp:extent cx="619125" cy="790575"/>
            <wp:effectExtent l="0" t="0" r="9525" b="9525"/>
            <wp:docPr id="2" name="Рисунок 2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D19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D19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КУЖЕНКИНСКОГО ГОРОДСКОГО ПОСЕЛЕНИЯ</w:t>
      </w: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D19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БОЛОГОВСКОГО РАЙОНА</w:t>
      </w: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D19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ТВЕРСКОЙ ОБЛАСТИ</w:t>
      </w: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D19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7D197D" w:rsidRPr="007D197D" w:rsidRDefault="007D197D" w:rsidP="007D197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7D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октября 202</w:t>
      </w:r>
      <w:r w:rsidR="00B100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</w:t>
      </w:r>
      <w:r w:rsidR="0040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1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0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401C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D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7D1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D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Куженкино                               </w:t>
      </w:r>
    </w:p>
    <w:p w:rsidR="007D197D" w:rsidRDefault="007D197D" w:rsidP="007D197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D">
        <w:rPr>
          <w:rFonts w:ascii="Times New Roman" w:eastAsia="Times New Roman" w:hAnsi="Times New Roman" w:cs="Times New Roman"/>
          <w:sz w:val="32"/>
          <w:szCs w:val="20"/>
          <w:lang w:eastAsia="ru-RU"/>
        </w:rPr>
        <w:t>«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социально-экономического</w:t>
      </w:r>
    </w:p>
    <w:p w:rsidR="007D197D" w:rsidRPr="007D197D" w:rsidRDefault="007D197D" w:rsidP="007D197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н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="000223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1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223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211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7D197D" w:rsidRPr="007D197D" w:rsidRDefault="007D197D" w:rsidP="007D197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D" w:rsidRPr="007D197D" w:rsidRDefault="007D197D" w:rsidP="007D197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97D" w:rsidRPr="007D197D" w:rsidRDefault="007D197D" w:rsidP="007D197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="00721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173 Бюджетного кодекса Российской Федерации,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проекта бюджета </w:t>
      </w:r>
      <w:proofErr w:type="spellStart"/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Куженкинского</w:t>
      </w:r>
      <w:proofErr w:type="spellEnd"/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202</w:t>
      </w:r>
      <w:r w:rsidR="000223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23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223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D20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Куженкинского</w:t>
      </w:r>
      <w:proofErr w:type="spellEnd"/>
      <w:r w:rsidRPr="007D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0223A5" w:rsidRDefault="000223A5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7D" w:rsidRPr="007D197D" w:rsidRDefault="007D197D" w:rsidP="007D197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D197D" w:rsidRPr="007D197D" w:rsidRDefault="007D197D" w:rsidP="007D197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87" w:rsidRDefault="007D197D" w:rsidP="007D19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1. </w:t>
      </w:r>
      <w:r w:rsidRPr="007D197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>прогноз</w:t>
      </w:r>
      <w:r w:rsidRPr="007D197D">
        <w:rPr>
          <w:rFonts w:ascii="Times New Roman" w:eastAsia="Times New Roman" w:hAnsi="Times New Roman" w:cs="Times New Roman"/>
          <w:sz w:val="26"/>
          <w:szCs w:val="26"/>
        </w:rPr>
        <w:t xml:space="preserve"> соц</w:t>
      </w:r>
      <w:r>
        <w:rPr>
          <w:rFonts w:ascii="Times New Roman" w:eastAsia="Times New Roman" w:hAnsi="Times New Roman" w:cs="Times New Roman"/>
          <w:sz w:val="26"/>
          <w:szCs w:val="26"/>
        </w:rPr>
        <w:t>иально-экономического развития н</w:t>
      </w:r>
      <w:r w:rsidRPr="007D197D">
        <w:rPr>
          <w:rFonts w:ascii="Times New Roman" w:eastAsia="Times New Roman" w:hAnsi="Times New Roman" w:cs="Times New Roman"/>
          <w:sz w:val="26"/>
          <w:szCs w:val="26"/>
        </w:rPr>
        <w:t>а 202</w:t>
      </w:r>
      <w:r w:rsidR="000223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9D208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223A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D197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D2087"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9D2087" w:rsidRDefault="009D2087" w:rsidP="007D19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D197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7D197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D197D"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</w:p>
    <w:p w:rsidR="007D197D" w:rsidRPr="007D197D" w:rsidRDefault="007D197D" w:rsidP="007D19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Постановление вступает в законную силу после его обнародования на информационном стенде </w:t>
      </w:r>
      <w:proofErr w:type="spellStart"/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городского поселения по адресу: </w:t>
      </w:r>
      <w:proofErr w:type="spellStart"/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>пгт</w:t>
      </w:r>
      <w:proofErr w:type="spellEnd"/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Куженкино, ул. Советская, д. 1 и на официальном сайте </w:t>
      </w:r>
      <w:hyperlink r:id="rId8" w:history="1">
        <w:r w:rsidRPr="007D1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https</w:t>
        </w:r>
        <w:r w:rsidRPr="007D1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7D1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cuzhenkino</w:t>
        </w:r>
        <w:proofErr w:type="spellEnd"/>
        <w:r w:rsidRPr="007D1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7D1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7D1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</w:p>
    <w:p w:rsidR="007D197D" w:rsidRPr="007D197D" w:rsidRDefault="007D197D" w:rsidP="007D19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 Контроль за выполнением настоящего постановления оставляю за собой.</w:t>
      </w:r>
    </w:p>
    <w:p w:rsidR="007D197D" w:rsidRPr="007D197D" w:rsidRDefault="007D197D" w:rsidP="007D19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97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опубликованию на официальном сайте Администрации </w:t>
      </w:r>
      <w:proofErr w:type="spellStart"/>
      <w:r w:rsidRPr="007D197D">
        <w:rPr>
          <w:rFonts w:ascii="Times New Roman" w:eastAsia="Calibri" w:hAnsi="Times New Roman" w:cs="Times New Roman"/>
          <w:sz w:val="26"/>
          <w:szCs w:val="26"/>
        </w:rPr>
        <w:t>Куженкинского</w:t>
      </w:r>
      <w:proofErr w:type="spellEnd"/>
      <w:r w:rsidRPr="007D197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r w:rsidRPr="007D197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D197D" w:rsidRPr="007D197D" w:rsidRDefault="007D197D" w:rsidP="007D1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3A5" w:rsidRDefault="000223A5" w:rsidP="007D1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197D" w:rsidRPr="007D197D" w:rsidRDefault="007D197D" w:rsidP="007D197D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7D197D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                                         О.П. Кузьмин</w:t>
      </w:r>
    </w:p>
    <w:p w:rsidR="007D197D" w:rsidRPr="007D197D" w:rsidRDefault="007D197D" w:rsidP="007D197D">
      <w:pPr>
        <w:spacing w:before="120" w:after="200" w:line="480" w:lineRule="auto"/>
        <w:jc w:val="both"/>
        <w:rPr>
          <w:rFonts w:ascii="Calibri" w:eastAsia="Calibri" w:hAnsi="Calibri" w:cs="Times New Roman"/>
        </w:rPr>
      </w:pPr>
      <w:r w:rsidRPr="007D197D">
        <w:rPr>
          <w:rFonts w:ascii="Calibri" w:eastAsia="Calibri" w:hAnsi="Calibri" w:cs="Times New Roman"/>
          <w:color w:val="CC3300"/>
          <w:sz w:val="28"/>
        </w:rPr>
        <w:t xml:space="preserve">                                                                                     </w:t>
      </w:r>
    </w:p>
    <w:p w:rsidR="007D197D" w:rsidRPr="007D197D" w:rsidRDefault="007D197D" w:rsidP="007D197D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9241F0" w:rsidRDefault="009241F0" w:rsidP="001F1DCB">
      <w:pPr>
        <w:pStyle w:val="a3"/>
        <w:jc w:val="right"/>
        <w:rPr>
          <w:rFonts w:ascii="Times New Roman" w:hAnsi="Times New Roman" w:cs="Times New Roman"/>
        </w:rPr>
      </w:pPr>
    </w:p>
    <w:p w:rsidR="009241F0" w:rsidRDefault="009241F0" w:rsidP="001F1DCB">
      <w:pPr>
        <w:pStyle w:val="a3"/>
        <w:jc w:val="right"/>
        <w:rPr>
          <w:rFonts w:ascii="Times New Roman" w:hAnsi="Times New Roman" w:cs="Times New Roman"/>
        </w:rPr>
      </w:pPr>
    </w:p>
    <w:p w:rsidR="009241F0" w:rsidRDefault="009241F0" w:rsidP="001F1DCB">
      <w:pPr>
        <w:pStyle w:val="a3"/>
        <w:jc w:val="right"/>
        <w:rPr>
          <w:rFonts w:ascii="Times New Roman" w:hAnsi="Times New Roman" w:cs="Times New Roman"/>
        </w:rPr>
      </w:pPr>
    </w:p>
    <w:p w:rsidR="009241F0" w:rsidRDefault="009241F0" w:rsidP="001F1DCB">
      <w:pPr>
        <w:pStyle w:val="a3"/>
        <w:jc w:val="right"/>
        <w:rPr>
          <w:rFonts w:ascii="Times New Roman" w:hAnsi="Times New Roman" w:cs="Times New Roman"/>
        </w:rPr>
      </w:pPr>
    </w:p>
    <w:p w:rsidR="009241F0" w:rsidRDefault="009241F0" w:rsidP="001F1DCB">
      <w:pPr>
        <w:pStyle w:val="a3"/>
        <w:jc w:val="right"/>
        <w:rPr>
          <w:rFonts w:ascii="Times New Roman" w:hAnsi="Times New Roman" w:cs="Times New Roman"/>
        </w:rPr>
      </w:pPr>
    </w:p>
    <w:p w:rsidR="009241F0" w:rsidRDefault="009241F0" w:rsidP="001F1DCB">
      <w:pPr>
        <w:pStyle w:val="a3"/>
        <w:jc w:val="right"/>
        <w:rPr>
          <w:rFonts w:ascii="Times New Roman" w:hAnsi="Times New Roman" w:cs="Times New Roman"/>
        </w:rPr>
      </w:pPr>
    </w:p>
    <w:p w:rsidR="009241F0" w:rsidRDefault="009241F0" w:rsidP="001F1DCB">
      <w:pPr>
        <w:pStyle w:val="a3"/>
        <w:jc w:val="right"/>
        <w:rPr>
          <w:rFonts w:ascii="Times New Roman" w:hAnsi="Times New Roman" w:cs="Times New Roman"/>
        </w:rPr>
      </w:pPr>
    </w:p>
    <w:p w:rsidR="00C35D6D" w:rsidRDefault="001F1DCB" w:rsidP="001F1D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Одобрен Постановлением </w:t>
      </w:r>
    </w:p>
    <w:p w:rsidR="001F1DCB" w:rsidRDefault="001F1DCB" w:rsidP="001F1D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Куженкинского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1F1DCB" w:rsidRDefault="0081795B" w:rsidP="001F1DC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F1DCB">
        <w:rPr>
          <w:rFonts w:ascii="Times New Roman" w:hAnsi="Times New Roman" w:cs="Times New Roman"/>
        </w:rPr>
        <w:t xml:space="preserve">т </w:t>
      </w:r>
      <w:r w:rsidR="009D2087">
        <w:rPr>
          <w:rFonts w:ascii="Times New Roman" w:hAnsi="Times New Roman" w:cs="Times New Roman"/>
        </w:rPr>
        <w:t xml:space="preserve">20 </w:t>
      </w:r>
      <w:proofErr w:type="gramStart"/>
      <w:r w:rsidR="009D2087">
        <w:rPr>
          <w:rFonts w:ascii="Times New Roman" w:hAnsi="Times New Roman" w:cs="Times New Roman"/>
        </w:rPr>
        <w:t xml:space="preserve">октября </w:t>
      </w:r>
      <w:r w:rsidR="001F1DCB">
        <w:rPr>
          <w:rFonts w:ascii="Times New Roman" w:hAnsi="Times New Roman" w:cs="Times New Roman"/>
        </w:rPr>
        <w:t xml:space="preserve"> 20</w:t>
      </w:r>
      <w:r w:rsidR="009D2087">
        <w:rPr>
          <w:rFonts w:ascii="Times New Roman" w:hAnsi="Times New Roman" w:cs="Times New Roman"/>
        </w:rPr>
        <w:t>2</w:t>
      </w:r>
      <w:r w:rsidR="00B10045">
        <w:rPr>
          <w:rFonts w:ascii="Times New Roman" w:hAnsi="Times New Roman" w:cs="Times New Roman"/>
        </w:rPr>
        <w:t>1</w:t>
      </w:r>
      <w:proofErr w:type="gramEnd"/>
      <w:r w:rsidR="001F1DCB">
        <w:rPr>
          <w:rFonts w:ascii="Times New Roman" w:hAnsi="Times New Roman" w:cs="Times New Roman"/>
        </w:rPr>
        <w:t xml:space="preserve"> г №</w:t>
      </w:r>
      <w:r w:rsidR="00061B90">
        <w:rPr>
          <w:rFonts w:ascii="Times New Roman" w:hAnsi="Times New Roman" w:cs="Times New Roman"/>
        </w:rPr>
        <w:t xml:space="preserve"> </w:t>
      </w:r>
      <w:r w:rsidR="00401C10">
        <w:rPr>
          <w:rFonts w:ascii="Times New Roman" w:hAnsi="Times New Roman" w:cs="Times New Roman"/>
        </w:rPr>
        <w:t>1</w:t>
      </w:r>
      <w:r w:rsidR="00B10045">
        <w:rPr>
          <w:rFonts w:ascii="Times New Roman" w:hAnsi="Times New Roman" w:cs="Times New Roman"/>
        </w:rPr>
        <w:t>5</w:t>
      </w:r>
      <w:r w:rsidR="009241F0">
        <w:rPr>
          <w:rFonts w:ascii="Times New Roman" w:hAnsi="Times New Roman" w:cs="Times New Roman"/>
        </w:rPr>
        <w:t>-п</w:t>
      </w:r>
      <w:r w:rsidR="001F1DCB">
        <w:rPr>
          <w:rFonts w:ascii="Times New Roman" w:hAnsi="Times New Roman" w:cs="Times New Roman"/>
        </w:rPr>
        <w:t xml:space="preserve"> </w:t>
      </w:r>
      <w:r w:rsidR="00D00E4F">
        <w:rPr>
          <w:rFonts w:ascii="Times New Roman" w:hAnsi="Times New Roman" w:cs="Times New Roman"/>
        </w:rPr>
        <w:t xml:space="preserve"> </w:t>
      </w:r>
    </w:p>
    <w:p w:rsidR="001F1DCB" w:rsidRDefault="001F1DCB" w:rsidP="001F1DCB">
      <w:pPr>
        <w:pStyle w:val="a3"/>
        <w:jc w:val="right"/>
        <w:rPr>
          <w:rFonts w:ascii="Times New Roman" w:hAnsi="Times New Roman" w:cs="Times New Roman"/>
        </w:rPr>
      </w:pPr>
    </w:p>
    <w:p w:rsidR="001F1DCB" w:rsidRPr="001F1DCB" w:rsidRDefault="001F1DCB" w:rsidP="001F1DC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1F1DCB" w:rsidRPr="001F1DCB" w:rsidRDefault="001F1DCB" w:rsidP="001F1D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CB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1F1DCB" w:rsidRPr="001F1DCB" w:rsidRDefault="001F1DCB" w:rsidP="001F1D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CB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</w:t>
      </w:r>
      <w:r w:rsidRPr="001F1DCB">
        <w:rPr>
          <w:rFonts w:ascii="Times New Roman" w:hAnsi="Times New Roman" w:cs="Times New Roman"/>
          <w:b/>
          <w:sz w:val="32"/>
          <w:szCs w:val="32"/>
        </w:rPr>
        <w:br/>
        <w:t>КУЖЕНКИНСКОГО ГОРОДСКОГО ПОСЕЛЕНИЯ</w:t>
      </w:r>
    </w:p>
    <w:p w:rsidR="001F1DCB" w:rsidRPr="001F1DCB" w:rsidRDefault="001F1DCB" w:rsidP="001F1DC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DCB">
        <w:rPr>
          <w:rFonts w:ascii="Times New Roman" w:hAnsi="Times New Roman" w:cs="Times New Roman"/>
          <w:b/>
          <w:sz w:val="32"/>
          <w:szCs w:val="32"/>
        </w:rPr>
        <w:t>на 202</w:t>
      </w:r>
      <w:r w:rsidR="00F06F95">
        <w:rPr>
          <w:rFonts w:ascii="Times New Roman" w:hAnsi="Times New Roman" w:cs="Times New Roman"/>
          <w:b/>
          <w:sz w:val="32"/>
          <w:szCs w:val="32"/>
        </w:rPr>
        <w:t>2</w:t>
      </w:r>
      <w:r w:rsidRPr="001F1DCB">
        <w:rPr>
          <w:rFonts w:ascii="Times New Roman" w:hAnsi="Times New Roman" w:cs="Times New Roman"/>
          <w:b/>
          <w:sz w:val="32"/>
          <w:szCs w:val="32"/>
        </w:rPr>
        <w:t>-202</w:t>
      </w:r>
      <w:r w:rsidR="00F06F95">
        <w:rPr>
          <w:rFonts w:ascii="Times New Roman" w:hAnsi="Times New Roman" w:cs="Times New Roman"/>
          <w:b/>
          <w:sz w:val="32"/>
          <w:szCs w:val="32"/>
        </w:rPr>
        <w:t>4</w:t>
      </w:r>
      <w:r w:rsidRPr="001F1DCB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1F1DCB" w:rsidRDefault="001F1DCB" w:rsidP="001F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3A7" w:rsidRDefault="00AD63A7" w:rsidP="001F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DCB" w:rsidRDefault="001F1DCB" w:rsidP="001F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DCB" w:rsidRDefault="001F1DCB" w:rsidP="001F1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Прогноз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подготовлен на основании Бюджетного кодекса и направлен на последовательное повышение уровня жизни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F1DCB" w:rsidRDefault="001F1DCB" w:rsidP="001F1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Общая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составляет 83,03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включает в себя 1 населённый пункт.</w:t>
      </w:r>
    </w:p>
    <w:p w:rsidR="001F1DCB" w:rsidRDefault="001F1DCB" w:rsidP="001F1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статистическим данным по состоянию на </w:t>
      </w:r>
      <w:r w:rsidR="00E80A22">
        <w:rPr>
          <w:rFonts w:ascii="Times New Roman" w:hAnsi="Times New Roman" w:cs="Times New Roman"/>
          <w:sz w:val="28"/>
          <w:szCs w:val="28"/>
        </w:rPr>
        <w:t>01.01.201</w:t>
      </w:r>
      <w:r w:rsidR="009D2087">
        <w:rPr>
          <w:rFonts w:ascii="Times New Roman" w:hAnsi="Times New Roman" w:cs="Times New Roman"/>
          <w:sz w:val="28"/>
          <w:szCs w:val="28"/>
        </w:rPr>
        <w:t>9</w:t>
      </w:r>
      <w:r w:rsidR="00E80A22">
        <w:rPr>
          <w:rFonts w:ascii="Times New Roman" w:hAnsi="Times New Roman" w:cs="Times New Roman"/>
          <w:sz w:val="28"/>
          <w:szCs w:val="28"/>
        </w:rPr>
        <w:t xml:space="preserve"> года численность</w:t>
      </w:r>
    </w:p>
    <w:p w:rsidR="00E80A22" w:rsidRDefault="00E80A22" w:rsidP="001F1D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составляет 23</w:t>
      </w:r>
      <w:r w:rsidR="009D208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357A" w:rsidRPr="0031357A" w:rsidRDefault="0031357A" w:rsidP="003135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прогноза социально-экономического развития муниципального образования «</w:t>
      </w:r>
      <w:proofErr w:type="spellStart"/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Куженкинское</w:t>
      </w:r>
      <w:proofErr w:type="spellEnd"/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 </w:t>
      </w:r>
      <w:proofErr w:type="spellStart"/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Бологовского</w:t>
      </w:r>
      <w:proofErr w:type="spellEnd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области» на 202</w:t>
      </w:r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</w:t>
      </w:r>
      <w:proofErr w:type="spellStart"/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Куженкинское</w:t>
      </w:r>
      <w:proofErr w:type="spellEnd"/>
      <w:r w:rsidR="00F06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Территория муниципального образования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Муниципальное образование «</w:t>
      </w:r>
      <w:proofErr w:type="spellStart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Куженкинское</w:t>
      </w:r>
      <w:proofErr w:type="spellEnd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городское поселение»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Бологовского</w:t>
      </w:r>
      <w:proofErr w:type="spellEnd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района Тверской области находится в 176 км к западу от областного центра-г. Тверь, в 20 км от районного центра- г. Бологое. По территории проходит </w:t>
      </w:r>
      <w:proofErr w:type="spellStart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железножорожная</w:t>
      </w:r>
      <w:proofErr w:type="spellEnd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ветка Бологое-Великие Луки. В близи посёлка проходит трасса М10 «Россия». Граничит с </w:t>
      </w:r>
      <w:proofErr w:type="spellStart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Куженкинским</w:t>
      </w:r>
      <w:proofErr w:type="spellEnd"/>
      <w:r w:rsidR="002B60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сельским поселением.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состав территории </w:t>
      </w:r>
      <w:proofErr w:type="spellStart"/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Куженкинского</w:t>
      </w:r>
      <w:proofErr w:type="spellEnd"/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городского </w:t>
      </w:r>
      <w:proofErr w:type="gramStart"/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поселения 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вход</w:t>
      </w:r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</w:t>
      </w:r>
      <w:proofErr w:type="gramEnd"/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</w:t>
      </w:r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 населенный пункт</w:t>
      </w:r>
      <w:r w:rsidR="00375F5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котор</w:t>
      </w:r>
      <w:r w:rsidR="00375F5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ом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насчитывается </w:t>
      </w:r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510 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индивидуальных жилых домов</w:t>
      </w:r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14 многоквартирных дом</w:t>
      </w:r>
      <w:r w:rsidR="00A14C4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ов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31357A" w:rsidRPr="0031357A" w:rsidRDefault="0031357A" w:rsidP="0031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Демографическая ситуация</w:t>
      </w:r>
    </w:p>
    <w:p w:rsidR="0031357A" w:rsidRPr="0031357A" w:rsidRDefault="0031357A" w:rsidP="003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постоянного населения по состоянию на 1 января 202</w:t>
      </w:r>
      <w:r w:rsidR="00375F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</w:t>
      </w:r>
      <w:r w:rsidR="00375F5E">
        <w:rPr>
          <w:rFonts w:ascii="Times New Roman" w:eastAsia="Times New Roman" w:hAnsi="Times New Roman" w:cs="Times New Roman"/>
          <w:sz w:val="26"/>
          <w:szCs w:val="26"/>
          <w:lang w:eastAsia="ru-RU"/>
        </w:rPr>
        <w:t>2247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31357A" w:rsidRPr="0031357A" w:rsidRDefault="0031357A" w:rsidP="003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постепенному выравниванию этих показателей и стремлению естественного прироста населения к нулю</w:t>
      </w:r>
    </w:p>
    <w:p w:rsidR="0031357A" w:rsidRPr="0031357A" w:rsidRDefault="0031357A" w:rsidP="0031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31357A" w:rsidRPr="0031357A" w:rsidTr="0031357A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75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75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75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75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75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1357A" w:rsidRPr="0031357A" w:rsidTr="0031357A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1357A" w:rsidRPr="0031357A" w:rsidTr="0031357A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ind w:firstLineChars="17" w:firstLine="4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</w:tr>
      <w:tr w:rsidR="0031357A" w:rsidRPr="0031357A" w:rsidTr="0031357A">
        <w:trPr>
          <w:trHeight w:val="2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75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1357A" w:rsidRPr="0031357A" w:rsidRDefault="0031357A" w:rsidP="003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Уровень жизни населения</w:t>
      </w:r>
    </w:p>
    <w:p w:rsidR="0031357A" w:rsidRPr="0031357A" w:rsidRDefault="0031357A" w:rsidP="003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31357A" w:rsidRPr="0031357A" w:rsidRDefault="0031357A" w:rsidP="0031357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31357A" w:rsidRPr="0031357A" w:rsidTr="0031357A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0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0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0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0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06F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1357A" w:rsidRPr="0031357A" w:rsidTr="0031357A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31357A" w:rsidRPr="0031357A" w:rsidTr="00375F5E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75F5E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0,18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Продукция сельского хозяйства во всех категориях хозяйств, в т.ч.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29,1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28,9</w:t>
            </w:r>
          </w:p>
        </w:tc>
      </w:tr>
      <w:tr w:rsidR="004D61EC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EC" w:rsidRPr="0031357A" w:rsidRDefault="004D61EC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EC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EC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EC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EC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EC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1EC" w:rsidRPr="0031357A" w:rsidRDefault="004D61EC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</w:tbl>
    <w:p w:rsidR="0031357A" w:rsidRPr="0031357A" w:rsidRDefault="0031357A" w:rsidP="003135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Состояние рынка труда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Среднесписочная численность работающих на крупных и средних предприятиях и в организациях </w:t>
      </w:r>
      <w:proofErr w:type="spellStart"/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 учета субъектов малого предпринимательства) составила – 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897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официально зарегистрированной среднегодовой безработицы в целом по поселению в 202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11 % трудоспособного населения, в 202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ожидается уменьшение безработицы и составит 10%, в плановый период 202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не выше 5 %.</w:t>
      </w:r>
    </w:p>
    <w:p w:rsidR="0031357A" w:rsidRPr="0031357A" w:rsidRDefault="0031357A" w:rsidP="0031357A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Социальная политика</w:t>
      </w:r>
    </w:p>
    <w:p w:rsidR="0031357A" w:rsidRPr="0031357A" w:rsidRDefault="0031357A" w:rsidP="00313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Здравоохранение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Первичное медицинское обследование осуществляется в 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офисе врача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в практики (ОВ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П)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серьезных заболеваниях, больные направляются в </w:t>
      </w:r>
      <w:proofErr w:type="spellStart"/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Бологовскую</w:t>
      </w:r>
      <w:proofErr w:type="spellEnd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районную больницу.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Медицинским обслуживанием сельского населения занято всего 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медработников на 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2227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Материально-техническая </w:t>
      </w:r>
      <w:proofErr w:type="gramStart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  ОВ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отвечают современным требованиям.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специальный медицинский транспорт.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существует </w:t>
      </w:r>
      <w:r w:rsidR="003917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 центр социального обслуживания населения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нем проживают 42 постояльца. </w:t>
      </w:r>
      <w:r w:rsidR="0039177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медработника и 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 </w:t>
      </w:r>
      <w:r w:rsidR="002234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обслуживающего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персонала.</w:t>
      </w:r>
    </w:p>
    <w:p w:rsidR="0031357A" w:rsidRPr="0031357A" w:rsidRDefault="0031357A" w:rsidP="0031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31357A" w:rsidRPr="0031357A" w:rsidTr="0031357A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2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2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2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2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2234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1357A" w:rsidRPr="0031357A" w:rsidTr="0031357A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 -интернат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="0022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13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1357A" w:rsidRPr="0031357A" w:rsidTr="002234F3">
        <w:trPr>
          <w:trHeight w:val="27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2234F3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31357A" w:rsidRPr="0031357A" w:rsidRDefault="0031357A" w:rsidP="0031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5.2. Образование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образовательную систему </w:t>
      </w:r>
      <w:proofErr w:type="spellStart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входят 1 общеобразовательное учреждение и 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 образования, а именно:</w:t>
      </w:r>
    </w:p>
    <w:p w:rsidR="00C02118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Муниципальное бюджетное общеобразовательное учреждение – </w:t>
      </w:r>
      <w:proofErr w:type="spellStart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Спеховская</w:t>
      </w:r>
      <w:proofErr w:type="spellEnd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общеобразовательная </w:t>
      </w:r>
      <w:proofErr w:type="gramStart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поселка</w:t>
      </w:r>
      <w:proofErr w:type="gramEnd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типа </w:t>
      </w:r>
      <w:proofErr w:type="spellStart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</w:t>
      </w:r>
      <w:proofErr w:type="spellEnd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</w:t>
      </w:r>
      <w:proofErr w:type="spellStart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Бологовского</w:t>
      </w:r>
      <w:proofErr w:type="spellEnd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Тверской области.</w:t>
      </w:r>
    </w:p>
    <w:p w:rsid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детский сад «</w:t>
      </w:r>
      <w:proofErr w:type="gramStart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Незабудка»  поселка</w:t>
      </w:r>
      <w:proofErr w:type="gramEnd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типа Куженкино-1 </w:t>
      </w:r>
      <w:proofErr w:type="spellStart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Бологовского</w:t>
      </w:r>
      <w:proofErr w:type="spellEnd"/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Тверской области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2118" w:rsidRPr="00C02118" w:rsidRDefault="00C02118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общеобразовательное учреждение – детский сад «Улыбка» поселка городского типа Куженкино-2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Бологовского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Тверской области.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образовательных учреждениях ведутся уроки компьютерной грамотности, основ безопасности и жизнедеятельности. 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C021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 участие - в предметных олимпиадах, научно-проектных конференциях, конкурсах, спортивных соревнованиях.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школ</w:t>
      </w:r>
      <w:r w:rsidR="000068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8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работают кружки и спортивные секции.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31357A" w:rsidRPr="0031357A" w:rsidTr="0031357A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006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006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006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006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006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1357A" w:rsidRPr="0031357A" w:rsidTr="0031357A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31357A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0068C1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</w:tbl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5.3. Культура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Культура </w:t>
      </w:r>
      <w:r w:rsidR="000068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территории </w:t>
      </w:r>
      <w:r w:rsidR="000068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proofErr w:type="gramStart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  Дом</w:t>
      </w:r>
      <w:proofErr w:type="gramEnd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</w:t>
      </w:r>
      <w:proofErr w:type="spellStart"/>
      <w:r w:rsidR="000068C1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0068C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Куженкино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число работников культуры составляет </w:t>
      </w:r>
      <w:r w:rsidR="000068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</w:p>
    <w:p w:rsidR="0031357A" w:rsidRPr="0031357A" w:rsidRDefault="000068C1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31357A"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ункциониру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библиотека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Куженкино</w:t>
      </w:r>
      <w:r w:rsidR="0031357A"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. Библиотечный фонд пополняется новой литературой.  Работник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1357A"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1357A"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организуются и проводятся тематические выставки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Восстанавливаются забытые исторические сведения, идет работа по раскопкам и перезахоронению </w:t>
      </w:r>
      <w:r w:rsidR="003917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останков воинов, погибших в годы Великой отечественной войны.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31357A" w:rsidRPr="0031357A" w:rsidTr="0031357A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отчет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91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91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91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91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91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1357A" w:rsidRPr="0031357A" w:rsidTr="0031357A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1357A" w:rsidRPr="0031357A" w:rsidTr="0039177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39177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357A" w:rsidRPr="0031357A" w:rsidTr="00391770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ind w:right="-5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7A" w:rsidRPr="0031357A" w:rsidRDefault="0031357A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57A" w:rsidRPr="0031357A" w:rsidRDefault="00391770" w:rsidP="0031357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1357A" w:rsidRPr="0031357A" w:rsidRDefault="0031357A" w:rsidP="0031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5.4. Физическая культура и спорт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 спортом в Ягодном сельском поселении имеются спортивные сооружения: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стадион;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баскетбольная площадка;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спортивный комплекс;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спортивный зал (школьный);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17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лоскостные сооружения - </w:t>
      </w:r>
      <w:r w:rsidR="003917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штук;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футбол, шахматы, борьба, открыт тренажерный зал. Общее число занимающихся в спортивных секциях - 15 человек.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Спортивная команда </w:t>
      </w:r>
      <w:proofErr w:type="spellStart"/>
      <w:r w:rsidR="0039177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391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принимает активное участие в районных соревнованиях и регулярно занимает призовые места.</w:t>
      </w:r>
    </w:p>
    <w:p w:rsidR="0031357A" w:rsidRPr="0031357A" w:rsidRDefault="0031357A" w:rsidP="0031357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Производственная сфера</w:t>
      </w:r>
    </w:p>
    <w:p w:rsidR="0031357A" w:rsidRPr="0031357A" w:rsidRDefault="0031357A" w:rsidP="00313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производственную деятельность осуществляют следующие предприятия и учреждения:</w:t>
      </w:r>
    </w:p>
    <w:p w:rsidR="0031357A" w:rsidRPr="0031357A" w:rsidRDefault="0031357A" w:rsidP="00313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4283"/>
        <w:gridCol w:w="1103"/>
      </w:tblGrid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31357A" w:rsidRPr="0031357A" w:rsidRDefault="0031357A" w:rsidP="003135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предприятия,</w:t>
            </w:r>
          </w:p>
          <w:p w:rsidR="0031357A" w:rsidRPr="0031357A" w:rsidRDefault="0031357A" w:rsidP="003135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учреждения, инд. предпринимателя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экономической деятельности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Численность</w:t>
            </w:r>
          </w:p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работников</w:t>
            </w:r>
          </w:p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(чел.)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91770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Колоколов В</w:t>
            </w:r>
            <w:r w:rsidR="000E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ладимир Николаевич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91770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 в нестационарных торговых объектах</w:t>
            </w:r>
            <w:r w:rsidR="000E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 рынках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Экойлакс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опасных отходов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Хохлов Вадим Павлович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пассажиров в городском и пригородном сообщении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Шишкина Татьяна Анатольевна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Григорьев Иван Александрович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автомобильного грузового транспорта и услуги по перевозк</w:t>
            </w:r>
            <w:r w:rsidR="00A63A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Кузьмина Клавдия Никитична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Розничная торговля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Лойк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Эмма Николаевна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Бологовское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РАЙПО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A63A62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357A" w:rsidRPr="0031357A" w:rsidTr="000E699B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КФХ </w:t>
            </w:r>
            <w:r w:rsidR="000E6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Чистякова Наталья Николаевна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0E699B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A63A62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1357A" w:rsidRPr="0031357A" w:rsidTr="00A63A6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Васильева Елена Анатольевна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A63A6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Смирнова Наталья Анатольевна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Торговля розничная замороженными продуктами в неспециализированных магазинах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A63A62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A63A6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Семенов Роман Алексеевич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A63A62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A63A6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Астахов Максим Сергеевич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A63A62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A63A6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Кудряшова Лариса Александровна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357A" w:rsidRPr="0031357A" w:rsidTr="00A63A6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Кузнецов Александр Геннадьевич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357A" w:rsidRPr="0031357A" w:rsidTr="00A63A62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«Жилищные коммунальные услуги»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A63A62" w:rsidP="0031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и эксплуатация жилым фондом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A63A62" w:rsidP="0031357A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31357A" w:rsidRPr="0031357A" w:rsidRDefault="0031357A" w:rsidP="00313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Сельское хозяйство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последние годы наблюдается </w:t>
      </w:r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сельскохозяйственного </w:t>
      </w:r>
      <w:proofErr w:type="gramStart"/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1357A" w:rsidRPr="0031357A" w:rsidRDefault="0031357A" w:rsidP="00313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</w:t>
      </w:r>
      <w:proofErr w:type="spellStart"/>
      <w:r w:rsidR="007948F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Куженкинского</w:t>
      </w:r>
      <w:proofErr w:type="spellEnd"/>
      <w:r w:rsidR="007948F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городского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поселения в 20</w:t>
      </w:r>
      <w:r w:rsidR="007948F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году открылось новое </w:t>
      </w:r>
      <w:proofErr w:type="gramStart"/>
      <w:r w:rsidRPr="0031357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КФХ </w:t>
      </w:r>
      <w:r w:rsidR="007948F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Чистяковой</w:t>
      </w:r>
      <w:proofErr w:type="gramEnd"/>
      <w:r w:rsidR="007948F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Натальи Николаевны.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357A" w:rsidRPr="0031357A" w:rsidRDefault="0031357A" w:rsidP="00313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1223"/>
        <w:gridCol w:w="1223"/>
        <w:gridCol w:w="1223"/>
        <w:gridCol w:w="1223"/>
        <w:gridCol w:w="1223"/>
      </w:tblGrid>
      <w:tr w:rsidR="0031357A" w:rsidRPr="0031357A" w:rsidTr="00D9316A">
        <w:trPr>
          <w:trHeight w:val="34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год</w:t>
            </w:r>
          </w:p>
          <w:p w:rsidR="0031357A" w:rsidRPr="0031357A" w:rsidRDefault="0031357A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частный скот, </w:t>
            </w:r>
          </w:p>
          <w:p w:rsidR="0031357A" w:rsidRPr="0031357A" w:rsidRDefault="0031357A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794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31357A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794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31357A" w:rsidRPr="0031357A" w:rsidRDefault="0031357A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794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94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794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357A" w:rsidRPr="0031357A" w:rsidTr="007948F0">
        <w:trPr>
          <w:trHeight w:val="1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31357A" w:rsidRPr="0031357A" w:rsidTr="007948F0">
        <w:trPr>
          <w:trHeight w:val="1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</w:t>
            </w:r>
            <w:proofErr w:type="spellStart"/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1357A" w:rsidRPr="0031357A" w:rsidTr="007948F0">
        <w:trPr>
          <w:trHeight w:val="1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Свиньи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1357A" w:rsidRPr="0031357A" w:rsidTr="007948F0">
        <w:trPr>
          <w:trHeight w:val="1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31357A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3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Овцы и козы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31357A" w:rsidRPr="0031357A" w:rsidTr="007948F0">
        <w:trPr>
          <w:trHeight w:val="18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7A" w:rsidRPr="0031357A" w:rsidRDefault="007948F0" w:rsidP="0031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A" w:rsidRPr="0031357A" w:rsidRDefault="007948F0" w:rsidP="0031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</w:tbl>
    <w:p w:rsidR="0031357A" w:rsidRPr="0031357A" w:rsidRDefault="0031357A" w:rsidP="0031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57A" w:rsidRPr="0031357A" w:rsidRDefault="0031357A" w:rsidP="0031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Финансы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проекта бюджета муниципального образования «</w:t>
      </w:r>
      <w:proofErr w:type="spellStart"/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Куженкинское</w:t>
      </w:r>
      <w:proofErr w:type="spellEnd"/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поселение» на 202</w:t>
      </w:r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</w:t>
      </w:r>
      <w:r w:rsidR="007948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происходит на основании: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Федерации;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7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31357A" w:rsidRPr="0031357A" w:rsidRDefault="0031357A" w:rsidP="0031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087" w:rsidRDefault="009D2087" w:rsidP="00E80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22" w:rsidRDefault="00E80A22" w:rsidP="00E80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бюджета</w:t>
      </w:r>
    </w:p>
    <w:p w:rsidR="00E80A22" w:rsidRPr="00E80A22" w:rsidRDefault="00FB3E59" w:rsidP="00E80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80A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948F0">
        <w:rPr>
          <w:rFonts w:ascii="Times New Roman" w:hAnsi="Times New Roman" w:cs="Times New Roman"/>
          <w:b/>
          <w:sz w:val="28"/>
          <w:szCs w:val="28"/>
        </w:rPr>
        <w:t>2</w:t>
      </w:r>
      <w:r w:rsidR="00E80A2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7948F0">
        <w:rPr>
          <w:rFonts w:ascii="Times New Roman" w:hAnsi="Times New Roman" w:cs="Times New Roman"/>
          <w:b/>
          <w:sz w:val="28"/>
          <w:szCs w:val="28"/>
        </w:rPr>
        <w:t>3</w:t>
      </w:r>
      <w:r w:rsidR="00E80A22">
        <w:rPr>
          <w:rFonts w:ascii="Times New Roman" w:hAnsi="Times New Roman" w:cs="Times New Roman"/>
          <w:b/>
          <w:sz w:val="28"/>
          <w:szCs w:val="28"/>
        </w:rPr>
        <w:t>-202</w:t>
      </w:r>
      <w:r w:rsidR="007948F0">
        <w:rPr>
          <w:rFonts w:ascii="Times New Roman" w:hAnsi="Times New Roman" w:cs="Times New Roman"/>
          <w:b/>
          <w:sz w:val="28"/>
          <w:szCs w:val="28"/>
        </w:rPr>
        <w:t>4</w:t>
      </w:r>
      <w:r w:rsidR="00E80A2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F1DCB" w:rsidRPr="00E80A22" w:rsidRDefault="00E80A22" w:rsidP="001F1D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E59" w:rsidRDefault="00FB3E59" w:rsidP="001F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B63" w:rsidRPr="004F126E" w:rsidRDefault="00072B63" w:rsidP="00072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F126E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4F126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</w:tblGrid>
      <w:tr w:rsidR="00072B63" w:rsidTr="00072B63">
        <w:tc>
          <w:tcPr>
            <w:tcW w:w="4957" w:type="dxa"/>
          </w:tcPr>
          <w:p w:rsidR="00072B63" w:rsidRPr="002F179C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9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072B63" w:rsidRPr="002F179C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</w:tcPr>
          <w:p w:rsidR="00072B63" w:rsidRPr="002F179C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9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F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72B63" w:rsidRPr="002F179C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9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F1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72B63" w:rsidTr="00072B63">
        <w:tc>
          <w:tcPr>
            <w:tcW w:w="4957" w:type="dxa"/>
          </w:tcPr>
          <w:p w:rsidR="00072B63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25C53"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</w:tc>
        <w:tc>
          <w:tcPr>
            <w:tcW w:w="1559" w:type="dxa"/>
          </w:tcPr>
          <w:p w:rsid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6246,94</w:t>
            </w:r>
          </w:p>
        </w:tc>
        <w:tc>
          <w:tcPr>
            <w:tcW w:w="1560" w:type="dxa"/>
          </w:tcPr>
          <w:p w:rsid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6140,68</w:t>
            </w:r>
          </w:p>
        </w:tc>
      </w:tr>
      <w:tr w:rsidR="00072B63" w:rsidTr="00072B63">
        <w:tc>
          <w:tcPr>
            <w:tcW w:w="4957" w:type="dxa"/>
          </w:tcPr>
          <w:p w:rsidR="00072B63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4098,51</w:t>
            </w:r>
          </w:p>
        </w:tc>
        <w:tc>
          <w:tcPr>
            <w:tcW w:w="1559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4156,45</w:t>
            </w:r>
          </w:p>
        </w:tc>
        <w:tc>
          <w:tcPr>
            <w:tcW w:w="1560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4180,79</w:t>
            </w:r>
          </w:p>
        </w:tc>
      </w:tr>
      <w:tr w:rsidR="00072B63" w:rsidTr="00072B63">
        <w:tc>
          <w:tcPr>
            <w:tcW w:w="4957" w:type="dxa"/>
          </w:tcPr>
          <w:p w:rsidR="00072B63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2216,19</w:t>
            </w:r>
          </w:p>
        </w:tc>
        <w:tc>
          <w:tcPr>
            <w:tcW w:w="1559" w:type="dxa"/>
          </w:tcPr>
          <w:p w:rsid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2090,49</w:t>
            </w:r>
          </w:p>
        </w:tc>
        <w:tc>
          <w:tcPr>
            <w:tcW w:w="1560" w:type="dxa"/>
          </w:tcPr>
          <w:p w:rsid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1959,89</w:t>
            </w:r>
          </w:p>
        </w:tc>
      </w:tr>
      <w:tr w:rsidR="00072B63" w:rsidTr="00072B63">
        <w:tc>
          <w:tcPr>
            <w:tcW w:w="4957" w:type="dxa"/>
          </w:tcPr>
          <w:p w:rsidR="00072B63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</w:t>
            </w:r>
          </w:p>
        </w:tc>
        <w:tc>
          <w:tcPr>
            <w:tcW w:w="1417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B63" w:rsidTr="00072B63">
        <w:tc>
          <w:tcPr>
            <w:tcW w:w="4957" w:type="dxa"/>
          </w:tcPr>
          <w:p w:rsidR="00072B63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возмещение ущерба</w:t>
            </w:r>
          </w:p>
        </w:tc>
        <w:tc>
          <w:tcPr>
            <w:tcW w:w="1417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B63" w:rsidTr="00072B63">
        <w:tc>
          <w:tcPr>
            <w:tcW w:w="4957" w:type="dxa"/>
          </w:tcPr>
          <w:p w:rsidR="00072B63" w:rsidRDefault="00072B63" w:rsidP="00072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</w:tcPr>
          <w:p w:rsid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6995,88</w:t>
            </w:r>
          </w:p>
        </w:tc>
        <w:tc>
          <w:tcPr>
            <w:tcW w:w="1559" w:type="dxa"/>
          </w:tcPr>
          <w:p w:rsid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6246,94</w:t>
            </w:r>
          </w:p>
        </w:tc>
        <w:tc>
          <w:tcPr>
            <w:tcW w:w="1560" w:type="dxa"/>
          </w:tcPr>
          <w:p w:rsidR="00072B63" w:rsidRPr="00072B63" w:rsidRDefault="00D25C5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6140,68</w:t>
            </w:r>
          </w:p>
        </w:tc>
      </w:tr>
      <w:tr w:rsidR="00072B63" w:rsidTr="00072B63">
        <w:tc>
          <w:tcPr>
            <w:tcW w:w="4957" w:type="dxa"/>
          </w:tcPr>
          <w:p w:rsidR="00072B63" w:rsidRDefault="00072B63" w:rsidP="00072B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1417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681,18</w:t>
            </w:r>
          </w:p>
        </w:tc>
        <w:tc>
          <w:tcPr>
            <w:tcW w:w="1559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2B63" w:rsidRDefault="00072B63" w:rsidP="00072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3A7" w:rsidRDefault="00AD63A7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A7" w:rsidRDefault="00AD63A7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95B" w:rsidRDefault="0081795B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Налоговые и неналоговые доходы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Куженкинского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202</w:t>
      </w:r>
      <w:r w:rsidR="00072B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и на плановый период 202</w:t>
      </w:r>
      <w:r w:rsidR="00072B6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72B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1795B" w:rsidRDefault="0081795B" w:rsidP="008179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планируются в следующих объемах:</w:t>
      </w:r>
    </w:p>
    <w:p w:rsidR="0081795B" w:rsidRPr="00BC0B06" w:rsidRDefault="00AD63A7" w:rsidP="00BC0B0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418"/>
      </w:tblGrid>
      <w:tr w:rsidR="00072B63" w:rsidTr="00072B63">
        <w:tc>
          <w:tcPr>
            <w:tcW w:w="5524" w:type="dxa"/>
          </w:tcPr>
          <w:p w:rsidR="00072B63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134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1275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1418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2024г.</w:t>
            </w:r>
          </w:p>
        </w:tc>
      </w:tr>
      <w:tr w:rsidR="00072B63" w:rsidTr="00072B63">
        <w:tc>
          <w:tcPr>
            <w:tcW w:w="5524" w:type="dxa"/>
          </w:tcPr>
          <w:p w:rsidR="00072B63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4098,51</w:t>
            </w:r>
          </w:p>
        </w:tc>
        <w:tc>
          <w:tcPr>
            <w:tcW w:w="1275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4156,45</w:t>
            </w:r>
          </w:p>
        </w:tc>
        <w:tc>
          <w:tcPr>
            <w:tcW w:w="1418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4180,79</w:t>
            </w:r>
          </w:p>
        </w:tc>
      </w:tr>
      <w:tr w:rsidR="00072B63" w:rsidTr="00072B63">
        <w:tc>
          <w:tcPr>
            <w:tcW w:w="5524" w:type="dxa"/>
          </w:tcPr>
          <w:p w:rsidR="00072B63" w:rsidRPr="00AA6B9F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2563,80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2532,80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2502,50</w:t>
            </w:r>
          </w:p>
        </w:tc>
      </w:tr>
      <w:tr w:rsidR="00072B63" w:rsidTr="00072B63">
        <w:tc>
          <w:tcPr>
            <w:tcW w:w="5524" w:type="dxa"/>
          </w:tcPr>
          <w:p w:rsidR="00072B63" w:rsidRPr="00AA6B9F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Акцизы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1064,67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1129,19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1181,78</w:t>
            </w:r>
          </w:p>
        </w:tc>
      </w:tr>
      <w:tr w:rsidR="00072B63" w:rsidTr="00072B63">
        <w:tc>
          <w:tcPr>
            <w:tcW w:w="5524" w:type="dxa"/>
          </w:tcPr>
          <w:p w:rsidR="00072B63" w:rsidRPr="00AA6B9F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72B63" w:rsidTr="00072B63">
        <w:tc>
          <w:tcPr>
            <w:tcW w:w="5524" w:type="dxa"/>
          </w:tcPr>
          <w:p w:rsidR="00072B63" w:rsidRPr="00B05E0A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E0A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лиц, взимаемой по ставке, применяемой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B63" w:rsidTr="00072B63">
        <w:tc>
          <w:tcPr>
            <w:tcW w:w="5524" w:type="dxa"/>
          </w:tcPr>
          <w:p w:rsidR="00072B63" w:rsidRPr="00AA6B9F" w:rsidRDefault="00072B63" w:rsidP="008305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342,00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346,00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348,00</w:t>
            </w:r>
          </w:p>
        </w:tc>
      </w:tr>
      <w:tr w:rsidR="00072B63" w:rsidTr="00072B63">
        <w:tc>
          <w:tcPr>
            <w:tcW w:w="5524" w:type="dxa"/>
          </w:tcPr>
          <w:p w:rsidR="00072B63" w:rsidRPr="00B05E0A" w:rsidRDefault="00072B63" w:rsidP="008305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E0A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B63" w:rsidTr="00072B63">
        <w:tc>
          <w:tcPr>
            <w:tcW w:w="5524" w:type="dxa"/>
          </w:tcPr>
          <w:p w:rsidR="00072B63" w:rsidRDefault="00072B63" w:rsidP="008305FE">
            <w:pPr>
              <w:jc w:val="both"/>
            </w:pPr>
            <w:r w:rsidRPr="00B05E0A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взимаемый по ставкам, установленным в соответствии</w:t>
            </w:r>
            <w:r w:rsidRPr="00B05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подпунктом 2 пункта 1 статьи 394 НК РФ и применяемым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объектам налогообложения, расположенным в границах поселения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270,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2B63" w:rsidTr="00072B63">
        <w:tc>
          <w:tcPr>
            <w:tcW w:w="5524" w:type="dxa"/>
          </w:tcPr>
          <w:p w:rsidR="00072B63" w:rsidRPr="00E41E91" w:rsidRDefault="00072B63" w:rsidP="008305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 (аренда земли)</w:t>
            </w:r>
          </w:p>
        </w:tc>
        <w:tc>
          <w:tcPr>
            <w:tcW w:w="1134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104,04</w:t>
            </w:r>
          </w:p>
        </w:tc>
        <w:tc>
          <w:tcPr>
            <w:tcW w:w="1275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124,46</w:t>
            </w:r>
          </w:p>
        </w:tc>
        <w:tc>
          <w:tcPr>
            <w:tcW w:w="1418" w:type="dxa"/>
          </w:tcPr>
          <w:p w:rsidR="00072B63" w:rsidRPr="00AA6B9F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9F">
              <w:rPr>
                <w:rFonts w:ascii="Times New Roman" w:hAnsi="Times New Roman" w:cs="Times New Roman"/>
                <w:b/>
                <w:sz w:val="24"/>
                <w:szCs w:val="24"/>
              </w:rPr>
              <w:t>124,46</w:t>
            </w:r>
          </w:p>
        </w:tc>
      </w:tr>
      <w:tr w:rsidR="00072B63" w:rsidTr="00072B63">
        <w:tc>
          <w:tcPr>
            <w:tcW w:w="5524" w:type="dxa"/>
          </w:tcPr>
          <w:p w:rsidR="00072B63" w:rsidRPr="00B05E0A" w:rsidRDefault="00072B63" w:rsidP="008305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реализации</w:t>
            </w:r>
          </w:p>
        </w:tc>
        <w:tc>
          <w:tcPr>
            <w:tcW w:w="1134" w:type="dxa"/>
          </w:tcPr>
          <w:p w:rsidR="00072B63" w:rsidRPr="00B678A4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2B63" w:rsidRPr="00B678A4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2B63" w:rsidRPr="00B678A4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2B63" w:rsidTr="00072B63">
        <w:tc>
          <w:tcPr>
            <w:tcW w:w="5524" w:type="dxa"/>
          </w:tcPr>
          <w:p w:rsidR="00072B63" w:rsidRDefault="00072B63" w:rsidP="008305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Штрафы, возмещение ущерба</w:t>
            </w:r>
          </w:p>
        </w:tc>
        <w:tc>
          <w:tcPr>
            <w:tcW w:w="1134" w:type="dxa"/>
          </w:tcPr>
          <w:p w:rsidR="00072B63" w:rsidRPr="00B678A4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72B63" w:rsidRPr="00B678A4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2B63" w:rsidRPr="00B678A4" w:rsidRDefault="00072B63" w:rsidP="00830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72B63" w:rsidRDefault="00072B63" w:rsidP="00072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3A7" w:rsidRDefault="00AD63A7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06" w:rsidRDefault="00BC0B06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 из других бюджетов</w:t>
      </w:r>
    </w:p>
    <w:p w:rsidR="00BC0B06" w:rsidRDefault="00AD63A7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C0B06">
        <w:rPr>
          <w:rFonts w:ascii="Times New Roman" w:hAnsi="Times New Roman" w:cs="Times New Roman"/>
          <w:b/>
          <w:sz w:val="28"/>
          <w:szCs w:val="28"/>
        </w:rPr>
        <w:t>истемы Российской Федерации</w:t>
      </w:r>
    </w:p>
    <w:p w:rsidR="00AD63A7" w:rsidRDefault="00AD63A7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A7" w:rsidRPr="00AD63A7" w:rsidRDefault="00AD63A7" w:rsidP="00AD63A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524"/>
        <w:gridCol w:w="1417"/>
        <w:gridCol w:w="1134"/>
        <w:gridCol w:w="1276"/>
      </w:tblGrid>
      <w:tr w:rsidR="00072B63" w:rsidTr="00072B63">
        <w:tc>
          <w:tcPr>
            <w:tcW w:w="5524" w:type="dxa"/>
          </w:tcPr>
          <w:p w:rsidR="00072B63" w:rsidRPr="006679C2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1134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1276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</w:tc>
      </w:tr>
      <w:tr w:rsidR="00072B63" w:rsidTr="00072B63">
        <w:tc>
          <w:tcPr>
            <w:tcW w:w="5524" w:type="dxa"/>
          </w:tcPr>
          <w:p w:rsidR="00072B63" w:rsidRPr="006679C2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C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072B63" w:rsidRPr="005551F1" w:rsidRDefault="00D25C5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2216,19</w:t>
            </w:r>
          </w:p>
        </w:tc>
        <w:tc>
          <w:tcPr>
            <w:tcW w:w="1134" w:type="dxa"/>
          </w:tcPr>
          <w:p w:rsidR="00072B63" w:rsidRPr="005551F1" w:rsidRDefault="00D25C5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2090,49</w:t>
            </w:r>
          </w:p>
        </w:tc>
        <w:tc>
          <w:tcPr>
            <w:tcW w:w="1276" w:type="dxa"/>
          </w:tcPr>
          <w:p w:rsidR="00072B63" w:rsidRPr="005551F1" w:rsidRDefault="00D25C53" w:rsidP="008305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1959,89</w:t>
            </w:r>
          </w:p>
        </w:tc>
      </w:tr>
      <w:tr w:rsidR="00072B63" w:rsidTr="00072B63">
        <w:tc>
          <w:tcPr>
            <w:tcW w:w="5524" w:type="dxa"/>
          </w:tcPr>
          <w:p w:rsidR="00072B63" w:rsidRPr="006679C2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</w:tcPr>
          <w:p w:rsidR="00072B63" w:rsidRDefault="00D25C5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1832,00</w:t>
            </w:r>
          </w:p>
        </w:tc>
        <w:tc>
          <w:tcPr>
            <w:tcW w:w="1134" w:type="dxa"/>
          </w:tcPr>
          <w:p w:rsidR="00072B63" w:rsidRDefault="00D25C5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1700,50</w:t>
            </w:r>
          </w:p>
        </w:tc>
        <w:tc>
          <w:tcPr>
            <w:tcW w:w="1276" w:type="dxa"/>
          </w:tcPr>
          <w:p w:rsidR="00072B63" w:rsidRDefault="00D25C5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1563,70</w:t>
            </w:r>
          </w:p>
        </w:tc>
      </w:tr>
      <w:tr w:rsidR="00072B63" w:rsidTr="00072B63">
        <w:tc>
          <w:tcPr>
            <w:tcW w:w="5524" w:type="dxa"/>
          </w:tcPr>
          <w:p w:rsidR="00072B63" w:rsidRPr="006679C2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232,80</w:t>
            </w:r>
          </w:p>
        </w:tc>
        <w:tc>
          <w:tcPr>
            <w:tcW w:w="1134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238,60</w:t>
            </w:r>
          </w:p>
        </w:tc>
        <w:tc>
          <w:tcPr>
            <w:tcW w:w="1276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244,80</w:t>
            </w:r>
          </w:p>
        </w:tc>
      </w:tr>
      <w:tr w:rsidR="00072B63" w:rsidTr="00072B63">
        <w:tc>
          <w:tcPr>
            <w:tcW w:w="5524" w:type="dxa"/>
          </w:tcPr>
          <w:p w:rsidR="00072B63" w:rsidRPr="006679C2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2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  <w:tc>
          <w:tcPr>
            <w:tcW w:w="1417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134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6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72B63" w:rsidTr="00072B63">
        <w:tc>
          <w:tcPr>
            <w:tcW w:w="5524" w:type="dxa"/>
          </w:tcPr>
          <w:p w:rsidR="00072B63" w:rsidRPr="00BE5EAF" w:rsidRDefault="00072B63" w:rsidP="00830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A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трансферы, передаваемые бюджетам городских поселений</w:t>
            </w:r>
          </w:p>
        </w:tc>
        <w:tc>
          <w:tcPr>
            <w:tcW w:w="1417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151,24</w:t>
            </w:r>
          </w:p>
        </w:tc>
        <w:tc>
          <w:tcPr>
            <w:tcW w:w="1134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151,24</w:t>
            </w:r>
          </w:p>
        </w:tc>
        <w:tc>
          <w:tcPr>
            <w:tcW w:w="1276" w:type="dxa"/>
          </w:tcPr>
          <w:p w:rsidR="00072B63" w:rsidRDefault="00072B63" w:rsidP="008305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151,24</w:t>
            </w:r>
          </w:p>
        </w:tc>
      </w:tr>
    </w:tbl>
    <w:p w:rsidR="00072B63" w:rsidRDefault="00072B63" w:rsidP="00072B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0F" w:rsidRDefault="001C300F" w:rsidP="008179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сформирован с учётом обеспечения финансовыми ресурсами первоочередных социально-значимых расходов.</w:t>
      </w:r>
    </w:p>
    <w:p w:rsidR="001C300F" w:rsidRDefault="001C300F" w:rsidP="008179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300F" w:rsidRPr="001C300F" w:rsidRDefault="001C300F" w:rsidP="00817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0F">
        <w:rPr>
          <w:rFonts w:ascii="Times New Roman" w:hAnsi="Times New Roman" w:cs="Times New Roman"/>
          <w:b/>
          <w:sz w:val="28"/>
          <w:szCs w:val="28"/>
        </w:rPr>
        <w:t>ХАРАКТЕРИСТИКА РАСХОДНОЙ ЧАСТИ БЮДЖЕТА</w:t>
      </w:r>
    </w:p>
    <w:tbl>
      <w:tblPr>
        <w:tblpPr w:leftFromText="180" w:rightFromText="180" w:bottomFromText="160" w:vertAnchor="text" w:horzAnchor="margin" w:tblpX="-34" w:tblpY="1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349"/>
        <w:gridCol w:w="1604"/>
        <w:gridCol w:w="1559"/>
        <w:gridCol w:w="1413"/>
      </w:tblGrid>
      <w:tr w:rsidR="00D25C53" w:rsidRPr="00D25C53" w:rsidTr="00D25C53">
        <w:trPr>
          <w:trHeight w:val="4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Сумма, тыс. руб.</w:t>
            </w:r>
          </w:p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5C53" w:rsidRPr="00D25C53" w:rsidTr="00D25C53">
        <w:trPr>
          <w:trHeight w:val="42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6995,88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6096,74</w:t>
            </w:r>
          </w:p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5845,91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3670,15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3360,15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3360,15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820,00</w:t>
            </w:r>
          </w:p>
        </w:tc>
      </w:tr>
      <w:tr w:rsidR="00D25C53" w:rsidRPr="00D25C53" w:rsidTr="00D25C53">
        <w:trPr>
          <w:trHeight w:val="7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2540,00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2540,00</w:t>
            </w:r>
          </w:p>
        </w:tc>
      </w:tr>
      <w:tr w:rsidR="00D25C53" w:rsidRPr="00D25C53" w:rsidTr="00D25C53">
        <w:trPr>
          <w:trHeight w:val="2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310,15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244,80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232,80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238,60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244,80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20,00</w:t>
            </w:r>
          </w:p>
        </w:tc>
      </w:tr>
      <w:tr w:rsidR="00D25C53" w:rsidRPr="00D25C53" w:rsidTr="00D25C53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20,00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1129,19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1181,78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1064,67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1129,19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1181,78</w:t>
            </w:r>
          </w:p>
        </w:tc>
      </w:tr>
      <w:tr w:rsidR="00D25C53" w:rsidRPr="00D25C53" w:rsidTr="00D25C53">
        <w:trPr>
          <w:trHeight w:val="5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777,56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586,52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714,70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510,55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506,52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05 05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187,01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571,24</w:t>
            </w:r>
          </w:p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452,66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571,24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452,66</w:t>
            </w:r>
          </w:p>
        </w:tc>
      </w:tr>
      <w:tr w:rsidR="00D25C53" w:rsidRPr="00D25C53" w:rsidTr="00D25C53">
        <w:trPr>
          <w:trHeight w:val="6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Межбюджетные трансферты бюджетам бюджетной системы Российской Федерации и муниципальных образований общего характера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5C53" w:rsidRPr="00D25C53" w:rsidTr="00D25C5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5C53">
              <w:rPr>
                <w:rFonts w:ascii="Times New Roman" w:eastAsia="Calibri" w:hAnsi="Times New Roman" w:cs="Times New Roman"/>
                <w:sz w:val="16"/>
                <w:szCs w:val="16"/>
              </w:rPr>
              <w:t>Прочие межбюджетные трансферты бюджетам субъектов Р Федерации и муниципальных образований общего характера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53" w:rsidRPr="00D25C53" w:rsidRDefault="00D25C53" w:rsidP="00D25C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C5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1662E" w:rsidRDefault="00F1662E" w:rsidP="00F166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26C" w:rsidRPr="00FC526C" w:rsidRDefault="00FC526C" w:rsidP="00FC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Развитие малого и среднего предпринимательства</w:t>
      </w:r>
    </w:p>
    <w:p w:rsidR="00FC526C" w:rsidRPr="00FC526C" w:rsidRDefault="00FC526C" w:rsidP="00FC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состоянию на конец 20</w:t>
      </w:r>
      <w:r w:rsidR="00072B6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</w:t>
      </w:r>
      <w:proofErr w:type="spellStart"/>
      <w:r w:rsidR="00072B6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072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spellEnd"/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действовало </w:t>
      </w:r>
      <w:r w:rsidR="00072B6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и средних предприятий.</w:t>
      </w:r>
    </w:p>
    <w:p w:rsidR="00FC526C" w:rsidRPr="00FC526C" w:rsidRDefault="00FC526C" w:rsidP="00F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на 20</w:t>
      </w:r>
      <w:r w:rsidR="00072B6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прогнозу на 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предполагается, что количество малых и средних предприятий останется на прежнем уровне.</w:t>
      </w:r>
    </w:p>
    <w:p w:rsidR="00FC526C" w:rsidRPr="00FC526C" w:rsidRDefault="00FC526C" w:rsidP="00FC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Среднесписочная численность работников малых предприятий составляет 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Большая доля малых и средних предприятий осуществляет свою деятельность в сфере торговли. </w:t>
      </w:r>
    </w:p>
    <w:p w:rsidR="00FC526C" w:rsidRPr="00FC526C" w:rsidRDefault="00FC526C" w:rsidP="00FC52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26C" w:rsidRPr="00FC526C" w:rsidRDefault="00FC526C" w:rsidP="00FC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Охрана и организация общественного порядка</w:t>
      </w:r>
    </w:p>
    <w:p w:rsidR="00FC526C" w:rsidRPr="00FC526C" w:rsidRDefault="00FC526C" w:rsidP="00FC5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действует опорный пункт полиции, работает один уполномоченный участковый полиции.</w:t>
      </w:r>
    </w:p>
    <w:p w:rsidR="00FC526C" w:rsidRPr="00FC526C" w:rsidRDefault="00FC526C" w:rsidP="00FC5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26C" w:rsidRPr="00FC526C" w:rsidRDefault="00FC526C" w:rsidP="00FC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Оценка экологической ситуации</w:t>
      </w:r>
    </w:p>
    <w:p w:rsidR="00FC526C" w:rsidRPr="00FC526C" w:rsidRDefault="00FC526C" w:rsidP="00F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задачей органов местного самоуправления </w:t>
      </w:r>
      <w:proofErr w:type="spellStart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области охраны окружающей среды является разработка и организация природоохранных мероприятий на территории 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</w:t>
      </w:r>
      <w:proofErr w:type="spellStart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на 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реализация таких мероприятий, как:</w:t>
      </w:r>
    </w:p>
    <w:p w:rsidR="00FC526C" w:rsidRPr="00FC526C" w:rsidRDefault="00FC526C" w:rsidP="00F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FC526C" w:rsidRPr="00FC526C" w:rsidRDefault="00FC526C" w:rsidP="00F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FC526C" w:rsidRPr="00FC526C" w:rsidRDefault="00FC526C" w:rsidP="00FC5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вовлечение населения, предприятий и учреждений в работу по охране окружающей среды.</w:t>
      </w:r>
    </w:p>
    <w:p w:rsidR="00FC526C" w:rsidRPr="00FC526C" w:rsidRDefault="00FC526C" w:rsidP="00FC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гражданской обороны, защиты населения и территории от чрезвычайных ситуаций, обеспечения первичных мер пожарной безопасности на территории </w:t>
      </w:r>
      <w:proofErr w:type="spellStart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деятельность органов местного самоуправления на 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будет направлена на:</w:t>
      </w:r>
    </w:p>
    <w:p w:rsidR="00FC526C" w:rsidRPr="00FC526C" w:rsidRDefault="00FC526C" w:rsidP="00FC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продолжение работы по совершенствованию правовой базы органов местного самоуправления </w:t>
      </w:r>
      <w:proofErr w:type="spellStart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области гражданской обороны, защиты населения и территорий от чрезвычайных ситуаций, пожарной безопасности;</w:t>
      </w:r>
    </w:p>
    <w:p w:rsidR="00FC526C" w:rsidRPr="00FC526C" w:rsidRDefault="00FC526C" w:rsidP="00FC5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FC526C" w:rsidRPr="00FC526C" w:rsidRDefault="00FC526C" w:rsidP="00FC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организация опашки противопожарных минерализованных полос на территории поселения.</w:t>
      </w:r>
    </w:p>
    <w:p w:rsidR="00FC526C" w:rsidRPr="00FC526C" w:rsidRDefault="00FC526C" w:rsidP="00FC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C526C" w:rsidRPr="00FC526C" w:rsidRDefault="00FC526C" w:rsidP="00FC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5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Жилищный фонд</w:t>
      </w:r>
    </w:p>
    <w:p w:rsidR="00F1662E" w:rsidRDefault="00FC526C" w:rsidP="0002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жилого фонда 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составляет 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25,5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кв. м</w:t>
      </w:r>
      <w:r w:rsidR="00906F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0223A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02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находится 1 котельная, мощностью 1,</w:t>
      </w:r>
      <w:r w:rsidR="000223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Гкал/ч, предназначенная для покрытия нагрузки системы отопления нежилых зданий (здание администрации, школы, </w:t>
      </w:r>
      <w:r w:rsidR="00022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центр социального обслуживания населения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дома культуры, библиотека, ОВ</w:t>
      </w:r>
      <w:r w:rsidR="000223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223A5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муниципальной бани</w:t>
      </w:r>
      <w:r w:rsidRPr="00FC526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06FDE" w:rsidRPr="00906FDE" w:rsidRDefault="00906FDE" w:rsidP="0090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Коммунальная сфера</w:t>
      </w:r>
    </w:p>
    <w:tbl>
      <w:tblPr>
        <w:tblW w:w="48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1251"/>
        <w:gridCol w:w="992"/>
        <w:gridCol w:w="992"/>
        <w:gridCol w:w="992"/>
      </w:tblGrid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jc w:val="center"/>
              <w:rPr>
                <w:b/>
                <w:lang w:eastAsia="ru-RU"/>
              </w:rPr>
            </w:pPr>
            <w:r w:rsidRPr="00906FDE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негазифицированных</w:t>
            </w:r>
            <w:proofErr w:type="spellEnd"/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 мощностью до 3 Гкал/ч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  <w:proofErr w:type="spellStart"/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</w:t>
            </w:r>
            <w:proofErr w:type="spellEnd"/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Протяженнность</w:t>
            </w:r>
            <w:proofErr w:type="spellEnd"/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тепловых и паровых сетей в двухтрубном исчислении (до 2008 г. - км)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1900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и паровых сетей в двухтрубном исчислении, нуждающихся в замене (до 2008 г. - км)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1400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1</w:t>
            </w: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6FDE" w:rsidRPr="00906FDE" w:rsidTr="00906F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жилищный фонд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метров квадратных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25.5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FDE" w:rsidRPr="00906FDE" w:rsidRDefault="00906FDE" w:rsidP="00906FDE">
            <w:pPr>
              <w:pStyle w:val="a3"/>
              <w:jc w:val="center"/>
              <w:rPr>
                <w:lang w:eastAsia="ru-RU"/>
              </w:rPr>
            </w:pPr>
            <w:r w:rsidRPr="00906FDE">
              <w:rPr>
                <w:lang w:eastAsia="ru-RU"/>
              </w:rPr>
              <w:t>25,5</w:t>
            </w:r>
          </w:p>
        </w:tc>
      </w:tr>
    </w:tbl>
    <w:p w:rsidR="00F1662E" w:rsidRDefault="00F1662E" w:rsidP="00F16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00F" w:rsidRDefault="001C300F" w:rsidP="001C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00F" w:rsidRPr="00BE5EAF" w:rsidRDefault="001C300F" w:rsidP="001C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0F" w:rsidRDefault="001C300F" w:rsidP="001C30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00F" w:rsidRDefault="001C300F" w:rsidP="00A96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62E" w:rsidRDefault="00F1662E" w:rsidP="00A96F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0C" w:rsidRDefault="00FF4C0C" w:rsidP="009D2087">
      <w:pPr>
        <w:spacing w:after="0" w:line="240" w:lineRule="auto"/>
      </w:pPr>
      <w:r>
        <w:separator/>
      </w:r>
    </w:p>
  </w:endnote>
  <w:endnote w:type="continuationSeparator" w:id="0">
    <w:p w:rsidR="00FF4C0C" w:rsidRDefault="00FF4C0C" w:rsidP="009D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0C" w:rsidRDefault="00FF4C0C" w:rsidP="009D2087">
      <w:pPr>
        <w:spacing w:after="0" w:line="240" w:lineRule="auto"/>
      </w:pPr>
      <w:r>
        <w:separator/>
      </w:r>
    </w:p>
  </w:footnote>
  <w:footnote w:type="continuationSeparator" w:id="0">
    <w:p w:rsidR="00FF4C0C" w:rsidRDefault="00FF4C0C" w:rsidP="009D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D8E"/>
    <w:multiLevelType w:val="hybridMultilevel"/>
    <w:tmpl w:val="EEEA4A9C"/>
    <w:lvl w:ilvl="0" w:tplc="F65CCF86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 w15:restartNumberingAfterBreak="0">
    <w:nsid w:val="119A6E1A"/>
    <w:multiLevelType w:val="hybridMultilevel"/>
    <w:tmpl w:val="50FC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CB"/>
    <w:rsid w:val="000068C1"/>
    <w:rsid w:val="000223A5"/>
    <w:rsid w:val="00061B90"/>
    <w:rsid w:val="00072B63"/>
    <w:rsid w:val="000C1146"/>
    <w:rsid w:val="000E699B"/>
    <w:rsid w:val="00107B1A"/>
    <w:rsid w:val="001627D4"/>
    <w:rsid w:val="001B31CC"/>
    <w:rsid w:val="001C300F"/>
    <w:rsid w:val="001F1DCB"/>
    <w:rsid w:val="002234F3"/>
    <w:rsid w:val="002B605C"/>
    <w:rsid w:val="0031357A"/>
    <w:rsid w:val="00375F5E"/>
    <w:rsid w:val="00391770"/>
    <w:rsid w:val="00401C10"/>
    <w:rsid w:val="004C3111"/>
    <w:rsid w:val="004D61EC"/>
    <w:rsid w:val="00512E42"/>
    <w:rsid w:val="005764B1"/>
    <w:rsid w:val="00634774"/>
    <w:rsid w:val="00703E8B"/>
    <w:rsid w:val="00721107"/>
    <w:rsid w:val="007948F0"/>
    <w:rsid w:val="007C25E8"/>
    <w:rsid w:val="007D197D"/>
    <w:rsid w:val="0081795B"/>
    <w:rsid w:val="008465F7"/>
    <w:rsid w:val="008C0A27"/>
    <w:rsid w:val="00906FDE"/>
    <w:rsid w:val="009241F0"/>
    <w:rsid w:val="009D2087"/>
    <w:rsid w:val="009F551C"/>
    <w:rsid w:val="00A14C47"/>
    <w:rsid w:val="00A17729"/>
    <w:rsid w:val="00A63A62"/>
    <w:rsid w:val="00A96FED"/>
    <w:rsid w:val="00AD63A7"/>
    <w:rsid w:val="00AF0A4A"/>
    <w:rsid w:val="00B10045"/>
    <w:rsid w:val="00BC0B06"/>
    <w:rsid w:val="00BF6499"/>
    <w:rsid w:val="00C02118"/>
    <w:rsid w:val="00C04B5C"/>
    <w:rsid w:val="00C35D6D"/>
    <w:rsid w:val="00C755C9"/>
    <w:rsid w:val="00CE4B5C"/>
    <w:rsid w:val="00D00E4F"/>
    <w:rsid w:val="00D25C53"/>
    <w:rsid w:val="00D912ED"/>
    <w:rsid w:val="00D9316A"/>
    <w:rsid w:val="00DA7E30"/>
    <w:rsid w:val="00E80A22"/>
    <w:rsid w:val="00F06F95"/>
    <w:rsid w:val="00F1662E"/>
    <w:rsid w:val="00F73797"/>
    <w:rsid w:val="00FB3E59"/>
    <w:rsid w:val="00FC526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34E7"/>
  <w15:chartTrackingRefBased/>
  <w15:docId w15:val="{6A262526-3121-454D-A994-AB7C803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DCB"/>
    <w:pPr>
      <w:spacing w:after="0" w:line="240" w:lineRule="auto"/>
    </w:pPr>
  </w:style>
  <w:style w:type="table" w:styleId="a4">
    <w:name w:val="Table Grid"/>
    <w:basedOn w:val="a1"/>
    <w:uiPriority w:val="39"/>
    <w:rsid w:val="00E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627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2087"/>
  </w:style>
  <w:style w:type="paragraph" w:styleId="aa">
    <w:name w:val="footer"/>
    <w:basedOn w:val="a"/>
    <w:link w:val="ab"/>
    <w:uiPriority w:val="99"/>
    <w:unhideWhenUsed/>
    <w:rsid w:val="009D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087"/>
  </w:style>
  <w:style w:type="paragraph" w:customStyle="1" w:styleId="ConsPlusTitle">
    <w:name w:val="ConsPlusTitle"/>
    <w:rsid w:val="00D2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zhenk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A32</cp:lastModifiedBy>
  <cp:revision>31</cp:revision>
  <cp:lastPrinted>2021-11-19T11:25:00Z</cp:lastPrinted>
  <dcterms:created xsi:type="dcterms:W3CDTF">2019-11-23T15:19:00Z</dcterms:created>
  <dcterms:modified xsi:type="dcterms:W3CDTF">2021-11-23T11:14:00Z</dcterms:modified>
</cp:coreProperties>
</file>