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600"/>
      </w:tblPr>
      <w:tblGrid>
        <w:gridCol w:w="6143"/>
        <w:gridCol w:w="156"/>
      </w:tblGrid>
      <w:tr w:rsidR="004C021D" w:rsidTr="00F36122">
        <w:trPr>
          <w:trHeight w:val="5595"/>
        </w:trPr>
        <w:tc>
          <w:tcPr>
            <w:tcW w:w="0" w:type="auto"/>
            <w:tcMar>
              <w:top w:w="75" w:type="dxa"/>
              <w:left w:w="75" w:type="dxa"/>
              <w:bottom w:w="75" w:type="dxa"/>
              <w:right w:w="75" w:type="dxa"/>
            </w:tcMar>
            <w:vAlign w:val="center"/>
          </w:tcPr>
          <w:p w:rsidR="00F36122" w:rsidRPr="00F36122" w:rsidRDefault="00F36122" w:rsidP="00F36122">
            <w:pPr>
              <w:spacing w:before="0" w:beforeAutospacing="0" w:after="0" w:afterAutospacing="0" w:line="276" w:lineRule="auto"/>
              <w:rPr>
                <w:rFonts w:ascii="Times New Roman" w:eastAsia="Times New Roman" w:hAnsi="Times New Roman" w:cs="Times New Roman"/>
                <w:sz w:val="24"/>
                <w:szCs w:val="24"/>
                <w:lang w:val="ru-RU"/>
              </w:rPr>
            </w:pPr>
            <w:r w:rsidRPr="00F36122">
              <w:rPr>
                <w:rFonts w:ascii="Times New Roman" w:eastAsia="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634365</wp:posOffset>
                  </wp:positionH>
                  <wp:positionV relativeFrom="paragraph">
                    <wp:posOffset>-554990</wp:posOffset>
                  </wp:positionV>
                  <wp:extent cx="564515" cy="685800"/>
                  <wp:effectExtent l="19050" t="0" r="6985" b="0"/>
                  <wp:wrapNone/>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4515" cy="685800"/>
                          </a:xfrm>
                          <a:prstGeom prst="rect">
                            <a:avLst/>
                          </a:prstGeom>
                          <a:noFill/>
                          <a:ln>
                            <a:noFill/>
                          </a:ln>
                        </pic:spPr>
                      </pic:pic>
                    </a:graphicData>
                  </a:graphic>
                </wp:anchor>
              </w:drawing>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Администрация</w:t>
            </w:r>
            <w:r w:rsidR="008C0A95">
              <w:rPr>
                <w:rFonts w:ascii="Times New Roman" w:eastAsia="Times New Roman" w:hAnsi="Times New Roman" w:cs="Times New Roman"/>
                <w:b/>
                <w:bCs/>
                <w:sz w:val="24"/>
                <w:szCs w:val="24"/>
                <w:lang w:val="ru-RU"/>
              </w:rPr>
              <w:t xml:space="preserve">    </w:t>
            </w:r>
            <w:r w:rsidR="008F76E6">
              <w:rPr>
                <w:rFonts w:ascii="Times New Roman" w:eastAsia="Times New Roman" w:hAnsi="Times New Roman" w:cs="Times New Roman"/>
                <w:b/>
                <w:bCs/>
                <w:sz w:val="24"/>
                <w:szCs w:val="24"/>
                <w:lang w:val="ru-RU"/>
              </w:rPr>
              <w:t>проект</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муниципального образования</w:t>
            </w:r>
          </w:p>
          <w:p w:rsidR="00F36122" w:rsidRPr="00F36122" w:rsidRDefault="00921B12" w:rsidP="00F36122">
            <w:pPr>
              <w:spacing w:before="0" w:beforeAutospacing="0" w:after="0" w:afterAutospacing="0" w:line="276"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Андреевский</w:t>
            </w:r>
            <w:r w:rsidR="00F36122" w:rsidRPr="00F36122">
              <w:rPr>
                <w:rFonts w:ascii="Times New Roman" w:eastAsia="Times New Roman" w:hAnsi="Times New Roman" w:cs="Times New Roman"/>
                <w:b/>
                <w:bCs/>
                <w:sz w:val="24"/>
                <w:szCs w:val="24"/>
                <w:lang w:val="ru-RU"/>
              </w:rPr>
              <w:t xml:space="preserve"> сельсовет</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Курманаевского района</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Оренбургской области</w:t>
            </w: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r w:rsidRPr="00F36122">
              <w:rPr>
                <w:rFonts w:ascii="Times New Roman" w:eastAsia="Times New Roman" w:hAnsi="Times New Roman" w:cs="Times New Roman"/>
                <w:b/>
                <w:sz w:val="24"/>
                <w:szCs w:val="24"/>
                <w:lang w:val="ru-RU"/>
              </w:rPr>
              <w:t xml:space="preserve">    РАСПОРЯЖЕНИЕ</w:t>
            </w:r>
          </w:p>
          <w:p w:rsidR="00F36122" w:rsidRPr="00F36122" w:rsidRDefault="00F36122" w:rsidP="00F36122">
            <w:pPr>
              <w:spacing w:before="0" w:beforeAutospacing="0" w:after="0" w:afterAutospacing="0" w:line="276" w:lineRule="auto"/>
              <w:rPr>
                <w:rFonts w:ascii="Times New Roman" w:eastAsia="Times New Roman" w:hAnsi="Times New Roman" w:cs="Times New Roman"/>
                <w:sz w:val="24"/>
                <w:szCs w:val="24"/>
                <w:lang w:val="ru-RU"/>
              </w:rPr>
            </w:pPr>
          </w:p>
          <w:p w:rsidR="00F36122" w:rsidRPr="00F36122" w:rsidRDefault="00F36122" w:rsidP="00F36122">
            <w:pPr>
              <w:spacing w:before="0" w:beforeAutospacing="0" w:after="0" w:afterAutospacing="0"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.02.2022</w:t>
            </w:r>
            <w:r w:rsidRPr="00F36122">
              <w:rPr>
                <w:rFonts w:ascii="Times New Roman" w:eastAsia="Times New Roman" w:hAnsi="Times New Roman" w:cs="Times New Roman"/>
                <w:sz w:val="28"/>
                <w:szCs w:val="28"/>
                <w:lang w:val="ru-RU"/>
              </w:rPr>
              <w:t xml:space="preserve"> №</w:t>
            </w:r>
            <w:r w:rsidRPr="008F76E6">
              <w:rPr>
                <w:rFonts w:ascii="Times New Roman" w:eastAsia="Times New Roman" w:hAnsi="Times New Roman" w:cs="Times New Roman"/>
                <w:sz w:val="28"/>
                <w:szCs w:val="28"/>
                <w:lang w:val="ru-RU"/>
              </w:rPr>
              <w:t xml:space="preserve"> -р</w:t>
            </w:r>
          </w:p>
          <w:p w:rsidR="00F36122" w:rsidRPr="00F36122" w:rsidRDefault="00F36122" w:rsidP="00F36122">
            <w:pPr>
              <w:spacing w:before="0" w:beforeAutospacing="0" w:after="160" w:afterAutospacing="0" w:line="259" w:lineRule="auto"/>
              <w:rPr>
                <w:rFonts w:ascii="Calibri" w:eastAsia="Calibri" w:hAnsi="Calibri" w:cs="Times New Roman"/>
                <w:lang w:val="ru-RU"/>
              </w:rPr>
            </w:pPr>
          </w:p>
          <w:p w:rsidR="00F36122"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Об утверждении Положения об учетной политике</w:t>
            </w:r>
          </w:p>
          <w:p w:rsidR="004C021D"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для целей бюджетного учета</w:t>
            </w:r>
          </w:p>
        </w:tc>
        <w:tc>
          <w:tcPr>
            <w:tcW w:w="0" w:type="auto"/>
            <w:tcMar>
              <w:top w:w="75" w:type="dxa"/>
              <w:left w:w="75" w:type="dxa"/>
              <w:bottom w:w="75" w:type="dxa"/>
              <w:right w:w="75" w:type="dxa"/>
            </w:tcMar>
            <w:vAlign w:val="center"/>
          </w:tcPr>
          <w:p w:rsidR="004C021D" w:rsidRDefault="004C021D">
            <w:pPr>
              <w:ind w:left="75" w:right="75"/>
              <w:rPr>
                <w:rFonts w:hAnsi="Times New Roman" w:cs="Times New Roman"/>
                <w:color w:val="000000"/>
                <w:sz w:val="24"/>
                <w:szCs w:val="24"/>
              </w:rPr>
            </w:pPr>
          </w:p>
        </w:tc>
      </w:tr>
    </w:tbl>
    <w:p w:rsidR="004C021D" w:rsidRPr="00F36122" w:rsidRDefault="002C754C" w:rsidP="00F36122">
      <w:pPr>
        <w:ind w:firstLine="720"/>
        <w:rPr>
          <w:rFonts w:hAnsi="Times New Roman" w:cs="Times New Roman"/>
          <w:color w:val="000000"/>
          <w:sz w:val="28"/>
          <w:szCs w:val="24"/>
          <w:lang w:val="ru-RU"/>
        </w:rPr>
      </w:pPr>
      <w:r w:rsidRPr="00F36122">
        <w:rPr>
          <w:rFonts w:hAnsi="Times New Roman" w:cs="Times New Roman"/>
          <w:color w:val="000000"/>
          <w:sz w:val="28"/>
          <w:szCs w:val="24"/>
          <w:lang w:val="ru-RU"/>
        </w:rPr>
        <w:t>Во исполнение Закона от 06.12.2011</w:t>
      </w:r>
      <w:r w:rsidRPr="00F36122">
        <w:rPr>
          <w:rFonts w:hAnsi="Times New Roman" w:cs="Times New Roman"/>
          <w:color w:val="000000"/>
          <w:sz w:val="28"/>
          <w:szCs w:val="24"/>
        </w:rPr>
        <w:t> </w:t>
      </w:r>
      <w:r w:rsidRPr="00F36122">
        <w:rPr>
          <w:rFonts w:hAnsi="Times New Roman" w:cs="Times New Roman"/>
          <w:color w:val="000000"/>
          <w:sz w:val="28"/>
          <w:szCs w:val="24"/>
          <w:lang w:val="ru-RU"/>
        </w:rPr>
        <w:t>№</w:t>
      </w:r>
      <w:r w:rsidRPr="00F36122">
        <w:rPr>
          <w:rFonts w:hAnsi="Times New Roman" w:cs="Times New Roman"/>
          <w:color w:val="000000"/>
          <w:sz w:val="28"/>
          <w:szCs w:val="24"/>
        </w:rPr>
        <w:t> </w:t>
      </w:r>
      <w:r w:rsidRPr="00F36122">
        <w:rPr>
          <w:rFonts w:hAnsi="Times New Roman" w:cs="Times New Roman"/>
          <w:color w:val="000000"/>
          <w:sz w:val="28"/>
          <w:szCs w:val="24"/>
          <w:lang w:val="ru-RU"/>
        </w:rPr>
        <w:t>402-ФЗ и приказа Минфина от 01.12.2010 №</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 157н, Федерального стандарта «Учетная политика, оценочные значения и ошибки» (утв. приказом Минфина от 30.12.2017 № 274н):</w:t>
      </w:r>
    </w:p>
    <w:p w:rsidR="004C021D" w:rsidRPr="00F36122" w:rsidRDefault="002C754C">
      <w:pPr>
        <w:rPr>
          <w:rFonts w:hAnsi="Times New Roman" w:cs="Times New Roman"/>
          <w:color w:val="000000"/>
          <w:sz w:val="28"/>
          <w:szCs w:val="24"/>
          <w:lang w:val="ru-RU"/>
        </w:rPr>
      </w:pPr>
      <w:r w:rsidRPr="00F36122">
        <w:rPr>
          <w:rFonts w:hAnsi="Times New Roman" w:cs="Times New Roman"/>
          <w:color w:val="000000"/>
          <w:sz w:val="28"/>
          <w:szCs w:val="24"/>
          <w:lang w:val="ru-RU"/>
        </w:rPr>
        <w:t>1. Утвердить учетную политику для целей бюджетного учета согласно приложению и</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ввести ее в </w:t>
      </w:r>
      <w:r w:rsidR="00F36122" w:rsidRPr="00F36122">
        <w:rPr>
          <w:rFonts w:hAnsi="Times New Roman" w:cs="Times New Roman"/>
          <w:color w:val="000000"/>
          <w:sz w:val="28"/>
          <w:szCs w:val="24"/>
          <w:lang w:val="ru-RU"/>
        </w:rPr>
        <w:t xml:space="preserve">действие </w:t>
      </w:r>
      <w:r w:rsidRPr="00F36122">
        <w:rPr>
          <w:rFonts w:hAnsi="Times New Roman" w:cs="Times New Roman"/>
          <w:color w:val="000000"/>
          <w:sz w:val="28"/>
          <w:szCs w:val="24"/>
          <w:lang w:val="ru-RU"/>
        </w:rPr>
        <w:t>с</w:t>
      </w:r>
      <w:r w:rsidRPr="00F36122">
        <w:rPr>
          <w:rFonts w:hAnsi="Times New Roman" w:cs="Times New Roman"/>
          <w:color w:val="000000"/>
          <w:sz w:val="28"/>
          <w:szCs w:val="24"/>
        </w:rPr>
        <w:t> </w:t>
      </w:r>
      <w:r w:rsidRPr="00F36122">
        <w:rPr>
          <w:rFonts w:hAnsi="Times New Roman" w:cs="Times New Roman"/>
          <w:color w:val="000000"/>
          <w:sz w:val="28"/>
          <w:szCs w:val="24"/>
          <w:lang w:val="ru-RU"/>
        </w:rPr>
        <w:t>01.01.2022.</w:t>
      </w:r>
    </w:p>
    <w:p w:rsidR="004C021D" w:rsidRDefault="00F36122" w:rsidP="00F36122">
      <w:pPr>
        <w:spacing w:before="0" w:beforeAutospacing="0" w:after="0" w:afterAutospacing="0"/>
        <w:rPr>
          <w:rFonts w:hAnsi="Times New Roman" w:cs="Times New Roman"/>
          <w:color w:val="000000"/>
          <w:sz w:val="28"/>
          <w:szCs w:val="24"/>
          <w:lang w:val="ru-RU"/>
        </w:rPr>
      </w:pPr>
      <w:r>
        <w:rPr>
          <w:rFonts w:hAnsi="Times New Roman" w:cs="Times New Roman"/>
          <w:color w:val="000000"/>
          <w:sz w:val="28"/>
          <w:szCs w:val="24"/>
          <w:lang w:val="ru-RU"/>
        </w:rPr>
        <w:t>2</w:t>
      </w:r>
      <w:r w:rsidR="002C754C" w:rsidRPr="00F36122">
        <w:rPr>
          <w:rFonts w:hAnsi="Times New Roman" w:cs="Times New Roman"/>
          <w:color w:val="000000"/>
          <w:sz w:val="28"/>
          <w:szCs w:val="24"/>
          <w:lang w:val="ru-RU"/>
        </w:rPr>
        <w:t xml:space="preserve">. Контроль за исполнением </w:t>
      </w:r>
      <w:r>
        <w:rPr>
          <w:rFonts w:hAnsi="Times New Roman" w:cs="Times New Roman"/>
          <w:color w:val="000000"/>
          <w:sz w:val="28"/>
          <w:szCs w:val="24"/>
          <w:lang w:val="ru-RU"/>
        </w:rPr>
        <w:t>распоряжения</w:t>
      </w:r>
      <w:r w:rsidR="002C754C" w:rsidRPr="00F36122">
        <w:rPr>
          <w:rFonts w:hAnsi="Times New Roman" w:cs="Times New Roman"/>
          <w:color w:val="000000"/>
          <w:sz w:val="28"/>
          <w:szCs w:val="24"/>
          <w:lang w:val="ru-RU"/>
        </w:rPr>
        <w:t xml:space="preserve"> возложить на бухгалтера</w:t>
      </w:r>
      <w:r w:rsidR="00921B12">
        <w:rPr>
          <w:rFonts w:hAnsi="Times New Roman" w:cs="Times New Roman"/>
          <w:color w:val="000000"/>
          <w:sz w:val="28"/>
          <w:szCs w:val="24"/>
          <w:lang w:val="ru-RU"/>
        </w:rPr>
        <w:t>ДолженковуО</w:t>
      </w:r>
      <w:r>
        <w:rPr>
          <w:rFonts w:hAnsi="Times New Roman" w:cs="Times New Roman"/>
          <w:color w:val="000000"/>
          <w:sz w:val="28"/>
          <w:szCs w:val="24"/>
          <w:lang w:val="ru-RU"/>
        </w:rPr>
        <w:t>.</w:t>
      </w:r>
      <w:r w:rsidR="00921B12">
        <w:rPr>
          <w:rFonts w:hAnsi="Times New Roman" w:cs="Times New Roman"/>
          <w:color w:val="000000"/>
          <w:sz w:val="28"/>
          <w:szCs w:val="24"/>
          <w:lang w:val="ru-RU"/>
        </w:rPr>
        <w:t>Н</w:t>
      </w:r>
      <w:r>
        <w:rPr>
          <w:rFonts w:hAnsi="Times New Roman" w:cs="Times New Roman"/>
          <w:color w:val="000000"/>
          <w:sz w:val="28"/>
          <w:szCs w:val="24"/>
          <w:lang w:val="ru-RU"/>
        </w:rPr>
        <w:t>.</w:t>
      </w:r>
      <w:r w:rsidR="002C754C" w:rsidRPr="00F36122">
        <w:rPr>
          <w:rFonts w:hAnsi="Times New Roman" w:cs="Times New Roman"/>
          <w:color w:val="000000"/>
          <w:sz w:val="28"/>
          <w:szCs w:val="24"/>
          <w:lang w:val="ru-RU"/>
        </w:rPr>
        <w:t>.</w:t>
      </w:r>
    </w:p>
    <w:p w:rsidR="00F36122" w:rsidRDefault="00F36122" w:rsidP="00F36122">
      <w:pPr>
        <w:spacing w:before="0" w:beforeAutospacing="0" w:after="0" w:afterAutospacing="0"/>
        <w:rPr>
          <w:rFonts w:hAnsi="Times New Roman" w:cs="Times New Roman"/>
          <w:color w:val="000000"/>
          <w:sz w:val="28"/>
          <w:szCs w:val="24"/>
          <w:lang w:val="ru-RU"/>
        </w:rPr>
      </w:pPr>
    </w:p>
    <w:p w:rsidR="00F36122" w:rsidRPr="00F36122" w:rsidRDefault="00F36122" w:rsidP="00F36122">
      <w:pPr>
        <w:spacing w:before="0" w:beforeAutospacing="0" w:after="0" w:afterAutospacing="0"/>
        <w:rPr>
          <w:rFonts w:hAnsi="Times New Roman" w:cs="Times New Roman"/>
          <w:color w:val="000000"/>
          <w:sz w:val="28"/>
          <w:szCs w:val="24"/>
          <w:lang w:val="ru-RU"/>
        </w:rPr>
      </w:pPr>
    </w:p>
    <w:p w:rsidR="004C021D" w:rsidRPr="00F36122" w:rsidRDefault="00F36122" w:rsidP="00F36122">
      <w:pPr>
        <w:spacing w:before="0" w:beforeAutospacing="0" w:after="0" w:afterAutospacing="0"/>
        <w:rPr>
          <w:rFonts w:hAnsi="Times New Roman" w:cs="Times New Roman"/>
          <w:color w:val="000000"/>
          <w:sz w:val="28"/>
          <w:szCs w:val="24"/>
          <w:lang w:val="ru-RU"/>
        </w:rPr>
      </w:pPr>
      <w:r w:rsidRPr="00F36122">
        <w:rPr>
          <w:rFonts w:hAnsi="Times New Roman" w:cs="Times New Roman"/>
          <w:color w:val="000000"/>
          <w:sz w:val="28"/>
          <w:szCs w:val="24"/>
          <w:lang w:val="ru-RU"/>
        </w:rPr>
        <w:t xml:space="preserve">Глава муниципального образования </w:t>
      </w:r>
      <w:r w:rsidR="00921B12">
        <w:rPr>
          <w:rFonts w:hAnsi="Times New Roman" w:cs="Times New Roman"/>
          <w:color w:val="000000"/>
          <w:sz w:val="28"/>
          <w:szCs w:val="24"/>
          <w:lang w:val="ru-RU"/>
        </w:rPr>
        <w:t xml:space="preserve">                                Л.Г. Алимкина</w:t>
      </w:r>
    </w:p>
    <w:tbl>
      <w:tblPr>
        <w:tblW w:w="0" w:type="auto"/>
        <w:tblCellMar>
          <w:top w:w="15" w:type="dxa"/>
          <w:left w:w="15" w:type="dxa"/>
          <w:bottom w:w="15" w:type="dxa"/>
          <w:right w:w="15" w:type="dxa"/>
        </w:tblCellMar>
        <w:tblLook w:val="0600"/>
      </w:tblPr>
      <w:tblGrid>
        <w:gridCol w:w="156"/>
        <w:gridCol w:w="156"/>
        <w:gridCol w:w="156"/>
      </w:tblGrid>
      <w:tr w:rsidR="004C021D" w:rsidRPr="008C0A95">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r>
    </w:tbl>
    <w:p w:rsidR="004C021D" w:rsidRDefault="004C021D">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Pr="00F36122" w:rsidRDefault="00F36122">
      <w:pPr>
        <w:rPr>
          <w:rFonts w:hAnsi="Times New Roman" w:cs="Times New Roman"/>
          <w:color w:val="000000"/>
          <w:sz w:val="24"/>
          <w:szCs w:val="24"/>
          <w:lang w:val="ru-RU"/>
        </w:rPr>
      </w:pPr>
    </w:p>
    <w:tbl>
      <w:tblPr>
        <w:tblpPr w:leftFromText="180" w:rightFromText="180" w:horzAnchor="margin" w:tblpY="-450"/>
        <w:tblW w:w="0" w:type="auto"/>
        <w:tblCellMar>
          <w:top w:w="15" w:type="dxa"/>
          <w:left w:w="15" w:type="dxa"/>
          <w:bottom w:w="15" w:type="dxa"/>
          <w:right w:w="15" w:type="dxa"/>
        </w:tblCellMar>
        <w:tblLook w:val="0600"/>
      </w:tblPr>
      <w:tblGrid>
        <w:gridCol w:w="156"/>
      </w:tblGrid>
      <w:tr w:rsidR="00F36122" w:rsidRPr="008C0A95" w:rsidTr="00F36122">
        <w:tc>
          <w:tcPr>
            <w:tcW w:w="0" w:type="auto"/>
            <w:tcMar>
              <w:top w:w="75" w:type="dxa"/>
              <w:left w:w="75" w:type="dxa"/>
              <w:bottom w:w="75" w:type="dxa"/>
              <w:right w:w="75" w:type="dxa"/>
            </w:tcMar>
          </w:tcPr>
          <w:p w:rsidR="004C021D" w:rsidRPr="00EC53C4" w:rsidRDefault="004C021D" w:rsidP="00F36122">
            <w:pPr>
              <w:jc w:val="right"/>
              <w:rPr>
                <w:sz w:val="28"/>
                <w:lang w:val="ru-RU"/>
              </w:rPr>
            </w:pPr>
          </w:p>
        </w:tc>
      </w:tr>
      <w:tr w:rsidR="00F36122" w:rsidRPr="008C0A95" w:rsidTr="00F36122">
        <w:tc>
          <w:tcPr>
            <w:tcW w:w="0" w:type="auto"/>
            <w:tcMar>
              <w:top w:w="75" w:type="dxa"/>
              <w:left w:w="75" w:type="dxa"/>
              <w:bottom w:w="75" w:type="dxa"/>
              <w:right w:w="75" w:type="dxa"/>
            </w:tcMar>
            <w:vAlign w:val="center"/>
          </w:tcPr>
          <w:p w:rsidR="004C021D" w:rsidRPr="00921B12" w:rsidRDefault="004C021D" w:rsidP="00F36122">
            <w:pPr>
              <w:ind w:left="75" w:right="75"/>
              <w:rPr>
                <w:rFonts w:hAnsi="Times New Roman" w:cs="Times New Roman"/>
                <w:color w:val="000000"/>
                <w:sz w:val="24"/>
                <w:szCs w:val="24"/>
                <w:lang w:val="ru-RU"/>
              </w:rPr>
            </w:pPr>
          </w:p>
        </w:tc>
      </w:tr>
    </w:tbl>
    <w:p w:rsidR="00921B12" w:rsidRDefault="00921B12" w:rsidP="00921B12">
      <w:pPr>
        <w:widowControl w:val="0"/>
        <w:autoSpaceDE w:val="0"/>
        <w:autoSpaceDN w:val="0"/>
        <w:adjustRightInd w:val="0"/>
        <w:spacing w:before="0" w:beforeAutospacing="0" w:after="0" w:afterAutospacing="0"/>
        <w:ind w:firstLine="698"/>
        <w:jc w:val="right"/>
        <w:rPr>
          <w:rFonts w:hAnsi="Times New Roman" w:cs="Times New Roman"/>
          <w:color w:val="000000"/>
          <w:sz w:val="28"/>
          <w:szCs w:val="24"/>
          <w:lang w:val="ru-RU"/>
        </w:rPr>
      </w:pPr>
      <w:r w:rsidRPr="00921B12">
        <w:rPr>
          <w:rFonts w:hAnsi="Times New Roman" w:cs="Times New Roman"/>
          <w:color w:val="000000"/>
          <w:sz w:val="28"/>
          <w:szCs w:val="24"/>
          <w:lang w:val="ru-RU"/>
        </w:rPr>
        <w:t>Приложение</w:t>
      </w:r>
      <w:r w:rsidRPr="00921B12">
        <w:rPr>
          <w:sz w:val="28"/>
          <w:lang w:val="ru-RU"/>
        </w:rPr>
        <w:br/>
      </w:r>
      <w:r w:rsidRPr="00921B12">
        <w:rPr>
          <w:rFonts w:hAnsi="Times New Roman" w:cs="Times New Roman"/>
          <w:color w:val="000000"/>
          <w:sz w:val="28"/>
          <w:szCs w:val="24"/>
          <w:lang w:val="ru-RU"/>
        </w:rPr>
        <w:t>к распоряжению</w:t>
      </w:r>
    </w:p>
    <w:p w:rsidR="00921B12" w:rsidRDefault="008F76E6" w:rsidP="00921B12">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r w:rsidRPr="00921B12">
        <w:rPr>
          <w:rFonts w:hAnsi="Times New Roman" w:cs="Times New Roman"/>
          <w:color w:val="000000"/>
          <w:sz w:val="28"/>
          <w:szCs w:val="24"/>
          <w:lang w:val="ru-RU"/>
        </w:rPr>
        <w:t>О</w:t>
      </w:r>
      <w:r w:rsidR="00921B12" w:rsidRPr="00921B12">
        <w:rPr>
          <w:rFonts w:hAnsi="Times New Roman" w:cs="Times New Roman"/>
          <w:color w:val="000000"/>
          <w:sz w:val="28"/>
          <w:szCs w:val="24"/>
          <w:lang w:val="ru-RU"/>
        </w:rPr>
        <w:t>т.02.2022</w:t>
      </w:r>
      <w:r w:rsidR="00921B12" w:rsidRPr="00F36122">
        <w:rPr>
          <w:rFonts w:hAnsi="Times New Roman" w:cs="Times New Roman"/>
          <w:color w:val="000000"/>
          <w:sz w:val="28"/>
          <w:szCs w:val="24"/>
        </w:rPr>
        <w:t> </w:t>
      </w:r>
      <w:r w:rsidR="00921B12" w:rsidRPr="008F76E6">
        <w:rPr>
          <w:rFonts w:hAnsi="Times New Roman" w:cs="Times New Roman"/>
          <w:color w:val="000000"/>
          <w:sz w:val="28"/>
          <w:szCs w:val="24"/>
          <w:lang w:val="ru-RU"/>
        </w:rPr>
        <w:t>№</w:t>
      </w:r>
      <w:r w:rsidR="00921B12" w:rsidRPr="008F76E6">
        <w:rPr>
          <w:rFonts w:hAnsi="Times New Roman" w:cs="Times New Roman"/>
          <w:color w:val="000000"/>
          <w:sz w:val="28"/>
          <w:szCs w:val="24"/>
        </w:rPr>
        <w:t> </w:t>
      </w:r>
      <w:r w:rsidR="00921B12" w:rsidRPr="008F76E6">
        <w:rPr>
          <w:rFonts w:hAnsi="Times New Roman" w:cs="Times New Roman"/>
          <w:color w:val="000000"/>
          <w:sz w:val="28"/>
          <w:szCs w:val="24"/>
          <w:lang w:val="ru-RU"/>
        </w:rPr>
        <w:t>-р</w:t>
      </w:r>
    </w:p>
    <w:p w:rsidR="00921B12" w:rsidRDefault="00921B12" w:rsidP="002C754C">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p>
    <w:p w:rsidR="00F36122" w:rsidRDefault="002C754C" w:rsidP="002C754C">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sidRPr="002C754C">
        <w:rPr>
          <w:rFonts w:ascii="Times New Roman CYR" w:eastAsia="Times New Roman" w:hAnsi="Times New Roman CYR" w:cs="Times New Roman CYR"/>
          <w:b/>
          <w:bCs/>
          <w:sz w:val="24"/>
          <w:szCs w:val="24"/>
          <w:lang w:val="ru-RU" w:eastAsia="ru-RU"/>
        </w:rPr>
        <w:t>Учетная политика для целей бюджетного учета</w:t>
      </w:r>
    </w:p>
    <w:p w:rsidR="002C754C" w:rsidRPr="002C754C" w:rsidRDefault="00F36122" w:rsidP="00F36122">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 xml:space="preserve">Администрации </w:t>
      </w:r>
      <w:r w:rsidR="00922207">
        <w:rPr>
          <w:rFonts w:ascii="Times New Roman CYR" w:eastAsia="Times New Roman" w:hAnsi="Times New Roman CYR" w:cs="Times New Roman CYR"/>
          <w:b/>
          <w:bCs/>
          <w:sz w:val="24"/>
          <w:szCs w:val="24"/>
          <w:lang w:val="ru-RU" w:eastAsia="ru-RU"/>
        </w:rPr>
        <w:t xml:space="preserve">муниципального образования </w:t>
      </w:r>
      <w:r w:rsidR="00921B12" w:rsidRPr="00921B12">
        <w:rPr>
          <w:rFonts w:ascii="Times New Roman CYR" w:eastAsia="Times New Roman" w:hAnsi="Times New Roman CYR" w:cs="Times New Roman CYR"/>
          <w:b/>
          <w:bCs/>
          <w:sz w:val="24"/>
          <w:szCs w:val="24"/>
          <w:lang w:val="ru-RU" w:eastAsia="ru-RU"/>
        </w:rPr>
        <w:t>Андреевский</w:t>
      </w:r>
      <w:r w:rsidRPr="00921B12">
        <w:rPr>
          <w:rFonts w:ascii="Times New Roman CYR" w:eastAsia="Times New Roman" w:hAnsi="Times New Roman CYR" w:cs="Times New Roman CYR"/>
          <w:b/>
          <w:bCs/>
          <w:sz w:val="24"/>
          <w:szCs w:val="24"/>
          <w:lang w:val="ru-RU" w:eastAsia="ru-RU"/>
        </w:rPr>
        <w:t xml:space="preserve"> сельсовет</w:t>
      </w:r>
      <w:r w:rsidR="002C754C" w:rsidRPr="002C754C">
        <w:rPr>
          <w:rFonts w:ascii="Times New Roman CYR" w:eastAsia="Times New Roman" w:hAnsi="Times New Roman CYR" w:cs="Times New Roman CYR"/>
          <w:sz w:val="24"/>
          <w:szCs w:val="24"/>
          <w:lang w:val="ru-RU" w:eastAsia="ru-RU"/>
        </w:rPr>
        <w:br/>
      </w:r>
      <w:r w:rsidR="002C754C" w:rsidRPr="002C754C">
        <w:rPr>
          <w:rFonts w:ascii="Times New Roman CYR" w:eastAsia="Times New Roman" w:hAnsi="Times New Roman CYR" w:cs="Times New Roman CYR"/>
          <w:sz w:val="24"/>
          <w:szCs w:val="24"/>
          <w:lang w:val="ru-RU" w:eastAsia="ru-RU"/>
        </w:rPr>
        <w:br/>
      </w:r>
      <w:bookmarkStart w:id="0" w:name="sub_1006"/>
      <w:r w:rsidR="002C754C" w:rsidRPr="002C754C">
        <w:rPr>
          <w:rFonts w:ascii="Times New Roman CYR" w:eastAsia="Times New Roman" w:hAnsi="Times New Roman CYR" w:cs="Times New Roman CYR"/>
          <w:b/>
          <w:bCs/>
          <w:sz w:val="24"/>
          <w:szCs w:val="24"/>
          <w:lang w:val="ru-RU" w:eastAsia="ru-RU"/>
        </w:rPr>
        <w:t>1. Общие положения</w:t>
      </w:r>
    </w:p>
    <w:bookmarkEnd w:id="0"/>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C754C" w:rsidRPr="002C754C"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1.1. Настоящая Учетная политика для целей бюджетного учета (далее - Учетная политика) разработана в соответствии с:</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Бюджетным кодексом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 законом от 06.12.2011 N 402-ФЗ "О бухгалтерском учете" (далее - Закон N 402-ФЗ);</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приказомМинфина России от 06.12.2010 N 162н "Об утверждении Плана счетов бюджетного учета и Инструкции по его применению" (далее - Инструкция N 162н)</w:t>
      </w:r>
      <w:r w:rsidRPr="002C754C">
        <w:rPr>
          <w:rFonts w:ascii="Times New Roman CYR" w:eastAsia="Times New Roman" w:hAnsi="Times New Roman CYR" w:cs="Times New Roman CYR"/>
          <w:b/>
          <w:bCs/>
          <w:sz w:val="24"/>
          <w:szCs w:val="24"/>
          <w:lang w:val="ru-RU" w:eastAsia="ru-RU"/>
        </w:rPr>
        <w:t>;</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2C754C">
        <w:rPr>
          <w:rFonts w:ascii="Times New Roman" w:eastAsia="Times New Roman" w:hAnsi="Times New Roman" w:cs="Times New Roman"/>
          <w:sz w:val="24"/>
          <w:szCs w:val="24"/>
          <w:shd w:val="clear" w:color="auto" w:fill="FFFFFF"/>
          <w:lang w:val="ru-RU" w:eastAsia="ru-RU"/>
        </w:rPr>
        <w:t xml:space="preserve">- приказ Минфина России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2C754C">
        <w:rPr>
          <w:rFonts w:ascii="Times New Roman" w:eastAsia="Times New Roman" w:hAnsi="Times New Roman" w:cs="Times New Roman"/>
          <w:sz w:val="24"/>
          <w:szCs w:val="24"/>
          <w:shd w:val="clear" w:color="auto" w:fill="FFFFFF"/>
          <w:lang w:eastAsia="ru-RU"/>
        </w:rPr>
        <w:t>N</w:t>
      </w:r>
      <w:r w:rsidRPr="002C754C">
        <w:rPr>
          <w:rFonts w:ascii="Times New Roman" w:eastAsia="Times New Roman" w:hAnsi="Times New Roman" w:cs="Times New Roman"/>
          <w:sz w:val="24"/>
          <w:szCs w:val="24"/>
          <w:shd w:val="clear" w:color="auto" w:fill="FFFFFF"/>
          <w:lang w:val="ru-RU" w:eastAsia="ru-RU"/>
        </w:rPr>
        <w:t xml:space="preserve"> 61н);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29.11.2017 N 209н "Об утверждении Порядка применения классификации операций сектора государственного управления";</w:t>
      </w:r>
    </w:p>
    <w:p w:rsidR="004C021D" w:rsidRPr="00F36122"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иными нормативными правовыми актами, регулирующими вопросы организации и ведения бюджетного (бухгалтерского)учета;</w:t>
      </w:r>
    </w:p>
    <w:p w:rsidR="00AC5209" w:rsidRPr="00AC5209" w:rsidRDefault="002C754C" w:rsidP="00F36122">
      <w:pPr>
        <w:spacing w:before="0" w:beforeAutospacing="0" w:after="0" w:afterAutospacing="0"/>
        <w:ind w:firstLine="720"/>
        <w:rPr>
          <w:rFonts w:ascii="Times New Roman CYR" w:eastAsia="Times New Roman" w:hAnsi="Times New Roman CYR" w:cs="Times New Roman CYR"/>
          <w:sz w:val="24"/>
          <w:szCs w:val="24"/>
          <w:lang w:val="ru-RU" w:eastAsia="ru-RU"/>
        </w:rPr>
      </w:pPr>
      <w:r w:rsidRPr="002C754C">
        <w:rPr>
          <w:rFonts w:hAnsi="Times New Roman" w:cs="Times New Roman"/>
          <w:color w:val="000000"/>
          <w:sz w:val="24"/>
          <w:szCs w:val="24"/>
          <w:lang w:val="ru-RU"/>
        </w:rPr>
        <w:t>1.</w:t>
      </w:r>
      <w:r w:rsidR="00A27B5E">
        <w:rPr>
          <w:rFonts w:hAnsi="Times New Roman" w:cs="Times New Roman"/>
          <w:color w:val="000000"/>
          <w:sz w:val="24"/>
          <w:szCs w:val="24"/>
          <w:lang w:val="ru-RU"/>
        </w:rPr>
        <w:t>2</w:t>
      </w:r>
      <w:r w:rsidR="00B00439">
        <w:rPr>
          <w:rFonts w:hAnsi="Times New Roman" w:cs="Times New Roman"/>
          <w:color w:val="000000"/>
          <w:sz w:val="24"/>
          <w:szCs w:val="24"/>
          <w:lang w:val="ru-RU"/>
        </w:rPr>
        <w:t>.</w:t>
      </w:r>
      <w:bookmarkStart w:id="1" w:name="_ref_307647"/>
      <w:r w:rsidR="00AC5209" w:rsidRPr="00AC5209">
        <w:rPr>
          <w:rFonts w:ascii="Times New Roman" w:eastAsia="Times New Roman" w:hAnsi="Times New Roman" w:cs="Times New Roman"/>
          <w:bCs/>
          <w:sz w:val="24"/>
          <w:szCs w:val="24"/>
          <w:lang w:val="ru-RU"/>
        </w:rPr>
        <w:t xml:space="preserve">Ведение </w:t>
      </w:r>
      <w:r w:rsidR="00AC5209" w:rsidRPr="00AC5209">
        <w:rPr>
          <w:lang w:val="ru-RU"/>
        </w:rPr>
        <w:t xml:space="preserve">бюджетного </w:t>
      </w:r>
      <w:r w:rsidR="00AC5209" w:rsidRPr="00AC5209">
        <w:rPr>
          <w:rFonts w:ascii="Times New Roman" w:eastAsia="Times New Roman" w:hAnsi="Times New Roman" w:cs="Times New Roman"/>
          <w:bCs/>
          <w:sz w:val="24"/>
          <w:szCs w:val="24"/>
          <w:lang w:val="ru-RU"/>
        </w:rPr>
        <w:t>учета возложено на бухгалтера.</w:t>
      </w:r>
      <w:bookmarkEnd w:id="1"/>
    </w:p>
    <w:p w:rsidR="00F36122" w:rsidRPr="00AC5209" w:rsidRDefault="00AC5209" w:rsidP="007810A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Все денежные и расчетные документы, финансовые и кред</w:t>
      </w:r>
      <w:r w:rsidR="00F36122">
        <w:rPr>
          <w:rFonts w:ascii="Times New Roman CYR" w:eastAsia="Times New Roman" w:hAnsi="Times New Roman CYR" w:cs="Times New Roman CYR"/>
          <w:sz w:val="24"/>
          <w:szCs w:val="24"/>
          <w:lang w:val="ru-RU" w:eastAsia="ru-RU"/>
        </w:rPr>
        <w:t>итные обязательства без подписи</w:t>
      </w:r>
      <w:r w:rsidR="00F36122" w:rsidRPr="00F36122">
        <w:rPr>
          <w:rFonts w:ascii="Times New Roman CYR" w:eastAsia="Times New Roman" w:hAnsi="Times New Roman CYR" w:cs="Times New Roman CYR"/>
          <w:bCs/>
          <w:sz w:val="24"/>
          <w:szCs w:val="24"/>
          <w:lang w:val="ru-RU" w:eastAsia="ru-RU"/>
        </w:rPr>
        <w:t>бухгалтера,</w:t>
      </w:r>
      <w:r w:rsidRPr="00AC5209">
        <w:rPr>
          <w:rFonts w:ascii="Times New Roman CYR" w:eastAsia="Times New Roman" w:hAnsi="Times New Roman CYR" w:cs="Times New Roman CYR"/>
          <w:sz w:val="24"/>
          <w:szCs w:val="24"/>
          <w:lang w:val="ru-RU" w:eastAsia="ru-RU"/>
        </w:rPr>
        <w:t>недействительны и к исполнению не принимаются.</w:t>
      </w:r>
    </w:p>
    <w:p w:rsidR="00AC5209" w:rsidRPr="00AC5209" w:rsidRDefault="00AC5209" w:rsidP="00AC520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ч. 3 ст. 7 Закона N 402-ФЗ, п. 4, п. 5 Инструкции N 157н, п. 26 СГС "Концептуальные основы")</w:t>
      </w:r>
    </w:p>
    <w:p w:rsidR="00AC5209" w:rsidRPr="00AC5209" w:rsidRDefault="00F36122" w:rsidP="00AC520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1.3</w:t>
      </w:r>
      <w:r w:rsidR="00AC5209" w:rsidRPr="00AC5209">
        <w:rPr>
          <w:rFonts w:ascii="Times New Roman CYR" w:eastAsia="Times New Roman" w:hAnsi="Times New Roman CYR" w:cs="Times New Roman CYR"/>
          <w:sz w:val="24"/>
          <w:szCs w:val="24"/>
          <w:lang w:val="ru-RU" w:eastAsia="ru-RU"/>
        </w:rPr>
        <w:t xml:space="preserve">. Форма ведения бюджетного учета и формирования бюджетной отчетности </w:t>
      </w:r>
      <w:r w:rsidR="00AC5209" w:rsidRPr="00AC5209">
        <w:rPr>
          <w:rFonts w:ascii="Times New Roman CYR" w:eastAsia="Times New Roman" w:hAnsi="Times New Roman CYR" w:cs="Times New Roman CYR"/>
          <w:sz w:val="24"/>
          <w:szCs w:val="24"/>
          <w:lang w:val="ru-RU" w:eastAsia="ru-RU"/>
        </w:rPr>
        <w:lastRenderedPageBreak/>
        <w:t>определяется как</w:t>
      </w:r>
    </w:p>
    <w:p w:rsidR="00AC5209" w:rsidRPr="007810A9" w:rsidRDefault="00AC5209" w:rsidP="007810A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 автоматизированная, с применением компьютерной программы для ведения бюджетного учета</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Бухгалтерия</w:t>
      </w:r>
      <w:r w:rsidRPr="00AC5209">
        <w:rPr>
          <w:rFonts w:ascii="Times New Roman CYR" w:eastAsia="Times New Roman" w:hAnsi="Times New Roman CYR" w:cs="Times New Roman CYR"/>
          <w:b/>
          <w:bCs/>
          <w:sz w:val="24"/>
          <w:szCs w:val="24"/>
          <w:lang w:val="ru-RU" w:eastAsia="ru-RU"/>
        </w:rPr>
        <w:t xml:space="preserve">, </w:t>
      </w:r>
      <w:r w:rsidRPr="00AC5209">
        <w:rPr>
          <w:rFonts w:ascii="Times New Roman CYR" w:eastAsia="Times New Roman" w:hAnsi="Times New Roman CYR" w:cs="Times New Roman CYR"/>
          <w:sz w:val="24"/>
          <w:szCs w:val="24"/>
          <w:lang w:val="ru-RU" w:eastAsia="ru-RU"/>
        </w:rPr>
        <w:t>для расчетов с сотрудниками учреждения</w:t>
      </w:r>
      <w:r w:rsidR="000F30BF">
        <w:rPr>
          <w:rFonts w:ascii="Times New Roman CYR" w:eastAsia="Times New Roman" w:hAnsi="Times New Roman CYR" w:cs="Times New Roman CYR"/>
          <w:sz w:val="24"/>
          <w:szCs w:val="24"/>
          <w:lang w:val="ru-RU" w:eastAsia="ru-RU"/>
        </w:rPr>
        <w:t>–</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Зарплата</w:t>
      </w:r>
      <w:r w:rsidRPr="00F36122">
        <w:rPr>
          <w:rFonts w:ascii="Times New Roman CYR" w:eastAsia="Times New Roman" w:hAnsi="Times New Roman CYR" w:cs="Times New Roman CYR"/>
          <w:b/>
          <w:bCs/>
          <w:sz w:val="24"/>
          <w:szCs w:val="24"/>
          <w:lang w:val="ru-RU" w:eastAsia="ru-RU"/>
        </w:rPr>
        <w:t xml:space="preserve">, </w:t>
      </w:r>
      <w:r w:rsidRPr="00F36122">
        <w:rPr>
          <w:rFonts w:ascii="Times New Roman CYR" w:eastAsia="Times New Roman" w:hAnsi="Times New Roman CYR" w:cs="Times New Roman CYR"/>
          <w:sz w:val="24"/>
          <w:szCs w:val="24"/>
          <w:lang w:val="ru-RU" w:eastAsia="ru-RU"/>
        </w:rPr>
        <w:t xml:space="preserve">для формирования </w:t>
      </w:r>
      <w:r w:rsidRPr="00921B12">
        <w:rPr>
          <w:rFonts w:ascii="Times New Roman CYR" w:eastAsia="Times New Roman" w:hAnsi="Times New Roman CYR" w:cs="Times New Roman CYR"/>
          <w:sz w:val="24"/>
          <w:szCs w:val="24"/>
          <w:lang w:val="ru-RU" w:eastAsia="ru-RU"/>
        </w:rPr>
        <w:t xml:space="preserve">отчетности- </w:t>
      </w:r>
      <w:r w:rsidR="00922207" w:rsidRPr="00921B12">
        <w:rPr>
          <w:rFonts w:ascii="Times New Roman CYR" w:eastAsia="Times New Roman" w:hAnsi="Times New Roman CYR" w:cs="Times New Roman CYR"/>
          <w:sz w:val="24"/>
          <w:szCs w:val="24"/>
          <w:lang w:val="ru-RU" w:eastAsia="ru-RU"/>
        </w:rPr>
        <w:t>Сбис</w:t>
      </w:r>
      <w:r w:rsidR="007810A9" w:rsidRPr="00921B12">
        <w:rPr>
          <w:rFonts w:ascii="Times New Roman CYR" w:eastAsia="Times New Roman" w:hAnsi="Times New Roman CYR" w:cs="Times New Roman CYR"/>
          <w:sz w:val="24"/>
          <w:szCs w:val="24"/>
          <w:lang w:val="ru-RU" w:eastAsia="ru-RU"/>
        </w:rPr>
        <w:t>;</w:t>
      </w:r>
    </w:p>
    <w:p w:rsidR="00F36122" w:rsidRDefault="00AC5209"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п. 1</w:t>
      </w:r>
      <w:r w:rsidR="002333E6">
        <w:rPr>
          <w:rFonts w:ascii="Times New Roman CYR" w:eastAsia="Times New Roman" w:hAnsi="Times New Roman CYR" w:cs="Times New Roman CYR"/>
          <w:sz w:val="20"/>
          <w:szCs w:val="20"/>
          <w:lang w:val="ru-RU" w:eastAsia="ru-RU"/>
        </w:rPr>
        <w:t>9 Инструкции N 157н</w:t>
      </w:r>
    </w:p>
    <w:p w:rsidR="004C021D" w:rsidRPr="00F36122" w:rsidRDefault="002333E6"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Pr>
          <w:rFonts w:hAnsi="Times New Roman" w:cs="Times New Roman"/>
          <w:color w:val="000000"/>
          <w:sz w:val="24"/>
          <w:szCs w:val="24"/>
          <w:lang w:val="ru-RU"/>
        </w:rPr>
        <w:t>1.</w:t>
      </w:r>
      <w:r w:rsidR="00F36122">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учреждении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действуют постоянные комиссии:</w:t>
      </w:r>
    </w:p>
    <w:p w:rsidR="004C021D" w:rsidRPr="002C754C" w:rsidRDefault="002C754C" w:rsidP="00A27B5E">
      <w:pPr>
        <w:numPr>
          <w:ilvl w:val="0"/>
          <w:numId w:val="1"/>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поступлению и выбытию активов (приложение 1);</w:t>
      </w:r>
    </w:p>
    <w:p w:rsidR="004C021D" w:rsidRDefault="002C754C" w:rsidP="00A27B5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инвентаризационная комиссия (приложение 2);</w:t>
      </w:r>
    </w:p>
    <w:p w:rsidR="004C021D" w:rsidRPr="002C754C" w:rsidRDefault="002C754C" w:rsidP="007810A9">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 xml:space="preserve">комиссия по проверке показаний </w:t>
      </w:r>
      <w:r w:rsidR="00921B12">
        <w:rPr>
          <w:rFonts w:hAnsi="Times New Roman" w:cs="Times New Roman"/>
          <w:color w:val="000000"/>
          <w:sz w:val="24"/>
          <w:szCs w:val="24"/>
          <w:lang w:val="ru-RU"/>
        </w:rPr>
        <w:t>спи</w:t>
      </w:r>
      <w:r w:rsidRPr="002C754C">
        <w:rPr>
          <w:rFonts w:hAnsi="Times New Roman" w:cs="Times New Roman"/>
          <w:color w:val="000000"/>
          <w:sz w:val="24"/>
          <w:szCs w:val="24"/>
          <w:lang w:val="ru-RU"/>
        </w:rPr>
        <w:t>дометров автотранспорта (приложение 3);</w:t>
      </w:r>
    </w:p>
    <w:p w:rsidR="004C021D" w:rsidRPr="00F36122" w:rsidRDefault="002C754C" w:rsidP="007810A9">
      <w:pPr>
        <w:numPr>
          <w:ilvl w:val="0"/>
          <w:numId w:val="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комиссия для проведения внезапной ревизии кассы (приложение 4).</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1.5</w:t>
      </w:r>
      <w:r w:rsidR="002C754C" w:rsidRPr="002C754C">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C021D" w:rsidRPr="002C754C" w:rsidRDefault="002C754C" w:rsidP="007810A9">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система электронного документооборота с территориальныморганом</w:t>
      </w:r>
      <w:r>
        <w:rPr>
          <w:rFonts w:hAnsi="Times New Roman" w:cs="Times New Roman"/>
          <w:color w:val="000000"/>
          <w:sz w:val="24"/>
          <w:szCs w:val="24"/>
        </w:rPr>
        <w:t> </w:t>
      </w:r>
      <w:r w:rsidRPr="002C754C">
        <w:rPr>
          <w:rFonts w:hAnsi="Times New Roman" w:cs="Times New Roman"/>
          <w:color w:val="000000"/>
          <w:sz w:val="24"/>
          <w:szCs w:val="24"/>
          <w:lang w:val="ru-RU"/>
        </w:rPr>
        <w:t>Федерального казначейства;</w:t>
      </w:r>
    </w:p>
    <w:p w:rsidR="004C021D" w:rsidRDefault="002C754C" w:rsidP="00A27B5E">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передача бухгалтерской отчетности учредителю;</w:t>
      </w:r>
    </w:p>
    <w:p w:rsidR="004C021D" w:rsidRDefault="002C754C" w:rsidP="00A27B5E">
      <w:pPr>
        <w:numPr>
          <w:ilvl w:val="0"/>
          <w:numId w:val="2"/>
        </w:numPr>
        <w:ind w:left="780" w:right="180"/>
        <w:contextualSpacing/>
        <w:rPr>
          <w:rFonts w:hAnsi="Times New Roman" w:cs="Times New Roman"/>
          <w:color w:val="000000"/>
          <w:sz w:val="24"/>
          <w:szCs w:val="24"/>
        </w:rPr>
      </w:pPr>
      <w:r w:rsidRPr="002C754C">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2C754C">
        <w:rPr>
          <w:rFonts w:hAnsi="Times New Roman" w:cs="Times New Roman"/>
          <w:color w:val="000000"/>
          <w:sz w:val="24"/>
          <w:szCs w:val="24"/>
          <w:lang w:val="ru-RU"/>
        </w:rPr>
        <w:t xml:space="preserve">инспекцию </w:t>
      </w:r>
      <w:r>
        <w:rPr>
          <w:rFonts w:hAnsi="Times New Roman" w:cs="Times New Roman"/>
          <w:color w:val="000000"/>
          <w:sz w:val="24"/>
          <w:szCs w:val="24"/>
        </w:rPr>
        <w:t>Федеральной налоговой службы;</w:t>
      </w:r>
    </w:p>
    <w:p w:rsidR="004C021D" w:rsidRPr="002C754C" w:rsidRDefault="002C754C" w:rsidP="00A27B5E">
      <w:pPr>
        <w:numPr>
          <w:ilvl w:val="0"/>
          <w:numId w:val="2"/>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передача отчетности в отделение Пенсионного фонда России;</w:t>
      </w:r>
    </w:p>
    <w:p w:rsidR="004C021D" w:rsidRPr="002C754C" w:rsidRDefault="002C754C" w:rsidP="007810A9">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p>
    <w:p w:rsidR="004C021D" w:rsidRPr="007810A9" w:rsidRDefault="007810A9" w:rsidP="007810A9">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rPr>
        <w:t>pokr</w:t>
      </w:r>
      <w:r w:rsidRPr="007810A9">
        <w:rPr>
          <w:rFonts w:hAnsi="Times New Roman" w:cs="Times New Roman"/>
          <w:color w:val="000000"/>
          <w:sz w:val="24"/>
          <w:szCs w:val="24"/>
          <w:lang w:val="ru-RU"/>
        </w:rPr>
        <w:t>.</w:t>
      </w:r>
      <w:r>
        <w:rPr>
          <w:rFonts w:hAnsi="Times New Roman" w:cs="Times New Roman"/>
          <w:color w:val="000000"/>
          <w:sz w:val="24"/>
          <w:szCs w:val="24"/>
        </w:rPr>
        <w:t>ucoz</w:t>
      </w:r>
      <w:r w:rsidRPr="007810A9">
        <w:rPr>
          <w:rFonts w:hAnsi="Times New Roman" w:cs="Times New Roman"/>
          <w:color w:val="000000"/>
          <w:sz w:val="24"/>
          <w:szCs w:val="24"/>
          <w:lang w:val="ru-RU"/>
        </w:rPr>
        <w:t>.</w:t>
      </w:r>
      <w:r>
        <w:rPr>
          <w:rFonts w:hAnsi="Times New Roman" w:cs="Times New Roman"/>
          <w:color w:val="000000"/>
          <w:sz w:val="24"/>
          <w:szCs w:val="24"/>
        </w:rPr>
        <w:t>net</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1.6</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1.7</w:t>
      </w:r>
      <w:r w:rsidR="002C754C" w:rsidRPr="002C754C">
        <w:rPr>
          <w:rFonts w:hAnsi="Times New Roman" w:cs="Times New Roman"/>
          <w:color w:val="000000"/>
          <w:sz w:val="24"/>
          <w:szCs w:val="24"/>
          <w:lang w:val="ru-RU"/>
        </w:rPr>
        <w:t>. В целях обеспечения сохранности электронных данных бухучета и отчетности:</w:t>
      </w:r>
    </w:p>
    <w:p w:rsidR="004C021D" w:rsidRPr="002C754C" w:rsidRDefault="002C754C" w:rsidP="007810A9">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2C754C">
        <w:rPr>
          <w:rFonts w:hAnsi="Times New Roman" w:cs="Times New Roman"/>
          <w:color w:val="000000"/>
          <w:sz w:val="24"/>
          <w:szCs w:val="24"/>
          <w:lang w:val="ru-RU"/>
        </w:rPr>
        <w:t>«Бухгалтерия», еженедельно – «Зарплата»;</w:t>
      </w:r>
    </w:p>
    <w:p w:rsidR="004C021D" w:rsidRPr="002C754C" w:rsidRDefault="002C754C" w:rsidP="00A27B5E">
      <w:pPr>
        <w:numPr>
          <w:ilvl w:val="0"/>
          <w:numId w:val="3"/>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 – флеш-карту, которая хранится в сейфе бухгалтера;</w:t>
      </w:r>
    </w:p>
    <w:p w:rsidR="004C021D" w:rsidRPr="002C754C" w:rsidRDefault="002C754C" w:rsidP="007810A9">
      <w:pPr>
        <w:numPr>
          <w:ilvl w:val="0"/>
          <w:numId w:val="3"/>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810A9" w:rsidRDefault="002C754C" w:rsidP="007810A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C021D" w:rsidRPr="007810A9" w:rsidRDefault="007810A9" w:rsidP="007810A9">
      <w:pPr>
        <w:jc w:val="center"/>
        <w:rPr>
          <w:rFonts w:hAnsi="Times New Roman" w:cs="Times New Roman"/>
          <w:color w:val="000000"/>
          <w:sz w:val="24"/>
          <w:szCs w:val="24"/>
          <w:lang w:val="ru-RU"/>
        </w:rPr>
      </w:pPr>
      <w:r w:rsidRPr="007810A9">
        <w:rPr>
          <w:b/>
          <w:bCs/>
          <w:color w:val="252525"/>
          <w:spacing w:val="-2"/>
          <w:sz w:val="28"/>
          <w:szCs w:val="48"/>
          <w:lang w:val="ru-RU"/>
        </w:rPr>
        <w:t>2.</w:t>
      </w:r>
      <w:r w:rsidR="002C754C" w:rsidRPr="007810A9">
        <w:rPr>
          <w:b/>
          <w:bCs/>
          <w:color w:val="252525"/>
          <w:spacing w:val="-2"/>
          <w:sz w:val="28"/>
          <w:szCs w:val="48"/>
          <w:lang w:val="ru-RU"/>
        </w:rPr>
        <w:t>Правила документооборота</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приложении </w:t>
      </w:r>
      <w:r w:rsidR="00F2383C">
        <w:rPr>
          <w:rFonts w:hAnsi="Times New Roman" w:cs="Times New Roman"/>
          <w:color w:val="000000"/>
          <w:sz w:val="24"/>
          <w:szCs w:val="24"/>
          <w:lang w:val="ru-RU"/>
        </w:rPr>
        <w:t>16</w:t>
      </w:r>
      <w:r w:rsidR="002C754C" w:rsidRPr="002C754C">
        <w:rPr>
          <w:rFonts w:hAnsi="Times New Roman" w:cs="Times New Roman"/>
          <w:color w:val="000000"/>
          <w:sz w:val="24"/>
          <w:szCs w:val="24"/>
          <w:lang w:val="ru-RU"/>
        </w:rPr>
        <w:t xml:space="preserve"> к настоящей учетной политике.</w:t>
      </w:r>
      <w:r w:rsidR="002C754C" w:rsidRPr="002C754C">
        <w:rPr>
          <w:lang w:val="ru-RU"/>
        </w:rPr>
        <w:br/>
      </w:r>
      <w:r w:rsidR="002C754C" w:rsidRPr="002C754C">
        <w:rPr>
          <w:rFonts w:hAnsi="Times New Roman" w:cs="Times New Roman"/>
          <w:color w:val="000000"/>
          <w:sz w:val="24"/>
          <w:szCs w:val="24"/>
          <w:lang w:val="ru-RU"/>
        </w:rPr>
        <w:t>Основание: пункт 22 СГС «Концептуальные основы бухучета и отчетности», подпункт «д»</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пункта 9 СГС «Учетная политика, оценочные значения и ошибки».</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2.2</w:t>
      </w:r>
      <w:r w:rsidR="002C754C" w:rsidRPr="002C754C">
        <w:rPr>
          <w:rFonts w:hAnsi="Times New Roman" w:cs="Times New Roman"/>
          <w:color w:val="000000"/>
          <w:sz w:val="24"/>
          <w:szCs w:val="24"/>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4C021D" w:rsidRPr="002C754C" w:rsidRDefault="002C754C" w:rsidP="007810A9">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00E50160">
        <w:rPr>
          <w:rFonts w:hAnsi="Times New Roman" w:cs="Times New Roman"/>
          <w:color w:val="000000"/>
          <w:sz w:val="24"/>
          <w:szCs w:val="24"/>
          <w:lang w:val="ru-RU"/>
        </w:rPr>
        <w:t>10</w:t>
      </w:r>
      <w:r w:rsidRPr="002C754C">
        <w:rPr>
          <w:rFonts w:hAnsi="Times New Roman" w:cs="Times New Roman"/>
          <w:color w:val="000000"/>
          <w:sz w:val="24"/>
          <w:szCs w:val="24"/>
          <w:lang w:val="ru-RU"/>
        </w:rPr>
        <w:t>;</w:t>
      </w:r>
    </w:p>
    <w:p w:rsidR="004C021D" w:rsidRPr="002C754C" w:rsidRDefault="002C754C" w:rsidP="007810A9">
      <w:pPr>
        <w:numPr>
          <w:ilvl w:val="0"/>
          <w:numId w:val="4"/>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унифицированные формы, дополненные необходимыми реквизитами.</w:t>
      </w:r>
    </w:p>
    <w:p w:rsidR="004C021D" w:rsidRPr="002C754C" w:rsidRDefault="002C754C" w:rsidP="007810A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C021D" w:rsidRPr="002C754C" w:rsidRDefault="007810A9"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2C754C" w:rsidRPr="002C754C">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 в приложении</w:t>
      </w:r>
      <w:r w:rsidR="00E50160">
        <w:rPr>
          <w:rFonts w:hAnsi="Times New Roman" w:cs="Times New Roman"/>
          <w:color w:val="000000"/>
          <w:sz w:val="24"/>
          <w:szCs w:val="24"/>
          <w:lang w:val="ru-RU"/>
        </w:rPr>
        <w:t xml:space="preserve"> 12</w:t>
      </w:r>
      <w:r w:rsidR="002C754C" w:rsidRPr="002C754C">
        <w:rPr>
          <w:rFonts w:hAnsi="Times New Roman" w:cs="Times New Roman"/>
          <w:color w:val="000000"/>
          <w:sz w:val="24"/>
          <w:szCs w:val="24"/>
          <w:lang w:val="ru-RU"/>
        </w:rPr>
        <w:t xml:space="preserve">. Пофамильный список сотрудников, имеющих право подписи, утверждается отдельным </w:t>
      </w:r>
      <w:r>
        <w:rPr>
          <w:rFonts w:hAnsi="Times New Roman" w:cs="Times New Roman"/>
          <w:color w:val="000000"/>
          <w:sz w:val="24"/>
          <w:szCs w:val="24"/>
          <w:lang w:val="ru-RU"/>
        </w:rPr>
        <w:t xml:space="preserve">распоряжением </w:t>
      </w:r>
      <w:r w:rsidR="002C754C" w:rsidRPr="002C754C">
        <w:rPr>
          <w:rFonts w:hAnsi="Times New Roman" w:cs="Times New Roman"/>
          <w:color w:val="000000"/>
          <w:sz w:val="24"/>
          <w:szCs w:val="24"/>
          <w:lang w:val="ru-RU"/>
        </w:rPr>
        <w:t>руководителя.</w:t>
      </w:r>
      <w:r w:rsidR="002C754C" w:rsidRPr="002C754C">
        <w:rPr>
          <w:lang w:val="ru-RU"/>
        </w:rPr>
        <w:br/>
      </w:r>
      <w:r w:rsidR="002C754C" w:rsidRPr="002C754C">
        <w:rPr>
          <w:rFonts w:hAnsi="Times New Roman" w:cs="Times New Roman"/>
          <w:color w:val="000000"/>
          <w:sz w:val="24"/>
          <w:szCs w:val="24"/>
          <w:lang w:val="ru-RU"/>
        </w:rPr>
        <w:t>Основание: пункт 11 Инструкции к Единому плану счетов № 157н.</w:t>
      </w:r>
    </w:p>
    <w:p w:rsidR="004C021D" w:rsidRPr="002C754C" w:rsidRDefault="00A84F31"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2C754C">
        <w:rPr>
          <w:rFonts w:hAnsi="Times New Roman" w:cs="Times New Roman"/>
          <w:color w:val="000000"/>
          <w:sz w:val="24"/>
          <w:szCs w:val="24"/>
          <w:lang w:val="ru-RU"/>
        </w:rPr>
        <w:t>иностранном</w:t>
      </w:r>
      <w:r>
        <w:rPr>
          <w:rFonts w:hAnsi="Times New Roman" w:cs="Times New Roman"/>
          <w:color w:val="000000"/>
          <w:sz w:val="24"/>
          <w:szCs w:val="24"/>
        </w:rPr>
        <w:t> </w:t>
      </w:r>
      <w:r w:rsidRPr="002C754C">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2C754C">
        <w:rPr>
          <w:rFonts w:hAnsi="Times New Roman" w:cs="Times New Roman"/>
          <w:color w:val="000000"/>
          <w:sz w:val="24"/>
          <w:szCs w:val="24"/>
          <w:lang w:val="ru-RU"/>
        </w:rPr>
        <w:t>д. и отличаются только суммой), то в отношении их постоянных показателей достаточно однократного</w:t>
      </w:r>
      <w:r>
        <w:rPr>
          <w:rFonts w:hAnsi="Times New Roman" w:cs="Times New Roman"/>
          <w:color w:val="000000"/>
          <w:sz w:val="24"/>
          <w:szCs w:val="24"/>
        </w:rPr>
        <w:t> </w:t>
      </w:r>
      <w:r w:rsidRPr="002C754C">
        <w:rPr>
          <w:rFonts w:hAnsi="Times New Roman" w:cs="Times New Roman"/>
          <w:color w:val="000000"/>
          <w:sz w:val="24"/>
          <w:szCs w:val="24"/>
          <w:lang w:val="ru-RU"/>
        </w:rPr>
        <w:t>перевода</w:t>
      </w:r>
      <w:r>
        <w:rPr>
          <w:rFonts w:hAnsi="Times New Roman" w:cs="Times New Roman"/>
          <w:color w:val="000000"/>
          <w:sz w:val="24"/>
          <w:szCs w:val="24"/>
        </w:rPr>
        <w:t> </w:t>
      </w:r>
      <w:r w:rsidRPr="002C754C">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2C754C">
        <w:rPr>
          <w:rFonts w:hAnsi="Times New Roman" w:cs="Times New Roman"/>
          <w:color w:val="000000"/>
          <w:sz w:val="24"/>
          <w:szCs w:val="24"/>
          <w:lang w:val="ru-RU"/>
        </w:rPr>
        <w:t>переводить</w:t>
      </w:r>
      <w:r>
        <w:rPr>
          <w:rFonts w:hAnsi="Times New Roman" w:cs="Times New Roman"/>
          <w:color w:val="000000"/>
          <w:sz w:val="24"/>
          <w:szCs w:val="24"/>
        </w:rPr>
        <w:t> </w:t>
      </w:r>
      <w:r w:rsidRPr="002C754C">
        <w:rPr>
          <w:rFonts w:hAnsi="Times New Roman" w:cs="Times New Roman"/>
          <w:color w:val="000000"/>
          <w:sz w:val="24"/>
          <w:szCs w:val="24"/>
          <w:lang w:val="ru-RU"/>
        </w:rPr>
        <w:t>нужно только изменяющиеся показатели данного первичного документа.</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31 СГС «Концептуальные основы бухучета и отчетности».</w:t>
      </w:r>
    </w:p>
    <w:p w:rsidR="004C021D" w:rsidRPr="002C754C" w:rsidRDefault="00A84F31"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2.5</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Формирование электронных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регистров бухучета осуществляется в следующем порядке:</w:t>
      </w:r>
    </w:p>
    <w:p w:rsidR="004C021D" w:rsidRPr="002C754C" w:rsidRDefault="002C754C" w:rsidP="0060223F">
      <w:pPr>
        <w:numPr>
          <w:ilvl w:val="0"/>
          <w:numId w:val="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 операций (ф. 0509213) по всем забалансовым счетам формируется ежемесячно в случае, если в отчетном месяце были обороты по счету;</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главная книга заполняются ежемесячно;</w:t>
      </w:r>
    </w:p>
    <w:p w:rsidR="004C021D" w:rsidRPr="002C754C" w:rsidRDefault="002C754C" w:rsidP="0060223F">
      <w:pPr>
        <w:numPr>
          <w:ilvl w:val="0"/>
          <w:numId w:val="5"/>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2.6</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C021D" w:rsidRPr="002C754C" w:rsidRDefault="002C754C" w:rsidP="0060223F">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2C754C">
        <w:rPr>
          <w:rFonts w:hAnsi="Times New Roman" w:cs="Times New Roman"/>
          <w:color w:val="000000"/>
          <w:sz w:val="24"/>
          <w:szCs w:val="24"/>
          <w:lang w:val="ru-RU"/>
        </w:rPr>
        <w:t>1.302.13.000 «Расчеты по начислениям на выплаты по оплате труда»;</w:t>
      </w:r>
    </w:p>
    <w:p w:rsidR="004C021D" w:rsidRPr="002C754C" w:rsidRDefault="002C754C" w:rsidP="0060223F">
      <w:pPr>
        <w:numPr>
          <w:ilvl w:val="0"/>
          <w:numId w:val="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C021D" w:rsidRPr="002C754C" w:rsidRDefault="002C754C" w:rsidP="0060223F">
      <w:pPr>
        <w:numPr>
          <w:ilvl w:val="0"/>
          <w:numId w:val="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C021D" w:rsidRPr="002C754C" w:rsidRDefault="002C754C" w:rsidP="0060223F">
      <w:pPr>
        <w:numPr>
          <w:ilvl w:val="0"/>
          <w:numId w:val="6"/>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1.302.96.000 «Расчеты по иным выплатам текущего характера физическим лицам».</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257 Инструкции к Единому плану счетов № 157н.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2.7</w:t>
      </w:r>
      <w:r w:rsidR="002C754C" w:rsidRPr="002C754C">
        <w:rPr>
          <w:rFonts w:hAnsi="Times New Roman" w:cs="Times New Roman"/>
          <w:color w:val="000000"/>
          <w:sz w:val="24"/>
          <w:szCs w:val="24"/>
          <w:lang w:val="ru-RU"/>
        </w:rPr>
        <w:t>. Журналам операций присваиваются номера согласно приложению</w:t>
      </w:r>
      <w:r w:rsidR="00E50160">
        <w:rPr>
          <w:rFonts w:hAnsi="Times New Roman" w:cs="Times New Roman"/>
          <w:color w:val="000000"/>
          <w:sz w:val="24"/>
          <w:szCs w:val="24"/>
          <w:lang w:val="ru-RU"/>
        </w:rPr>
        <w:t xml:space="preserve"> 11</w:t>
      </w:r>
      <w:r w:rsidR="002C754C" w:rsidRPr="002C754C">
        <w:rPr>
          <w:rFonts w:hAnsi="Times New Roman" w:cs="Times New Roman"/>
          <w:color w:val="000000"/>
          <w:sz w:val="24"/>
          <w:szCs w:val="24"/>
          <w:lang w:val="ru-RU"/>
        </w:rPr>
        <w:t>. Журналы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 подписываются бухгалтером, составившим журнал</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w:t>
      </w:r>
      <w:r w:rsidR="00B00439">
        <w:rPr>
          <w:rFonts w:hAnsi="Times New Roman" w:cs="Times New Roman"/>
          <w:color w:val="000000"/>
          <w:sz w:val="24"/>
          <w:szCs w:val="24"/>
          <w:lang w:val="ru-RU"/>
        </w:rPr>
        <w:t xml:space="preserve"> 17</w:t>
      </w:r>
      <w:r w:rsidRPr="002C754C">
        <w:rPr>
          <w:rFonts w:hAnsi="Times New Roman" w:cs="Times New Roman"/>
          <w:color w:val="000000"/>
          <w:sz w:val="24"/>
          <w:szCs w:val="24"/>
          <w:lang w:val="ru-RU"/>
        </w:rPr>
        <w:t>.</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2.8</w:t>
      </w:r>
      <w:r w:rsidR="002C754C" w:rsidRPr="002C754C">
        <w:rPr>
          <w:rFonts w:hAnsi="Times New Roman" w:cs="Times New Roman"/>
          <w:color w:val="000000"/>
          <w:sz w:val="24"/>
          <w:szCs w:val="24"/>
          <w:lang w:val="ru-RU"/>
        </w:rPr>
        <w:t>. Первичные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C021D" w:rsidRPr="002C754C" w:rsidRDefault="002C754C" w:rsidP="00200AA4">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Список сотрудников, имеющих право подписи электронных документов и регистров бухучета, утверждается отдельным </w:t>
      </w:r>
      <w:r w:rsidR="00200AA4">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2.9</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sidR="002C754C">
        <w:rPr>
          <w:rFonts w:hAnsi="Times New Roman" w:cs="Times New Roman"/>
          <w:color w:val="000000"/>
          <w:sz w:val="24"/>
          <w:szCs w:val="24"/>
        </w:rPr>
        <w:t> </w:t>
      </w:r>
      <w:r>
        <w:rPr>
          <w:rFonts w:hAnsi="Times New Roman" w:cs="Times New Roman"/>
          <w:color w:val="000000"/>
          <w:sz w:val="24"/>
          <w:szCs w:val="24"/>
          <w:lang w:val="ru-RU"/>
        </w:rPr>
        <w:t>распоряжением</w:t>
      </w:r>
      <w:r w:rsidR="002C754C" w:rsidRPr="002C754C">
        <w:rPr>
          <w:rFonts w:hAnsi="Times New Roman" w:cs="Times New Roman"/>
          <w:color w:val="000000"/>
          <w:sz w:val="24"/>
          <w:szCs w:val="24"/>
          <w:lang w:val="ru-RU"/>
        </w:rPr>
        <w:t xml:space="preserve"> руководителя на ответственного сотрудника учреждения.</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2C754C">
        <w:rPr>
          <w:rFonts w:hAnsi="Times New Roman" w:cs="Times New Roman"/>
          <w:color w:val="000000"/>
          <w:sz w:val="24"/>
          <w:szCs w:val="24"/>
          <w:lang w:val="ru-RU"/>
        </w:rPr>
        <w:t>Инструкции к Единому плану счетов № 157н.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2.10</w:t>
      </w:r>
      <w:r w:rsidR="002C754C" w:rsidRPr="002C754C">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32 СГС «Концептуальные основы бухучета и отчетности».</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2.11</w:t>
      </w:r>
      <w:r w:rsidR="002C754C" w:rsidRPr="002C754C">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C021D" w:rsidRPr="002C754C" w:rsidRDefault="002C754C" w:rsidP="0060223F">
      <w:pPr>
        <w:numPr>
          <w:ilvl w:val="0"/>
          <w:numId w:val="7"/>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бланки трудовых книжек и вкладышей к ним;</w:t>
      </w:r>
    </w:p>
    <w:p w:rsidR="004C021D" w:rsidRPr="00200AA4" w:rsidRDefault="002C754C" w:rsidP="0060223F">
      <w:pPr>
        <w:numPr>
          <w:ilvl w:val="0"/>
          <w:numId w:val="7"/>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бланки дипломов, вкладышей к дипломам, свидетельств;</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Учет бланков ведется по стоимости их приобретения.</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337 Инструкции к Единому плану счетов № 157н.</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2.12</w:t>
      </w:r>
      <w:r w:rsidR="00B00439">
        <w:rPr>
          <w:rFonts w:ascii="Times New Roman CYR" w:eastAsia="Times New Roman" w:hAnsi="Times New Roman CYR" w:cs="Times New Roman CYR"/>
          <w:sz w:val="24"/>
          <w:szCs w:val="24"/>
          <w:lang w:val="ru-RU" w:eastAsia="ru-RU"/>
        </w:rPr>
        <w:t>.</w:t>
      </w:r>
      <w:r w:rsidRPr="00204011">
        <w:rPr>
          <w:rFonts w:ascii="Times New Roman CYR" w:eastAsia="Times New Roman" w:hAnsi="Times New Roman CYR" w:cs="Times New Roman CYR"/>
          <w:sz w:val="24"/>
          <w:szCs w:val="24"/>
          <w:lang w:val="ru-RU" w:eastAsia="ru-RU"/>
        </w:rPr>
        <w:t xml:space="preserve">Положение о приемке, хранении, выдаче (списании) бланков строгой отчетности установлено в Приложении </w:t>
      </w:r>
      <w:r w:rsidRPr="00E50160">
        <w:rPr>
          <w:rFonts w:ascii="Times New Roman CYR" w:eastAsia="Times New Roman" w:hAnsi="Times New Roman CYR" w:cs="Times New Roman CYR"/>
          <w:bCs/>
          <w:sz w:val="24"/>
          <w:szCs w:val="24"/>
          <w:lang w:val="ru-RU" w:eastAsia="ru-RU"/>
        </w:rPr>
        <w:t>5.</w:t>
      </w:r>
      <w:r w:rsidRPr="00204011">
        <w:rPr>
          <w:rFonts w:ascii="Times New Roman CYR" w:eastAsia="Times New Roman" w:hAnsi="Times New Roman CYR" w:cs="Times New Roman CYR"/>
          <w:sz w:val="24"/>
          <w:szCs w:val="24"/>
          <w:lang w:val="ru-RU" w:eastAsia="ru-RU"/>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w:t>
      </w:r>
      <w:r>
        <w:rPr>
          <w:rFonts w:ascii="Times New Roman CYR" w:eastAsia="Times New Roman" w:hAnsi="Times New Roman CYR" w:cs="Times New Roman CYR"/>
          <w:sz w:val="24"/>
          <w:szCs w:val="24"/>
          <w:lang w:val="ru-RU" w:eastAsia="ru-RU"/>
        </w:rPr>
        <w:t>сти утверждаются отдельным распоряжением</w:t>
      </w:r>
      <w:r w:rsidRPr="00204011">
        <w:rPr>
          <w:rFonts w:ascii="Times New Roman CYR" w:eastAsia="Times New Roman" w:hAnsi="Times New Roman CYR" w:cs="Times New Roman CYR"/>
          <w:sz w:val="24"/>
          <w:szCs w:val="24"/>
          <w:lang w:val="ru-RU" w:eastAsia="ru-RU"/>
        </w:rPr>
        <w:t>.</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204011">
        <w:rPr>
          <w:rFonts w:ascii="Times New Roman CYR" w:eastAsia="Times New Roman" w:hAnsi="Times New Roman CYR" w:cs="Times New Roman CYR"/>
          <w:sz w:val="20"/>
          <w:szCs w:val="20"/>
          <w:lang w:val="ru-RU" w:eastAsia="ru-RU"/>
        </w:rPr>
        <w:t>(Основание: п. 337 Инструкции N 157н)</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 Особенности применения первичных документов:</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0306008).</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.3.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Табеле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учета использования рабочего времени (ф. 0504421) регистрируются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Правилами трудового распорядка. В графах 20 и 37 отражаются итоговые данные неявок.</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8516"/>
        <w:gridCol w:w="661"/>
      </w:tblGrid>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pPr>
              <w:spacing w:before="0" w:beforeAutospacing="0" w:after="0" w:afterAutospacing="0"/>
            </w:pPr>
            <w:r>
              <w:rPr>
                <w:rFonts w:hAnsi="Times New Roman" w:cs="Times New Roman"/>
                <w:b/>
                <w:bCs/>
                <w:color w:val="000000"/>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pPr>
              <w:spacing w:before="0" w:beforeAutospacing="0" w:after="0" w:afterAutospacing="0"/>
            </w:pPr>
            <w:r>
              <w:rPr>
                <w:rFonts w:hAnsi="Times New Roman" w:cs="Times New Roman"/>
                <w:b/>
                <w:bCs/>
                <w:color w:val="000000"/>
                <w:sz w:val="24"/>
                <w:szCs w:val="24"/>
              </w:rPr>
              <w:t>Код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ОВ</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ЗС</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pPr>
              <w:rPr>
                <w:lang w:val="ru-RU"/>
              </w:rPr>
            </w:pPr>
            <w:r w:rsidRPr="002C754C">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2C754C">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ДП</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pPr>
              <w:rPr>
                <w:lang w:val="ru-RU"/>
              </w:rPr>
            </w:pPr>
            <w:r w:rsidRPr="002C754C">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Default="002C754C">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НОД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Pr="002C754C" w:rsidRDefault="002C754C">
            <w:pPr>
              <w:rPr>
                <w:lang w:val="ru-RU"/>
              </w:rPr>
            </w:pPr>
            <w:r w:rsidRPr="002C754C">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ВВ</w:t>
            </w:r>
          </w:p>
        </w:tc>
      </w:tr>
      <w:tr w:rsidR="004C021D"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pPr>
              <w:rPr>
                <w:lang w:val="ru-RU"/>
              </w:rPr>
            </w:pPr>
            <w:r>
              <w:rPr>
                <w:rFonts w:hAnsi="Times New Roman" w:cs="Times New Roman"/>
                <w:color w:val="000000"/>
                <w:sz w:val="24"/>
                <w:szCs w:val="24"/>
                <w:lang w:val="ru-RU"/>
              </w:rPr>
              <w:t>Отстранение от работы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pPr>
              <w:ind w:left="75" w:right="75"/>
              <w:rPr>
                <w:rFonts w:hAnsi="Times New Roman" w:cs="Times New Roman"/>
                <w:color w:val="000000"/>
                <w:sz w:val="24"/>
                <w:szCs w:val="24"/>
                <w:lang w:val="ru-RU"/>
              </w:rPr>
            </w:pPr>
            <w:r>
              <w:rPr>
                <w:rFonts w:hAnsi="Times New Roman" w:cs="Times New Roman"/>
                <w:color w:val="000000"/>
                <w:sz w:val="24"/>
                <w:szCs w:val="24"/>
                <w:lang w:val="ru-RU"/>
              </w:rPr>
              <w:t>НО</w:t>
            </w:r>
          </w:p>
        </w:tc>
      </w:tr>
      <w:tr w:rsidR="002309CF"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pPr>
              <w:rPr>
                <w:rFonts w:hAnsi="Times New Roman" w:cs="Times New Roman"/>
                <w:color w:val="000000"/>
                <w:sz w:val="24"/>
                <w:szCs w:val="24"/>
                <w:lang w:val="ru-RU"/>
              </w:rPr>
            </w:pPr>
            <w:r>
              <w:rPr>
                <w:rFonts w:hAnsi="Times New Roman" w:cs="Times New Roman"/>
                <w:color w:val="000000"/>
                <w:sz w:val="24"/>
                <w:szCs w:val="24"/>
                <w:lang w:val="ru-RU"/>
              </w:rPr>
              <w:t>Отстранение от работы по причинам, предусмотренным законодательством, без сохранения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pPr>
              <w:ind w:left="75" w:right="75"/>
              <w:rPr>
                <w:rFonts w:hAnsi="Times New Roman" w:cs="Times New Roman"/>
                <w:color w:val="000000"/>
                <w:sz w:val="24"/>
                <w:szCs w:val="24"/>
                <w:lang w:val="ru-RU"/>
              </w:rPr>
            </w:pPr>
            <w:r>
              <w:rPr>
                <w:rFonts w:hAnsi="Times New Roman" w:cs="Times New Roman"/>
                <w:color w:val="000000"/>
                <w:sz w:val="24"/>
                <w:szCs w:val="24"/>
                <w:lang w:val="ru-RU"/>
              </w:rPr>
              <w:t>НБ</w:t>
            </w:r>
          </w:p>
        </w:tc>
      </w:tr>
    </w:tbl>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2C754C">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2C754C">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2C754C">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2C754C">
        <w:rPr>
          <w:rFonts w:hAnsi="Times New Roman" w:cs="Times New Roman"/>
          <w:color w:val="000000"/>
          <w:sz w:val="24"/>
          <w:szCs w:val="24"/>
          <w:lang w:val="ru-RU"/>
        </w:rPr>
        <w:t>военные сборы, по вызову в суд и другие госорганы в качестве свидетеля и пр.).</w:t>
      </w:r>
    </w:p>
    <w:p w:rsidR="004C021D"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2.13.5</w:t>
      </w:r>
      <w:r w:rsidRPr="000819F0">
        <w:rPr>
          <w:rFonts w:ascii="Times New Roman CYR" w:eastAsia="Times New Roman" w:hAnsi="Times New Roman CYR" w:cs="Times New Roman CYR"/>
          <w:sz w:val="24"/>
          <w:szCs w:val="24"/>
          <w:lang w:val="ru-RU" w:eastAsia="ru-RU"/>
        </w:rPr>
        <w:t> Унифицированная форма "Ведомость выдачи материальных ценностей на нужды учреждения" (ф. 0504210) используется при:</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израсходованных материальных запа</w:t>
      </w:r>
      <w:r>
        <w:rPr>
          <w:rFonts w:ascii="Times New Roman CYR" w:eastAsia="Times New Roman" w:hAnsi="Times New Roman CYR" w:cs="Times New Roman CYR"/>
          <w:sz w:val="24"/>
          <w:szCs w:val="24"/>
          <w:lang w:val="ru-RU" w:eastAsia="ru-RU"/>
        </w:rPr>
        <w:t xml:space="preserve">сов, </w:t>
      </w:r>
      <w:r w:rsidRPr="000819F0">
        <w:rPr>
          <w:rFonts w:ascii="Times New Roman CYR" w:eastAsia="Times New Roman" w:hAnsi="Times New Roman CYR" w:cs="Times New Roman CYR"/>
          <w:sz w:val="24"/>
          <w:szCs w:val="24"/>
          <w:lang w:val="ru-RU" w:eastAsia="ru-RU"/>
        </w:rPr>
        <w:t xml:space="preserve">например: хозяйственных материалов, канцелярских принадлежностей, лекарственных препаратов, перевязочных </w:t>
      </w:r>
      <w:r w:rsidRPr="000819F0">
        <w:rPr>
          <w:rFonts w:ascii="Times New Roman CYR" w:eastAsia="Times New Roman" w:hAnsi="Times New Roman CYR" w:cs="Times New Roman CYR"/>
          <w:sz w:val="24"/>
          <w:szCs w:val="24"/>
          <w:lang w:val="ru-RU" w:eastAsia="ru-RU"/>
        </w:rPr>
        <w:lastRenderedPageBreak/>
        <w:t>средств или иное);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установленных запасных частей стоимостью до 10 000 рублей включительно;</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имущества в личное пользование;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в эксплуатацию основных средств стоимость</w:t>
      </w:r>
      <w:r>
        <w:rPr>
          <w:rFonts w:ascii="Times New Roman CYR" w:eastAsia="Times New Roman" w:hAnsi="Times New Roman CYR" w:cs="Times New Roman CYR"/>
          <w:sz w:val="24"/>
          <w:szCs w:val="24"/>
          <w:lang w:val="ru-RU" w:eastAsia="ru-RU"/>
        </w:rPr>
        <w:t>ю до 10 000 рублей включительно.</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2.13.6.</w:t>
      </w:r>
      <w:r w:rsidRPr="000819F0">
        <w:rPr>
          <w:rFonts w:ascii="Times New Roman CYR" w:eastAsia="Times New Roman" w:hAnsi="Times New Roman CYR" w:cs="Times New Roman CYR"/>
          <w:sz w:val="24"/>
          <w:szCs w:val="24"/>
          <w:lang w:val="ru-RU" w:eastAsia="ru-RU"/>
        </w:rPr>
        <w:t> Унифицированная форма "Акт о списании материальных запасов" (ф. 0504230) используется при:</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на нужды учреждения нормируемых материальных зап</w:t>
      </w:r>
      <w:r>
        <w:rPr>
          <w:rFonts w:ascii="Times New Roman CYR" w:eastAsia="Times New Roman" w:hAnsi="Times New Roman CYR" w:cs="Times New Roman CYR"/>
          <w:sz w:val="24"/>
          <w:szCs w:val="24"/>
          <w:lang w:val="ru-RU" w:eastAsia="ru-RU"/>
        </w:rPr>
        <w:t>асов (</w:t>
      </w:r>
      <w:r w:rsidRPr="000819F0">
        <w:rPr>
          <w:rFonts w:ascii="Times New Roman CYR" w:eastAsia="Times New Roman" w:hAnsi="Times New Roman CYR" w:cs="Times New Roman CYR"/>
          <w:sz w:val="24"/>
          <w:szCs w:val="24"/>
          <w:lang w:val="ru-RU" w:eastAsia="ru-RU"/>
        </w:rPr>
        <w:t xml:space="preserve"> например: строительных материалов, горюче-смазочных материалов или иное);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запасных частей стоимостью свыше 10 000 рублей;</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xml:space="preserve">-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w:t>
      </w:r>
      <w:r>
        <w:rPr>
          <w:rFonts w:ascii="Times New Roman CYR" w:eastAsia="Times New Roman" w:hAnsi="Times New Roman CYR" w:cs="Times New Roman CYR"/>
          <w:sz w:val="24"/>
          <w:szCs w:val="24"/>
          <w:lang w:val="ru-RU" w:eastAsia="ru-RU"/>
        </w:rPr>
        <w:t>природного явления, катастрофы.</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0819F0">
        <w:rPr>
          <w:rFonts w:hAnsi="Times New Roman" w:cs="Times New Roman"/>
          <w:color w:val="000000"/>
          <w:sz w:val="24"/>
          <w:szCs w:val="24"/>
          <w:lang w:val="ru-RU"/>
        </w:rPr>
        <w:t>.7</w:t>
      </w:r>
      <w:r w:rsidR="002C754C" w:rsidRPr="002C754C">
        <w:rPr>
          <w:rFonts w:hAnsi="Times New Roman" w:cs="Times New Roman"/>
          <w:color w:val="000000"/>
          <w:sz w:val="24"/>
          <w:szCs w:val="24"/>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4C021D" w:rsidRPr="002C754C" w:rsidRDefault="002C754C" w:rsidP="00B0043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4A1FEF" w:rsidRDefault="002C754C" w:rsidP="00B0043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4C021D" w:rsidRPr="004A1FEF" w:rsidRDefault="004A1FEF" w:rsidP="004A1FEF">
      <w:pPr>
        <w:jc w:val="center"/>
        <w:rPr>
          <w:rFonts w:hAnsi="Times New Roman" w:cs="Times New Roman"/>
          <w:color w:val="000000"/>
          <w:sz w:val="24"/>
          <w:szCs w:val="24"/>
          <w:lang w:val="ru-RU"/>
        </w:rPr>
      </w:pPr>
      <w:r w:rsidRPr="004A1FEF">
        <w:rPr>
          <w:b/>
          <w:bCs/>
          <w:color w:val="252525"/>
          <w:spacing w:val="-2"/>
          <w:sz w:val="28"/>
          <w:szCs w:val="48"/>
          <w:lang w:val="ru-RU"/>
        </w:rPr>
        <w:t>3.</w:t>
      </w:r>
      <w:r w:rsidR="002C754C" w:rsidRPr="004A1FEF">
        <w:rPr>
          <w:b/>
          <w:bCs/>
          <w:color w:val="252525"/>
          <w:spacing w:val="-2"/>
          <w:sz w:val="28"/>
          <w:szCs w:val="48"/>
          <w:lang w:val="ru-RU"/>
        </w:rPr>
        <w:t xml:space="preserve"> План счетов</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3.</w:t>
      </w:r>
      <w:r w:rsidR="002C754C" w:rsidRPr="002C754C">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Инструкцией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162н.</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C021D" w:rsidRPr="002C754C" w:rsidRDefault="002C754C" w:rsidP="004A1FEF">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Кроме забалансовых счетов, утвержденных в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учреждение применяет дополнительные забалансовые счета, утвержденные в Рабочем плане счетов (приложении</w:t>
      </w:r>
      <w:r>
        <w:rPr>
          <w:rFonts w:hAnsi="Times New Roman" w:cs="Times New Roman"/>
          <w:color w:val="000000"/>
          <w:sz w:val="24"/>
          <w:szCs w:val="24"/>
        </w:rPr>
        <w:t> </w:t>
      </w:r>
      <w:r w:rsidRPr="002C754C">
        <w:rPr>
          <w:rFonts w:hAnsi="Times New Roman" w:cs="Times New Roman"/>
          <w:color w:val="000000"/>
          <w:sz w:val="24"/>
          <w:szCs w:val="24"/>
          <w:lang w:val="ru-RU"/>
        </w:rPr>
        <w:t>6).</w:t>
      </w:r>
    </w:p>
    <w:p w:rsidR="004C021D"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w:t>
      </w:r>
    </w:p>
    <w:p w:rsidR="00195827" w:rsidRPr="002C754C" w:rsidRDefault="00195827" w:rsidP="004A1FEF">
      <w:pPr>
        <w:spacing w:before="0" w:beforeAutospacing="0" w:after="0" w:afterAutospacing="0"/>
        <w:rPr>
          <w:rFonts w:hAnsi="Times New Roman" w:cs="Times New Roman"/>
          <w:color w:val="000000"/>
          <w:sz w:val="24"/>
          <w:szCs w:val="24"/>
          <w:lang w:val="ru-RU"/>
        </w:rPr>
      </w:pPr>
    </w:p>
    <w:p w:rsidR="004C021D" w:rsidRDefault="004A1FEF" w:rsidP="009B37FE">
      <w:pPr>
        <w:spacing w:before="0" w:beforeAutospacing="0" w:after="0" w:afterAutospacing="0"/>
        <w:jc w:val="center"/>
        <w:rPr>
          <w:b/>
          <w:bCs/>
          <w:color w:val="252525"/>
          <w:spacing w:val="-2"/>
          <w:sz w:val="28"/>
          <w:szCs w:val="48"/>
          <w:lang w:val="ru-RU"/>
        </w:rPr>
      </w:pPr>
      <w:r w:rsidRPr="004A1FEF">
        <w:rPr>
          <w:b/>
          <w:bCs/>
          <w:color w:val="252525"/>
          <w:spacing w:val="-2"/>
          <w:sz w:val="28"/>
          <w:szCs w:val="48"/>
          <w:lang w:val="ru-RU"/>
        </w:rPr>
        <w:t>4.</w:t>
      </w:r>
      <w:r w:rsidR="002C754C" w:rsidRPr="004A1FEF">
        <w:rPr>
          <w:b/>
          <w:bCs/>
          <w:color w:val="252525"/>
          <w:spacing w:val="-2"/>
          <w:sz w:val="28"/>
          <w:szCs w:val="48"/>
          <w:lang w:val="ru-RU"/>
        </w:rPr>
        <w:t xml:space="preserve"> Методика ведения бухгалтерског</w:t>
      </w:r>
      <w:r>
        <w:rPr>
          <w:b/>
          <w:bCs/>
          <w:color w:val="252525"/>
          <w:spacing w:val="-2"/>
          <w:sz w:val="28"/>
          <w:szCs w:val="48"/>
          <w:lang w:val="ru-RU"/>
        </w:rPr>
        <w:t xml:space="preserve">о учета, оценки отдельных видов </w:t>
      </w:r>
      <w:r w:rsidR="002C754C" w:rsidRPr="004A1FEF">
        <w:rPr>
          <w:b/>
          <w:bCs/>
          <w:color w:val="252525"/>
          <w:spacing w:val="-2"/>
          <w:sz w:val="28"/>
          <w:szCs w:val="48"/>
          <w:lang w:val="ru-RU"/>
        </w:rPr>
        <w:t>имущества и обязательств</w:t>
      </w:r>
    </w:p>
    <w:p w:rsidR="00195827" w:rsidRPr="004A1FEF" w:rsidRDefault="00195827" w:rsidP="009B37FE">
      <w:pPr>
        <w:spacing w:before="0" w:beforeAutospacing="0" w:after="0" w:afterAutospacing="0"/>
        <w:jc w:val="center"/>
        <w:rPr>
          <w:b/>
          <w:bCs/>
          <w:color w:val="252525"/>
          <w:spacing w:val="-2"/>
          <w:sz w:val="28"/>
          <w:szCs w:val="48"/>
          <w:lang w:val="ru-RU"/>
        </w:rPr>
      </w:pP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(приложение</w:t>
      </w:r>
      <w:r w:rsidR="00E50160">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r w:rsidR="002C754C" w:rsidRPr="002C754C">
        <w:rPr>
          <w:lang w:val="ru-RU"/>
        </w:rPr>
        <w:br/>
      </w:r>
      <w:r w:rsidR="002C754C" w:rsidRPr="002C754C">
        <w:rPr>
          <w:rFonts w:hAnsi="Times New Roman" w:cs="Times New Roman"/>
          <w:color w:val="000000"/>
          <w:sz w:val="24"/>
          <w:szCs w:val="24"/>
          <w:lang w:val="ru-RU"/>
        </w:rPr>
        <w:t>Основание: пункт 3 Инструкции к Единому плану счетов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157н, пункт 23 СГС «Концептуальные основы бухучета и отчетности».</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2C754C" w:rsidRPr="002C754C">
        <w:rPr>
          <w:rFonts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2C754C" w:rsidRPr="002C754C">
        <w:rPr>
          <w:lang w:val="ru-RU"/>
        </w:rPr>
        <w:br/>
      </w:r>
      <w:r w:rsidR="002C754C" w:rsidRPr="002C754C">
        <w:rPr>
          <w:rFonts w:hAnsi="Times New Roman" w:cs="Times New Roman"/>
          <w:color w:val="000000"/>
          <w:sz w:val="24"/>
          <w:szCs w:val="24"/>
          <w:lang w:val="ru-RU"/>
        </w:rPr>
        <w:t>Основание: пункт 54 СГС «Концептуальные основы бухучета и отчетности».</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величина оценочного показателя определяется профессиональным суждением бухгалтера.</w:t>
      </w:r>
      <w:r w:rsidR="002C754C" w:rsidRPr="002C754C">
        <w:rPr>
          <w:lang w:val="ru-RU"/>
        </w:rPr>
        <w:br/>
      </w:r>
      <w:r w:rsidR="002C754C" w:rsidRPr="002C754C">
        <w:rPr>
          <w:rFonts w:hAnsi="Times New Roman" w:cs="Times New Roman"/>
          <w:color w:val="000000"/>
          <w:sz w:val="24"/>
          <w:szCs w:val="24"/>
          <w:lang w:val="ru-RU"/>
        </w:rPr>
        <w:t>Основание: пункт 6 СГС «Учетная политика, оценочные значения и ошибки».</w:t>
      </w:r>
    </w:p>
    <w:p w:rsidR="004C021D" w:rsidRPr="009B37FE" w:rsidRDefault="009B37FE" w:rsidP="009B37FE">
      <w:pPr>
        <w:spacing w:before="0" w:beforeAutospacing="0" w:after="0" w:afterAutospacing="0"/>
        <w:ind w:firstLine="720"/>
        <w:rPr>
          <w:rFonts w:hAnsi="Times New Roman" w:cs="Times New Roman"/>
          <w:color w:val="000000"/>
          <w:sz w:val="24"/>
          <w:szCs w:val="24"/>
          <w:lang w:val="ru-RU"/>
        </w:rPr>
      </w:pPr>
      <w:r w:rsidRPr="009B37FE">
        <w:rPr>
          <w:rFonts w:hAnsi="Times New Roman" w:cs="Times New Roman"/>
          <w:bCs/>
          <w:color w:val="000000"/>
          <w:sz w:val="24"/>
          <w:szCs w:val="24"/>
          <w:lang w:val="ru-RU"/>
        </w:rPr>
        <w:t>4</w:t>
      </w:r>
      <w:r w:rsidR="002C754C" w:rsidRPr="009B37FE">
        <w:rPr>
          <w:rFonts w:hAnsi="Times New Roman" w:cs="Times New Roman"/>
          <w:bCs/>
          <w:color w:val="000000"/>
          <w:sz w:val="24"/>
          <w:szCs w:val="24"/>
          <w:lang w:val="ru-RU"/>
        </w:rPr>
        <w:t>.</w:t>
      </w:r>
      <w:r w:rsidRPr="009B37FE">
        <w:rPr>
          <w:rFonts w:hAnsi="Times New Roman" w:cs="Times New Roman"/>
          <w:bCs/>
          <w:color w:val="000000"/>
          <w:sz w:val="24"/>
          <w:szCs w:val="24"/>
          <w:lang w:val="ru-RU"/>
        </w:rPr>
        <w:t>4</w:t>
      </w:r>
      <w:r w:rsidR="00B00439">
        <w:rPr>
          <w:rFonts w:hAnsi="Times New Roman" w:cs="Times New Roman"/>
          <w:bCs/>
          <w:color w:val="000000"/>
          <w:sz w:val="24"/>
          <w:szCs w:val="24"/>
          <w:lang w:val="ru-RU"/>
        </w:rPr>
        <w:t>.</w:t>
      </w:r>
      <w:r w:rsidR="002C754C" w:rsidRPr="009B37FE">
        <w:rPr>
          <w:rFonts w:hAnsi="Times New Roman" w:cs="Times New Roman"/>
          <w:bCs/>
          <w:color w:val="000000"/>
          <w:sz w:val="24"/>
          <w:szCs w:val="24"/>
          <w:lang w:val="ru-RU"/>
        </w:rPr>
        <w:t xml:space="preserve"> Основные средства</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 Учреждение учитывает в составе основных средств материальные объекты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имущества, независимо от их стоимости, со сроком полезного использования более 12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месяцев, а также бесконтактные термометры</w:t>
      </w:r>
      <w:r w:rsidR="00195827">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диспенсеры для антисептиков, штампы, печати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инвентарь. Перечень объектов, которые относятся 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группе «Инвентарь производственный и хозяйственный»,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C021D" w:rsidRDefault="002C754C" w:rsidP="0060223F">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4C021D" w:rsidRPr="002C754C" w:rsidRDefault="002C754C" w:rsidP="0060223F">
      <w:pPr>
        <w:numPr>
          <w:ilvl w:val="0"/>
          <w:numId w:val="8"/>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мебель для обстановки одного помещения: столы, стулья, стеллажи, шкафы, полки;</w:t>
      </w:r>
    </w:p>
    <w:p w:rsidR="004C021D" w:rsidRPr="00195827" w:rsidRDefault="002C754C" w:rsidP="0060223F">
      <w:pPr>
        <w:numPr>
          <w:ilvl w:val="0"/>
          <w:numId w:val="8"/>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2C754C">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2C754C">
        <w:rPr>
          <w:rFonts w:hAnsi="Times New Roman" w:cs="Times New Roman"/>
          <w:color w:val="000000"/>
          <w:sz w:val="24"/>
          <w:szCs w:val="24"/>
          <w:lang w:val="ru-RU"/>
        </w:rPr>
        <w:t>000 руб. за один имущественный объект.</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10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.3. Уникальный инвентарный номер состоит из десяти знаков и присваивается в порядке:</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1-й разряд</w:t>
      </w:r>
      <w:r>
        <w:rPr>
          <w:rFonts w:hAnsi="Times New Roman" w:cs="Times New Roman"/>
          <w:color w:val="000000"/>
          <w:sz w:val="24"/>
          <w:szCs w:val="24"/>
        </w:rPr>
        <w:t> </w:t>
      </w:r>
      <w:r w:rsidRPr="002C754C">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2–4-е</w:t>
      </w:r>
      <w:r>
        <w:rPr>
          <w:rFonts w:hAnsi="Times New Roman" w:cs="Times New Roman"/>
          <w:color w:val="000000"/>
          <w:sz w:val="24"/>
          <w:szCs w:val="24"/>
        </w:rPr>
        <w:t> </w:t>
      </w:r>
      <w:r w:rsidRPr="002C754C">
        <w:rPr>
          <w:rFonts w:hAnsi="Times New Roman" w:cs="Times New Roman"/>
          <w:color w:val="000000"/>
          <w:sz w:val="24"/>
          <w:szCs w:val="24"/>
          <w:lang w:val="ru-RU"/>
        </w:rPr>
        <w:t>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5–6-е 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60223F">
      <w:pPr>
        <w:numPr>
          <w:ilvl w:val="0"/>
          <w:numId w:val="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7–10-е разряды</w:t>
      </w:r>
      <w:r>
        <w:rPr>
          <w:rFonts w:hAnsi="Times New Roman" w:cs="Times New Roman"/>
          <w:color w:val="000000"/>
          <w:sz w:val="24"/>
          <w:szCs w:val="24"/>
        </w:rPr>
        <w:t> </w:t>
      </w:r>
      <w:r w:rsidRPr="002C754C">
        <w:rPr>
          <w:rFonts w:hAnsi="Times New Roman" w:cs="Times New Roman"/>
          <w:color w:val="000000"/>
          <w:sz w:val="24"/>
          <w:szCs w:val="24"/>
          <w:lang w:val="ru-RU"/>
        </w:rPr>
        <w:t>– порядковый номер нефинансового актива.</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.4. Присвоенный объекту инвентарный номер обозначается путем нанесения номера на</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C021D" w:rsidRDefault="008E0C27" w:rsidP="008E0C27">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w:t>
      </w:r>
      <w:r w:rsidR="002C754C" w:rsidRPr="002C754C">
        <w:rPr>
          <w:rFonts w:hAnsi="Times New Roman" w:cs="Times New Roman"/>
          <w:color w:val="000000"/>
          <w:sz w:val="24"/>
          <w:szCs w:val="24"/>
          <w:lang w:val="ru-RU"/>
        </w:rPr>
        <w:lastRenderedPageBreak/>
        <w:t xml:space="preserve">текущие расходы стоимость заменяемых (выбываемых) составных частей. </w:t>
      </w:r>
      <w:r w:rsidR="002C754C">
        <w:rPr>
          <w:rFonts w:hAnsi="Times New Roman" w:cs="Times New Roman"/>
          <w:color w:val="000000"/>
          <w:sz w:val="24"/>
          <w:szCs w:val="24"/>
        </w:rPr>
        <w:t>Данное правило применяется к следующим группам основных средств:</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C021D" w:rsidRPr="008E0C27" w:rsidRDefault="002C754C" w:rsidP="0060223F">
      <w:pPr>
        <w:numPr>
          <w:ilvl w:val="0"/>
          <w:numId w:val="10"/>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27 СГС «Основные средства».</w:t>
      </w:r>
    </w:p>
    <w:p w:rsidR="004C021D" w:rsidRPr="008E0C27"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2C754C" w:rsidRPr="008E0C27">
        <w:rPr>
          <w:rFonts w:hAnsi="Times New Roman" w:cs="Times New Roman"/>
          <w:color w:val="000000"/>
          <w:sz w:val="24"/>
          <w:szCs w:val="24"/>
          <w:lang w:val="ru-RU"/>
        </w:rPr>
        <w:t>(в порядке убывания важности):</w:t>
      </w:r>
    </w:p>
    <w:p w:rsidR="004C021D" w:rsidRPr="008E0C27" w:rsidRDefault="002C754C" w:rsidP="0060223F">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площади;</w:t>
      </w:r>
    </w:p>
    <w:p w:rsidR="004C021D" w:rsidRPr="008E0C27" w:rsidRDefault="002C754C" w:rsidP="0060223F">
      <w:pPr>
        <w:numPr>
          <w:ilvl w:val="0"/>
          <w:numId w:val="11"/>
        </w:numPr>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объему;</w:t>
      </w:r>
    </w:p>
    <w:p w:rsidR="004C021D" w:rsidRPr="008E0C27" w:rsidRDefault="002C754C" w:rsidP="0060223F">
      <w:pPr>
        <w:numPr>
          <w:ilvl w:val="0"/>
          <w:numId w:val="11"/>
        </w:numPr>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весу;</w:t>
      </w:r>
    </w:p>
    <w:p w:rsidR="004C021D" w:rsidRPr="002C754C" w:rsidRDefault="002C754C" w:rsidP="0060223F">
      <w:pPr>
        <w:numPr>
          <w:ilvl w:val="0"/>
          <w:numId w:val="1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2C754C">
        <w:rPr>
          <w:rFonts w:hAnsi="Times New Roman" w:cs="Times New Roman"/>
          <w:color w:val="000000"/>
          <w:sz w:val="24"/>
          <w:szCs w:val="24"/>
          <w:lang w:val="ru-RU"/>
        </w:rPr>
        <w:t>активов.</w:t>
      </w:r>
    </w:p>
    <w:p w:rsidR="004C021D" w:rsidRDefault="008E0C27" w:rsidP="008E0C27">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002C754C">
        <w:rPr>
          <w:rFonts w:hAnsi="Times New Roman" w:cs="Times New Roman"/>
          <w:color w:val="000000"/>
          <w:sz w:val="24"/>
          <w:szCs w:val="24"/>
        </w:rPr>
        <w:t>Данное правило применяется к следующим группам основных средств:</w:t>
      </w:r>
    </w:p>
    <w:p w:rsidR="004C021D" w:rsidRDefault="002C754C" w:rsidP="0060223F">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C021D" w:rsidRPr="008E0C27" w:rsidRDefault="002C754C" w:rsidP="0060223F">
      <w:pPr>
        <w:numPr>
          <w:ilvl w:val="0"/>
          <w:numId w:val="1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28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.8. Начисление амортизации осуществляется следующим образом:</w:t>
      </w:r>
    </w:p>
    <w:p w:rsidR="004C021D" w:rsidRPr="002C754C" w:rsidRDefault="002C754C" w:rsidP="0060223F">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C021D" w:rsidRPr="002C754C" w:rsidRDefault="002C754C" w:rsidP="0060223F">
      <w:pPr>
        <w:numPr>
          <w:ilvl w:val="0"/>
          <w:numId w:val="13"/>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основных средств.</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36, 37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40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41 СГС «Основные средства».</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002C754C" w:rsidRPr="002C754C">
        <w:rPr>
          <w:lang w:val="ru-RU"/>
        </w:rPr>
        <w:br/>
      </w:r>
      <w:r w:rsidR="002C754C" w:rsidRPr="002C754C">
        <w:rPr>
          <w:rFonts w:hAnsi="Times New Roman" w:cs="Times New Roman"/>
          <w:color w:val="000000"/>
          <w:sz w:val="24"/>
          <w:szCs w:val="24"/>
          <w:lang w:val="ru-RU"/>
        </w:rPr>
        <w:lastRenderedPageBreak/>
        <w:t>Состав комиссии по поступлению и выбытию активов установлен в приложении 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настоящей Учетной политики.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.12. Основные средства стоимостью до 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000 руб. включительно, находящиеся в эксплуатации, учитываются на забалансовом счете 21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 балансовой стоимости.</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которые соответствуют критериям основных средств, установленным СГС «Основные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средства», учитываются как отдельные основные средства. Элементы ЛВС или ОПС, для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инвентарный объект в порядке, установленном в пункте 2.2 раздела </w:t>
      </w:r>
      <w:r w:rsidR="002C754C">
        <w:rPr>
          <w:rFonts w:hAnsi="Times New Roman" w:cs="Times New Roman"/>
          <w:color w:val="000000"/>
          <w:sz w:val="24"/>
          <w:szCs w:val="24"/>
        </w:rPr>
        <w:t>V</w:t>
      </w:r>
      <w:r w:rsidR="002C754C" w:rsidRPr="002C754C">
        <w:rPr>
          <w:rFonts w:hAnsi="Times New Roman" w:cs="Times New Roman"/>
          <w:color w:val="000000"/>
          <w:sz w:val="24"/>
          <w:szCs w:val="24"/>
          <w:lang w:val="ru-RU"/>
        </w:rPr>
        <w:t xml:space="preserve"> настоящей Учетной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политики.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4C021D" w:rsidRPr="00B53F13" w:rsidRDefault="00B53F13" w:rsidP="00B53F13">
      <w:pPr>
        <w:spacing w:before="0" w:beforeAutospacing="0" w:after="0" w:afterAutospacing="0"/>
        <w:ind w:firstLine="720"/>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2C754C" w:rsidRPr="00B53F13">
        <w:rPr>
          <w:rFonts w:hAnsi="Times New Roman" w:cs="Times New Roman"/>
          <w:bCs/>
          <w:color w:val="000000"/>
          <w:sz w:val="24"/>
          <w:szCs w:val="24"/>
          <w:lang w:val="ru-RU"/>
        </w:rPr>
        <w:t xml:space="preserve">. </w:t>
      </w:r>
      <w:r w:rsidRPr="00B53F13">
        <w:rPr>
          <w:rFonts w:hAnsi="Times New Roman" w:cs="Times New Roman"/>
          <w:bCs/>
          <w:color w:val="000000"/>
          <w:sz w:val="24"/>
          <w:szCs w:val="24"/>
          <w:lang w:val="ru-RU"/>
        </w:rPr>
        <w:t>5</w:t>
      </w:r>
      <w:r w:rsidR="00B00439">
        <w:rPr>
          <w:rFonts w:hAnsi="Times New Roman" w:cs="Times New Roman"/>
          <w:bCs/>
          <w:color w:val="000000"/>
          <w:sz w:val="24"/>
          <w:szCs w:val="24"/>
          <w:lang w:val="ru-RU"/>
        </w:rPr>
        <w:t xml:space="preserve">. </w:t>
      </w:r>
      <w:r w:rsidR="002C754C" w:rsidRPr="00B53F13">
        <w:rPr>
          <w:rFonts w:hAnsi="Times New Roman" w:cs="Times New Roman"/>
          <w:bCs/>
          <w:color w:val="000000"/>
          <w:sz w:val="24"/>
          <w:szCs w:val="24"/>
          <w:lang w:val="ru-RU"/>
        </w:rPr>
        <w:t>Нематериальные активы</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.1. Начисление амортизации осуществляется следующим образом:</w:t>
      </w:r>
    </w:p>
    <w:p w:rsidR="004C021D" w:rsidRPr="002C754C" w:rsidRDefault="002C754C" w:rsidP="0060223F">
      <w:pPr>
        <w:numPr>
          <w:ilvl w:val="0"/>
          <w:numId w:val="14"/>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коэффициент2</w:t>
      </w:r>
      <w:r>
        <w:rPr>
          <w:rFonts w:hAnsi="Times New Roman" w:cs="Times New Roman"/>
          <w:color w:val="000000"/>
          <w:sz w:val="24"/>
          <w:szCs w:val="24"/>
        </w:rPr>
        <w:t> </w:t>
      </w:r>
      <w:r w:rsidRPr="002C754C">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C021D" w:rsidRPr="002C754C" w:rsidRDefault="002C754C" w:rsidP="0060223F">
      <w:pPr>
        <w:numPr>
          <w:ilvl w:val="0"/>
          <w:numId w:val="14"/>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нематериальных активов.</w:t>
      </w:r>
    </w:p>
    <w:p w:rsidR="004C021D" w:rsidRPr="002C754C" w:rsidRDefault="002C754C" w:rsidP="001958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 31 СГС «Нематериальные активы».</w:t>
      </w:r>
    </w:p>
    <w:p w:rsidR="004C021D" w:rsidRPr="002C754C" w:rsidRDefault="00B53F13" w:rsidP="001958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44 СГС «Нематериальные активы».</w:t>
      </w:r>
    </w:p>
    <w:p w:rsidR="004C021D" w:rsidRPr="00B53F13" w:rsidRDefault="002C754C" w:rsidP="00B53F13">
      <w:pPr>
        <w:spacing w:before="0" w:beforeAutospacing="0" w:after="0" w:afterAutospacing="0"/>
        <w:ind w:firstLine="720"/>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B53F13" w:rsidRPr="00B53F13">
        <w:rPr>
          <w:rFonts w:hAnsi="Times New Roman" w:cs="Times New Roman"/>
          <w:bCs/>
          <w:color w:val="000000"/>
          <w:sz w:val="24"/>
          <w:szCs w:val="24"/>
          <w:lang w:val="ru-RU"/>
        </w:rPr>
        <w:t>6</w:t>
      </w:r>
      <w:r w:rsidR="00B00439">
        <w:rPr>
          <w:rFonts w:hAnsi="Times New Roman" w:cs="Times New Roman"/>
          <w:bCs/>
          <w:color w:val="000000"/>
          <w:sz w:val="24"/>
          <w:szCs w:val="24"/>
          <w:lang w:val="ru-RU"/>
        </w:rPr>
        <w:t>.</w:t>
      </w:r>
      <w:r w:rsidRPr="00B53F13">
        <w:rPr>
          <w:rFonts w:hAnsi="Times New Roman" w:cs="Times New Roman"/>
          <w:bCs/>
          <w:color w:val="000000"/>
          <w:sz w:val="24"/>
          <w:szCs w:val="24"/>
          <w:lang w:val="ru-RU"/>
        </w:rPr>
        <w:t xml:space="preserve"> Материальные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2C754C">
        <w:rPr>
          <w:rFonts w:hAnsi="Times New Roman" w:cs="Times New Roman"/>
          <w:color w:val="000000"/>
          <w:sz w:val="24"/>
          <w:szCs w:val="24"/>
          <w:lang w:val="ru-RU"/>
        </w:rPr>
        <w:t>приложении</w:t>
      </w:r>
      <w:r>
        <w:rPr>
          <w:rFonts w:hAnsi="Times New Roman" w:cs="Times New Roman"/>
          <w:color w:val="000000"/>
          <w:sz w:val="24"/>
          <w:szCs w:val="24"/>
        </w:rPr>
        <w:t> </w:t>
      </w:r>
      <w:r w:rsidRPr="002C754C">
        <w:rPr>
          <w:rFonts w:hAnsi="Times New Roman" w:cs="Times New Roman"/>
          <w:color w:val="000000"/>
          <w:sz w:val="24"/>
          <w:szCs w:val="24"/>
          <w:lang w:val="ru-RU"/>
        </w:rPr>
        <w:t>7.</w:t>
      </w:r>
    </w:p>
    <w:p w:rsidR="004C021D" w:rsidRPr="00195827"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2. Единица учета материальных запасов в учреждении – номенклатурная (реестровая) единица. </w:t>
      </w:r>
      <w:r w:rsidRPr="00195827">
        <w:rPr>
          <w:rFonts w:hAnsi="Times New Roman" w:cs="Times New Roman"/>
          <w:color w:val="000000"/>
          <w:sz w:val="24"/>
          <w:szCs w:val="24"/>
          <w:lang w:val="ru-RU"/>
        </w:rPr>
        <w:t>Исключения:</w:t>
      </w:r>
    </w:p>
    <w:p w:rsidR="004C021D" w:rsidRPr="002C754C" w:rsidRDefault="002C754C" w:rsidP="0060223F">
      <w:pPr>
        <w:numPr>
          <w:ilvl w:val="0"/>
          <w:numId w:val="1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4C021D" w:rsidRDefault="002C754C" w:rsidP="0060223F">
      <w:pPr>
        <w:numPr>
          <w:ilvl w:val="0"/>
          <w:numId w:val="15"/>
        </w:numPr>
        <w:spacing w:before="0" w:beforeAutospacing="0" w:after="0" w:afterAutospacing="0"/>
        <w:ind w:left="780" w:right="180"/>
        <w:rPr>
          <w:rFonts w:hAnsi="Times New Roman" w:cs="Times New Roman"/>
          <w:color w:val="000000"/>
          <w:sz w:val="24"/>
          <w:szCs w:val="24"/>
        </w:rPr>
      </w:pPr>
      <w:r w:rsidRPr="002C754C">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2C754C">
        <w:rPr>
          <w:lang w:val="ru-RU"/>
        </w:rPr>
        <w:br/>
      </w:r>
      <w:r w:rsidRPr="002C754C">
        <w:rPr>
          <w:rFonts w:hAnsi="Times New Roman" w:cs="Times New Roman"/>
          <w:color w:val="000000"/>
          <w:sz w:val="24"/>
          <w:szCs w:val="24"/>
          <w:lang w:val="ru-RU"/>
        </w:rPr>
        <w:t>бухгалтер на основе своего профессионального суждения.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8 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3. Списание материальных запасов производится по средней фактической стоимости.</w:t>
      </w:r>
      <w:r w:rsidRPr="002C754C">
        <w:rPr>
          <w:lang w:val="ru-RU"/>
        </w:rPr>
        <w:br/>
      </w:r>
      <w:r w:rsidRPr="002C754C">
        <w:rPr>
          <w:rFonts w:hAnsi="Times New Roman" w:cs="Times New Roman"/>
          <w:color w:val="000000"/>
          <w:sz w:val="24"/>
          <w:szCs w:val="24"/>
          <w:lang w:val="ru-RU"/>
        </w:rPr>
        <w:t>Основание: пункт 108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4. Нормы на расходы горюче-смазочных материалов (ГСМ) разрабатываются специализированной организацией и утверждаются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учреждения. Ежегодно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утверждаются период применения зимней надбавки к</w:t>
      </w:r>
      <w:r>
        <w:rPr>
          <w:rFonts w:hAnsi="Times New Roman" w:cs="Times New Roman"/>
          <w:color w:val="000000"/>
          <w:sz w:val="24"/>
          <w:szCs w:val="24"/>
        </w:rPr>
        <w:t> </w:t>
      </w:r>
      <w:r w:rsidRPr="002C754C">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5</w:t>
      </w:r>
      <w:r w:rsidR="00B00439">
        <w:rPr>
          <w:rFonts w:hAnsi="Times New Roman" w:cs="Times New Roman"/>
          <w:color w:val="000000"/>
          <w:sz w:val="24"/>
          <w:szCs w:val="24"/>
          <w:lang w:val="ru-RU"/>
        </w:rPr>
        <w:t>.</w:t>
      </w:r>
      <w:r w:rsidRPr="002C754C">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2C754C">
        <w:rPr>
          <w:rFonts w:hAnsi="Times New Roman" w:cs="Times New Roman"/>
          <w:color w:val="000000"/>
          <w:sz w:val="24"/>
          <w:szCs w:val="24"/>
          <w:lang w:val="ru-RU"/>
        </w:rPr>
        <w:t>ведомость является основанием для списания материальных запасов.</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4.6.</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2C754C">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2C754C">
        <w:rPr>
          <w:rFonts w:hAnsi="Times New Roman" w:cs="Times New Roman"/>
          <w:color w:val="000000"/>
          <w:sz w:val="24"/>
          <w:szCs w:val="24"/>
          <w:lang w:val="ru-RU"/>
        </w:rPr>
        <w:t>материальных запасов (ф. 0504230).</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7.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автомобильные шины – четыре единицы на один легковой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колесные диски – четыре единицы на один легковой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аккумуляторы – одна единица на один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наборы автоинструмента – одна единица на один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аптечки – одна единица на один автомобиль;</w:t>
      </w:r>
    </w:p>
    <w:p w:rsidR="004C021D" w:rsidRPr="00B53F13" w:rsidRDefault="002C754C" w:rsidP="0060223F">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огнетушители– одна единица на один автомобиль;</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Внутреннее перемещение по счету отражается:</w:t>
      </w:r>
    </w:p>
    <w:p w:rsidR="004C021D" w:rsidRPr="002C754C" w:rsidRDefault="002C754C" w:rsidP="0060223F">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на другой автомобиль;</w:t>
      </w:r>
    </w:p>
    <w:p w:rsidR="004C021D" w:rsidRPr="002C754C" w:rsidRDefault="002C754C" w:rsidP="0060223F">
      <w:pPr>
        <w:numPr>
          <w:ilvl w:val="0"/>
          <w:numId w:val="17"/>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другому материально ответственному лицу вместе с автомобилем.</w:t>
      </w:r>
    </w:p>
    <w:p w:rsidR="004C021D" w:rsidRDefault="002C754C" w:rsidP="00B53F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4C021D" w:rsidRPr="002C754C" w:rsidRDefault="002C754C" w:rsidP="0060223F">
      <w:pPr>
        <w:numPr>
          <w:ilvl w:val="0"/>
          <w:numId w:val="1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 списании автомобиля по установленным основаниям;</w:t>
      </w:r>
    </w:p>
    <w:p w:rsidR="004C021D" w:rsidRPr="002C754C" w:rsidRDefault="002C754C" w:rsidP="0060223F">
      <w:pPr>
        <w:numPr>
          <w:ilvl w:val="0"/>
          <w:numId w:val="18"/>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при установке новых запчастей взамен непригодных к эксплуатации.</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B53F13">
      <w:pPr>
        <w:spacing w:before="0" w:beforeAutospacing="0" w:after="0" w:afterAutospacing="0"/>
        <w:ind w:firstLine="4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C021D" w:rsidRPr="002C754C" w:rsidRDefault="002C754C" w:rsidP="0060223F">
      <w:pPr>
        <w:numPr>
          <w:ilvl w:val="0"/>
          <w:numId w:val="19"/>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C021D" w:rsidRPr="002C754C" w:rsidRDefault="002C754C" w:rsidP="0060223F">
      <w:pPr>
        <w:numPr>
          <w:ilvl w:val="0"/>
          <w:numId w:val="1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52–60 СГС «Концептуальные основы бухучета и отчетности».</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C754C">
        <w:rPr>
          <w:lang w:val="ru-RU"/>
        </w:rPr>
        <w:br/>
      </w:r>
      <w:r w:rsidRPr="002C754C">
        <w:rPr>
          <w:rFonts w:hAnsi="Times New Roman" w:cs="Times New Roman"/>
          <w:color w:val="000000"/>
          <w:sz w:val="24"/>
          <w:szCs w:val="24"/>
          <w:lang w:val="ru-RU"/>
        </w:rPr>
        <w:t>Основание:</w:t>
      </w:r>
      <w:r>
        <w:rPr>
          <w:rFonts w:hAnsi="Times New Roman" w:cs="Times New Roman"/>
          <w:color w:val="000000"/>
          <w:sz w:val="24"/>
          <w:szCs w:val="24"/>
        </w:rPr>
        <w:t> </w:t>
      </w:r>
      <w:r w:rsidRPr="002C754C">
        <w:rPr>
          <w:rFonts w:hAnsi="Times New Roman" w:cs="Times New Roman"/>
          <w:color w:val="000000"/>
          <w:sz w:val="24"/>
          <w:szCs w:val="24"/>
          <w:lang w:val="ru-RU"/>
        </w:rPr>
        <w:t>пункт 18</w:t>
      </w:r>
      <w:r>
        <w:rPr>
          <w:rFonts w:hAnsi="Times New Roman" w:cs="Times New Roman"/>
          <w:color w:val="000000"/>
          <w:sz w:val="24"/>
          <w:szCs w:val="24"/>
        </w:rPr>
        <w:t> </w:t>
      </w:r>
      <w:r w:rsidRPr="002C754C">
        <w:rPr>
          <w:rFonts w:hAnsi="Times New Roman" w:cs="Times New Roman"/>
          <w:color w:val="000000"/>
          <w:sz w:val="24"/>
          <w:szCs w:val="24"/>
          <w:lang w:val="ru-RU"/>
        </w:rPr>
        <w:t>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2C754C">
        <w:rPr>
          <w:lang w:val="ru-RU"/>
        </w:rPr>
        <w:br/>
      </w:r>
      <w:r w:rsidRPr="002C754C">
        <w:rPr>
          <w:rFonts w:hAnsi="Times New Roman" w:cs="Times New Roman"/>
          <w:color w:val="000000"/>
          <w:sz w:val="24"/>
          <w:szCs w:val="24"/>
          <w:lang w:val="ru-RU"/>
        </w:rPr>
        <w:t>в день получения документов о доставке.</w:t>
      </w:r>
      <w:r w:rsidRPr="002C754C">
        <w:rPr>
          <w:lang w:val="ru-RU"/>
        </w:rPr>
        <w:br/>
      </w:r>
      <w:r w:rsidRPr="002C754C">
        <w:rPr>
          <w:rFonts w:hAnsi="Times New Roman" w:cs="Times New Roman"/>
          <w:color w:val="000000"/>
          <w:sz w:val="24"/>
          <w:szCs w:val="24"/>
          <w:lang w:val="ru-RU"/>
        </w:rPr>
        <w:t>Основание: пункт 19 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6.11</w:t>
      </w:r>
      <w:r w:rsidRPr="002C754C">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C021D" w:rsidRPr="00B26DD6" w:rsidRDefault="00B26DD6" w:rsidP="00B53F13">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7</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Стоимость безвозмездно полученных нефинансовых активов</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4.7</w:t>
      </w:r>
      <w:r w:rsidR="002C754C" w:rsidRPr="002C754C">
        <w:rPr>
          <w:rFonts w:hAnsi="Times New Roman" w:cs="Times New Roman"/>
          <w:color w:val="000000"/>
          <w:sz w:val="24"/>
          <w:szCs w:val="24"/>
          <w:lang w:val="ru-RU"/>
        </w:rPr>
        <w:t>.1. Данные о справедливой стоимости безвозмездно полученных нефинансовых активов должны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быть подтверждены документально:</w:t>
      </w:r>
    </w:p>
    <w:p w:rsidR="004C021D" w:rsidRPr="002C754C" w:rsidRDefault="002C754C" w:rsidP="0060223F">
      <w:pPr>
        <w:numPr>
          <w:ilvl w:val="0"/>
          <w:numId w:val="2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Росстата;</w:t>
      </w:r>
    </w:p>
    <w:p w:rsidR="004C021D" w:rsidRDefault="002C754C" w:rsidP="0060223F">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4C021D" w:rsidRPr="002C754C" w:rsidRDefault="002C754C" w:rsidP="0060223F">
      <w:pPr>
        <w:numPr>
          <w:ilvl w:val="0"/>
          <w:numId w:val="2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оценщиков;</w:t>
      </w:r>
    </w:p>
    <w:p w:rsidR="004C021D" w:rsidRPr="002C754C" w:rsidRDefault="002C754C" w:rsidP="0060223F">
      <w:pPr>
        <w:numPr>
          <w:ilvl w:val="0"/>
          <w:numId w:val="20"/>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информацией, размещенной в СМИ, и т. д.</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8</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Расчеты по доходам</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Учреждение осуществляет бюджетные полномочия администратора доходов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4.9</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с подотчетными лицами</w:t>
      </w:r>
    </w:p>
    <w:p w:rsidR="004C021D" w:rsidRPr="00F515AA"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 xml:space="preserve">1. Денежные средства выдаются под отчет на </w:t>
      </w:r>
      <w:r w:rsidR="002C754C" w:rsidRPr="00195827">
        <w:rPr>
          <w:rFonts w:hAnsi="Times New Roman" w:cs="Times New Roman"/>
          <w:color w:val="000000"/>
          <w:sz w:val="24"/>
          <w:szCs w:val="24"/>
          <w:lang w:val="ru-RU"/>
        </w:rPr>
        <w:t xml:space="preserve">основании </w:t>
      </w:r>
      <w:r w:rsidR="00195827" w:rsidRPr="0019582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или служебной записки, согласованной с руководителем. </w:t>
      </w:r>
      <w:r w:rsidR="002C754C" w:rsidRPr="00F515AA">
        <w:rPr>
          <w:rFonts w:hAnsi="Times New Roman" w:cs="Times New Roman"/>
          <w:color w:val="000000"/>
          <w:sz w:val="24"/>
          <w:szCs w:val="24"/>
          <w:lang w:val="ru-RU"/>
        </w:rPr>
        <w:t>Выдача денежных средств под отчет производится путем:</w:t>
      </w:r>
    </w:p>
    <w:p w:rsidR="004C021D" w:rsidRPr="002C754C" w:rsidRDefault="002C754C" w:rsidP="0060223F">
      <w:pPr>
        <w:numPr>
          <w:ilvl w:val="0"/>
          <w:numId w:val="21"/>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C021D" w:rsidRPr="002C754C" w:rsidRDefault="002C754C" w:rsidP="0060223F">
      <w:pPr>
        <w:numPr>
          <w:ilvl w:val="0"/>
          <w:numId w:val="2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перечисления на зарплатную карту материально ответственного лица.</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Способ выдачи денежных средств должен указывается в служебной записке или </w:t>
      </w:r>
      <w:r w:rsidR="00A16DE7">
        <w:rPr>
          <w:rFonts w:hAnsi="Times New Roman" w:cs="Times New Roman"/>
          <w:color w:val="000000"/>
          <w:sz w:val="24"/>
          <w:szCs w:val="24"/>
          <w:lang w:val="ru-RU"/>
        </w:rPr>
        <w:t>распоряжении</w:t>
      </w:r>
      <w:r w:rsidRPr="002C754C">
        <w:rPr>
          <w:rFonts w:hAnsi="Times New Roman" w:cs="Times New Roman"/>
          <w:color w:val="000000"/>
          <w:sz w:val="24"/>
          <w:szCs w:val="24"/>
          <w:lang w:val="ru-RU"/>
        </w:rPr>
        <w:t xml:space="preserve"> руководителя.</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 xml:space="preserve">.2. Учреждение выдает денежные средства под отчет штатным сотрудникам, а также лицам, которые не состоят в штате, на основании отдельного </w:t>
      </w:r>
      <w:r w:rsidR="00A16DE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Расчеты по выданным суммам проходят в порядке, установленном для штатных сотрудников.</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.3. Предельная сумма денежных средств, выданных под отчет (за исключением расходов на командировки) устанавливается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размере 20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000 (двадцать тысяч)</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руб.</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2C754C">
        <w:rPr>
          <w:rFonts w:hAnsi="Times New Roman" w:cs="Times New Roman"/>
          <w:color w:val="000000"/>
          <w:sz w:val="24"/>
          <w:szCs w:val="24"/>
          <w:lang w:val="ru-RU"/>
        </w:rPr>
        <w:t>Указаний</w:t>
      </w:r>
      <w:r>
        <w:rPr>
          <w:rFonts w:hAnsi="Times New Roman" w:cs="Times New Roman"/>
          <w:color w:val="000000"/>
          <w:sz w:val="24"/>
          <w:szCs w:val="24"/>
        </w:rPr>
        <w:t> </w:t>
      </w:r>
      <w:r w:rsidRPr="002C754C">
        <w:rPr>
          <w:rFonts w:hAnsi="Times New Roman" w:cs="Times New Roman"/>
          <w:color w:val="000000"/>
          <w:sz w:val="24"/>
          <w:szCs w:val="24"/>
          <w:lang w:val="ru-RU"/>
        </w:rPr>
        <w:t>ЦБ от 09.12.2019</w:t>
      </w:r>
      <w:r>
        <w:rPr>
          <w:rFonts w:hAnsi="Times New Roman" w:cs="Times New Roman"/>
          <w:color w:val="000000"/>
          <w:sz w:val="24"/>
          <w:szCs w:val="24"/>
        </w:rPr>
        <w:t> </w:t>
      </w:r>
      <w:r w:rsidRPr="002C754C">
        <w:rPr>
          <w:rFonts w:hAnsi="Times New Roman" w:cs="Times New Roman"/>
          <w:color w:val="000000"/>
          <w:sz w:val="24"/>
          <w:szCs w:val="24"/>
          <w:lang w:val="ru-RU"/>
        </w:rPr>
        <w:t>№ 5348-У.</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 По истечении этого срока сотрудник должен отчитаться в течение трех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729. Возмещение расходов на служебные командировки, превышающих размер</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установленный Правительством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РФ, производится при наличии экономии бюджетных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 по фактическим расходам с разрешения руководителя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оформленного приказом.</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729.</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4C021D" w:rsidRPr="002C754C" w:rsidRDefault="002C754C" w:rsidP="0060223F">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 течение 10 календарных дней с момента получения;</w:t>
      </w:r>
    </w:p>
    <w:p w:rsidR="004C021D" w:rsidRPr="002C754C" w:rsidRDefault="002C754C" w:rsidP="0060223F">
      <w:pPr>
        <w:numPr>
          <w:ilvl w:val="0"/>
          <w:numId w:val="22"/>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в течение трех рабочих дней с момента получения материальных ценностей.</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7. Авансовые отчеты брошюруются в хронологическом порядке в последний день отчетного месяца.</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4.10</w:t>
      </w:r>
      <w:r w:rsidR="002C754C" w:rsidRPr="00B26DD6">
        <w:rPr>
          <w:rFonts w:hAnsi="Times New Roman" w:cs="Times New Roman"/>
          <w:bCs/>
          <w:color w:val="000000"/>
          <w:sz w:val="24"/>
          <w:szCs w:val="24"/>
          <w:lang w:val="ru-RU"/>
        </w:rPr>
        <w:t xml:space="preserve"> Расчеты с дебиторами</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.1. Учреждение администрирует поступления в бюджет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1.210.02.000 по правилам, установленным главным администратором доходов бюджета.</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.2. Излишне полученные от плательщиков средства возвращаются на основании заявления плательщика и акта сверки с плательщиком.</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C021D" w:rsidRPr="00FF1C69" w:rsidRDefault="00B26DD6" w:rsidP="00FF1C69">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4.11</w:t>
      </w:r>
      <w:r w:rsidR="00FF1C6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по обязательствам</w:t>
      </w:r>
    </w:p>
    <w:p w:rsidR="004C021D" w:rsidRPr="002C754C" w:rsidRDefault="00FF1C69" w:rsidP="00FF1C6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4.11.1</w:t>
      </w:r>
      <w:r w:rsidR="002C754C" w:rsidRPr="002C754C">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получателей социальных выплат.</w:t>
      </w:r>
    </w:p>
    <w:p w:rsidR="004C021D" w:rsidRPr="002C754C" w:rsidRDefault="00FF1C69" w:rsidP="00FF1C6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4.11.2</w:t>
      </w:r>
      <w:r w:rsidR="002C754C" w:rsidRPr="002C754C">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4.12</w:t>
      </w:r>
      <w:r w:rsidR="002C754C" w:rsidRPr="00B26DD6">
        <w:rPr>
          <w:rFonts w:hAnsi="Times New Roman" w:cs="Times New Roman"/>
          <w:bCs/>
          <w:color w:val="000000"/>
          <w:sz w:val="24"/>
          <w:szCs w:val="24"/>
          <w:lang w:val="ru-RU"/>
        </w:rPr>
        <w:t>. Дебиторская и кредиторская задолженность</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2C754C">
        <w:rPr>
          <w:rFonts w:hAnsi="Times New Roman" w:cs="Times New Roman"/>
          <w:color w:val="000000"/>
          <w:sz w:val="24"/>
          <w:szCs w:val="24"/>
          <w:lang w:val="ru-RU"/>
        </w:rPr>
        <w:t>«Доходы».</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Одновременно списанная с </w:t>
      </w:r>
      <w:r w:rsidR="002C754C" w:rsidRPr="002C754C">
        <w:rPr>
          <w:rFonts w:hAnsi="Times New Roman" w:cs="Times New Roman"/>
          <w:color w:val="000000"/>
          <w:sz w:val="24"/>
          <w:szCs w:val="24"/>
          <w:lang w:val="ru-RU"/>
        </w:rPr>
        <w:lastRenderedPageBreak/>
        <w:t>балансового учета кредиторская задолженность отражается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на забалансовом счете 20 «Задолженность, не востребованная кредиторами».</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4C021D" w:rsidRPr="002C754C" w:rsidRDefault="002C754C" w:rsidP="0060223F">
      <w:pPr>
        <w:numPr>
          <w:ilvl w:val="0"/>
          <w:numId w:val="2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истечении пяти лет отражения задолженности на забалансовом учете;</w:t>
      </w:r>
    </w:p>
    <w:p w:rsidR="004C021D" w:rsidRPr="002C754C" w:rsidRDefault="002C754C" w:rsidP="0060223F">
      <w:pPr>
        <w:numPr>
          <w:ilvl w:val="0"/>
          <w:numId w:val="2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4C021D" w:rsidRDefault="002C754C" w:rsidP="0060223F">
      <w:pPr>
        <w:numPr>
          <w:ilvl w:val="0"/>
          <w:numId w:val="24"/>
        </w:numPr>
        <w:spacing w:before="0" w:beforeAutospacing="0" w:after="0" w:afterAutospacing="0"/>
        <w:ind w:left="780" w:right="180"/>
        <w:rPr>
          <w:rFonts w:hAnsi="Times New Roman" w:cs="Times New Roman"/>
          <w:color w:val="000000"/>
          <w:sz w:val="24"/>
          <w:szCs w:val="24"/>
        </w:rPr>
      </w:pPr>
      <w:r w:rsidRPr="002C754C">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371, 372 Инструкции к Единому плану счетов № 157н.</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4.13</w:t>
      </w:r>
      <w:r w:rsidR="002C754C" w:rsidRPr="00B26DD6">
        <w:rPr>
          <w:rFonts w:hAnsi="Times New Roman" w:cs="Times New Roman"/>
          <w:bCs/>
          <w:color w:val="000000"/>
          <w:sz w:val="24"/>
          <w:szCs w:val="24"/>
          <w:lang w:val="ru-RU"/>
        </w:rPr>
        <w:t>. Финансовый результат</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1. Учреждение все расходы производит в соответствии с утвержденной на отчетный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год бюджетной сметой и в пределах установленных норм:</w:t>
      </w:r>
    </w:p>
    <w:p w:rsidR="004C021D" w:rsidRPr="002C754C" w:rsidRDefault="002C754C" w:rsidP="0060223F">
      <w:pPr>
        <w:numPr>
          <w:ilvl w:val="0"/>
          <w:numId w:val="2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4C021D" w:rsidRPr="002C754C" w:rsidRDefault="002C754C" w:rsidP="0060223F">
      <w:pPr>
        <w:numPr>
          <w:ilvl w:val="0"/>
          <w:numId w:val="25"/>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2C754C">
        <w:rPr>
          <w:rFonts w:hAnsi="Times New Roman" w:cs="Times New Roman"/>
          <w:color w:val="000000"/>
          <w:sz w:val="24"/>
          <w:szCs w:val="24"/>
          <w:lang w:val="ru-RU"/>
        </w:rPr>
        <w:t>руководителя учреждения.</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.2. В составе расходов будущих периодов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1.401.50.000 «Расходы будущих периодов» отражаются:</w:t>
      </w:r>
    </w:p>
    <w:p w:rsidR="004C021D" w:rsidRPr="002C754C" w:rsidRDefault="002C754C" w:rsidP="0060223F">
      <w:pPr>
        <w:numPr>
          <w:ilvl w:val="0"/>
          <w:numId w:val="2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расходы на страхование имущества, гражданской ответственности;</w:t>
      </w:r>
    </w:p>
    <w:p w:rsidR="004C021D" w:rsidRPr="002C754C" w:rsidRDefault="002C754C" w:rsidP="0060223F">
      <w:pPr>
        <w:numPr>
          <w:ilvl w:val="0"/>
          <w:numId w:val="2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C021D" w:rsidRPr="002C754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взносы на капремонт многоквартирных домов;</w:t>
      </w:r>
    </w:p>
    <w:p w:rsidR="004C021D" w:rsidRPr="002C754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плата за сертификат ключа ЭЦП;</w:t>
      </w:r>
    </w:p>
    <w:p w:rsidR="004C021D" w:rsidRPr="005E76A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упущенная выгода от сдачи объектов в аренду на льготных условиях;</w:t>
      </w:r>
    </w:p>
    <w:p w:rsidR="004C021D" w:rsidRPr="002C754C" w:rsidRDefault="002C754C" w:rsidP="005E76AC">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2C754C">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2C754C">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2C754C">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2C754C">
        <w:rPr>
          <w:rFonts w:hAnsi="Times New Roman" w:cs="Times New Roman"/>
          <w:color w:val="000000"/>
          <w:sz w:val="24"/>
          <w:szCs w:val="24"/>
          <w:lang w:val="ru-RU"/>
        </w:rPr>
        <w:t>устанавливается руководителем учреждения в приказе.</w:t>
      </w:r>
    </w:p>
    <w:p w:rsidR="004C021D" w:rsidRPr="002C754C" w:rsidRDefault="002C754C" w:rsidP="005E76AC">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.3</w:t>
      </w:r>
      <w:r w:rsidR="00FF1C69">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учреждении создаются резервы по выплатам персоналу, по искам и претензионным требованиям,по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4.13.4</w:t>
      </w:r>
      <w:r w:rsidR="002C754C" w:rsidRPr="002C754C">
        <w:rPr>
          <w:rFonts w:hAnsi="Times New Roman" w:cs="Times New Roman"/>
          <w:color w:val="000000"/>
          <w:sz w:val="24"/>
          <w:szCs w:val="24"/>
          <w:lang w:val="ru-RU"/>
        </w:rPr>
        <w:t>. Резерв расходов по выплатам персоналу. Порядок расчета резерва приведен в приложении</w:t>
      </w:r>
      <w:r w:rsidR="00F2383C">
        <w:rPr>
          <w:rFonts w:hAnsi="Times New Roman" w:cs="Times New Roman"/>
          <w:color w:val="000000"/>
          <w:sz w:val="24"/>
          <w:szCs w:val="24"/>
          <w:lang w:val="ru-RU"/>
        </w:rPr>
        <w:t xml:space="preserve"> 14</w:t>
      </w:r>
      <w:r w:rsidR="002C754C" w:rsidRPr="002C754C">
        <w:rPr>
          <w:rFonts w:hAnsi="Times New Roman" w:cs="Times New Roman"/>
          <w:color w:val="000000"/>
          <w:sz w:val="24"/>
          <w:szCs w:val="24"/>
          <w:lang w:val="ru-RU"/>
        </w:rPr>
        <w:t>.</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w:t>
      </w:r>
      <w:r w:rsidRPr="002C754C">
        <w:rPr>
          <w:rFonts w:hAnsi="Times New Roman" w:cs="Times New Roman"/>
          <w:color w:val="000000"/>
          <w:sz w:val="24"/>
          <w:szCs w:val="24"/>
          <w:lang w:val="ru-RU"/>
        </w:rPr>
        <w:lastRenderedPageBreak/>
        <w:t>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rsidR="004C021D" w:rsidRPr="002C754C"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C021D" w:rsidRPr="00A20A10" w:rsidRDefault="00B26DD6" w:rsidP="00A20A10">
      <w:pPr>
        <w:spacing w:before="0" w:beforeAutospacing="0" w:after="0" w:afterAutospacing="0"/>
        <w:ind w:firstLine="720"/>
        <w:rPr>
          <w:rFonts w:hAnsi="Times New Roman" w:cs="Times New Roman"/>
          <w:bCs/>
          <w:color w:val="000000"/>
          <w:sz w:val="24"/>
          <w:szCs w:val="24"/>
          <w:lang w:val="ru-RU"/>
        </w:rPr>
      </w:pPr>
      <w:r w:rsidRPr="00A20A10">
        <w:rPr>
          <w:rFonts w:hAnsi="Times New Roman" w:cs="Times New Roman"/>
          <w:bCs/>
          <w:color w:val="000000"/>
          <w:sz w:val="24"/>
          <w:szCs w:val="24"/>
          <w:lang w:val="ru-RU"/>
        </w:rPr>
        <w:t>4.14</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Санкционирование расходов</w:t>
      </w:r>
    </w:p>
    <w:p w:rsidR="00046B99" w:rsidRPr="00046B99" w:rsidRDefault="00046B99" w:rsidP="00A20A1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Pr>
          <w:rFonts w:ascii="Times New Roman CYR" w:eastAsia="Times New Roman" w:hAnsi="Times New Roman CYR" w:cs="Times New Roman CYR"/>
          <w:sz w:val="24"/>
          <w:szCs w:val="24"/>
          <w:lang w:val="ru-RU" w:eastAsia="ru-RU"/>
        </w:rPr>
        <w:t>4.14</w:t>
      </w:r>
      <w:r w:rsidRPr="00046B99">
        <w:rPr>
          <w:rFonts w:ascii="Times New Roman CYR" w:eastAsia="Times New Roman" w:hAnsi="Times New Roman CYR" w:cs="Times New Roman CYR"/>
          <w:sz w:val="24"/>
          <w:szCs w:val="24"/>
          <w:lang w:val="ru-RU" w:eastAsia="ru-RU"/>
        </w:rPr>
        <w:t>.1. Учет бюджетных и денежных обязательств осуществляется на основании следующих докумен</w:t>
      </w:r>
      <w:r>
        <w:rPr>
          <w:rFonts w:ascii="Times New Roman CYR" w:eastAsia="Times New Roman" w:hAnsi="Times New Roman CYR" w:cs="Times New Roman CYR"/>
          <w:sz w:val="24"/>
          <w:szCs w:val="24"/>
          <w:lang w:val="ru-RU" w:eastAsia="ru-RU"/>
        </w:rPr>
        <w:t>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046B99" w:rsidRPr="008C0A95" w:rsidTr="00046B99">
        <w:tc>
          <w:tcPr>
            <w:tcW w:w="560" w:type="dxa"/>
            <w:tcBorders>
              <w:top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N п/п</w:t>
            </w:r>
          </w:p>
        </w:tc>
        <w:tc>
          <w:tcPr>
            <w:tcW w:w="4480" w:type="dxa"/>
            <w:tcBorders>
              <w:top w:val="single" w:sz="4" w:space="0" w:color="auto"/>
              <w:left w:val="single" w:sz="4" w:space="0" w:color="auto"/>
              <w:bottom w:val="nil"/>
              <w:right w:val="nil"/>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подтверждающий возникновение денежного обязательства</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046B99">
        <w:trPr>
          <w:trHeight w:val="251"/>
        </w:trPr>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2.</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t>
            </w:r>
            <w:r w:rsidRPr="00046B99">
              <w:rPr>
                <w:rFonts w:ascii="Times New Roman CYR" w:eastAsia="Times New Roman" w:hAnsi="Times New Roman CYR" w:cs="Times New Roman CYR"/>
                <w:sz w:val="24"/>
                <w:szCs w:val="24"/>
                <w:lang w:val="ru-RU" w:eastAsia="ru-RU"/>
              </w:rPr>
              <w:lastRenderedPageBreak/>
              <w:t>услуг, международный договор (соглашение)</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(в случае осуществления авансовых платежей в соответствии с условиями договора, внесения арендной платы по договору)</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Справка-расчет или иной документ, </w:t>
            </w:r>
            <w:r w:rsidRPr="00046B99">
              <w:rPr>
                <w:rFonts w:ascii="Times New Roman CYR" w:eastAsia="Times New Roman" w:hAnsi="Times New Roman CYR" w:cs="Times New Roman CYR"/>
                <w:sz w:val="24"/>
                <w:szCs w:val="24"/>
                <w:lang w:val="ru-RU" w:eastAsia="ru-RU"/>
              </w:rPr>
              <w:lastRenderedPageBreak/>
              <w:t>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FF1C69">
        <w:trPr>
          <w:trHeight w:val="233"/>
        </w:trPr>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8C0A95"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3.</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межбюджетного трансферта, предусмотренный соглашением о предоставлении межбюджетного трансферта</w:t>
            </w:r>
          </w:p>
        </w:tc>
      </w:tr>
      <w:tr w:rsidR="00046B99" w:rsidRPr="008C0A95"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D54555" w:rsidRPr="008C0A95" w:rsidTr="00FF1C69">
        <w:trPr>
          <w:trHeight w:val="1975"/>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046B99" w:rsidRPr="008C0A95"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4.</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D54555" w:rsidRPr="008C0A95" w:rsidTr="00FF1C69">
        <w:trPr>
          <w:trHeight w:val="2186"/>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046B99" w:rsidRPr="008C0A95"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5.</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54555" w:rsidRPr="008C0A95" w:rsidTr="00FF1C69">
        <w:trPr>
          <w:trHeight w:val="550"/>
        </w:trPr>
        <w:tc>
          <w:tcPr>
            <w:tcW w:w="560" w:type="dxa"/>
            <w:vMerge/>
            <w:tcBorders>
              <w:top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Предварительный отчет о выполнении государственного задания (ф. 0506501)</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6.</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заключаемый в рамках исполнения договоров (соглашений) о предоставлении целевых субсидий и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D54555" w:rsidRPr="008C0A95" w:rsidTr="00FF1C69">
        <w:trPr>
          <w:trHeight w:val="5802"/>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046B99" w:rsidRPr="008C0A95"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7.</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w:t>
            </w:r>
            <w:r w:rsidRPr="00046B99">
              <w:rPr>
                <w:rFonts w:ascii="Times New Roman CYR" w:eastAsia="Times New Roman" w:hAnsi="Times New Roman CYR" w:cs="Times New Roman CYR"/>
                <w:sz w:val="24"/>
                <w:szCs w:val="24"/>
                <w:lang w:val="ru-RU" w:eastAsia="ru-RU"/>
              </w:rPr>
              <w:lastRenderedPageBreak/>
              <w:t>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Платежное поручение юридического лица (в случае осуществления в соответствии с законодательством Российской Федерации</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казначейского сопровождения предоставления субсидии юридическому лицу)</w:t>
            </w:r>
          </w:p>
        </w:tc>
      </w:tr>
      <w:tr w:rsidR="00D54555" w:rsidRPr="008C0A95" w:rsidTr="00FF1C69">
        <w:trPr>
          <w:trHeight w:val="4689"/>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(при наличии)</w:t>
            </w:r>
          </w:p>
        </w:tc>
      </w:tr>
      <w:tr w:rsidR="00046B99" w:rsidRPr="008C0A95"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8.</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Распоряжение</w:t>
            </w:r>
            <w:r w:rsidR="00046B99" w:rsidRPr="00046B99">
              <w:rPr>
                <w:rFonts w:ascii="Times New Roman CYR" w:eastAsia="Times New Roman" w:hAnsi="Times New Roman CYR" w:cs="Times New Roman CYR"/>
                <w:sz w:val="24"/>
                <w:szCs w:val="24"/>
                <w:lang w:val="ru-RU" w:eastAsia="ru-RU"/>
              </w:rPr>
              <w:t xml:space="preserve"> об утверждении Штатного расписания с расчетом го</w:t>
            </w:r>
            <w:r>
              <w:rPr>
                <w:rFonts w:ascii="Times New Roman CYR" w:eastAsia="Times New Roman" w:hAnsi="Times New Roman CYR" w:cs="Times New Roman CYR"/>
                <w:sz w:val="24"/>
                <w:szCs w:val="24"/>
                <w:lang w:val="ru-RU" w:eastAsia="ru-RU"/>
              </w:rPr>
              <w:t>дового фонда оплаты труд</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Расчетно-платежная ведомость (ф. 0504401)</w:t>
            </w:r>
          </w:p>
        </w:tc>
      </w:tr>
      <w:tr w:rsidR="00D54555" w:rsidRPr="00046B99" w:rsidTr="00FF1C69">
        <w:trPr>
          <w:trHeight w:val="293"/>
        </w:trPr>
        <w:tc>
          <w:tcPr>
            <w:tcW w:w="560" w:type="dxa"/>
            <w:vMerge/>
            <w:tcBorders>
              <w:top w:val="single" w:sz="4" w:space="0" w:color="auto"/>
              <w:bottom w:val="nil"/>
              <w:right w:val="nil"/>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Расчетная ведомость (ф. 0504402)</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9.</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8C0A95"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выплат по исполнительному документу, предусматривающему выплаты периодического характера</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w:t>
            </w:r>
          </w:p>
        </w:tc>
      </w:tr>
      <w:tr w:rsidR="00D54555" w:rsidRPr="00046B99" w:rsidTr="00FF1C69">
        <w:trPr>
          <w:trHeight w:val="290"/>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10.</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w:t>
            </w:r>
          </w:p>
        </w:tc>
      </w:tr>
      <w:tr w:rsidR="00D54555" w:rsidRPr="00046B99" w:rsidTr="00FF1C69">
        <w:trPr>
          <w:trHeight w:val="277"/>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8C0A95" w:rsidTr="00046B99">
        <w:tc>
          <w:tcPr>
            <w:tcW w:w="560" w:type="dxa"/>
            <w:vMerge w:val="restart"/>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11.</w:t>
            </w:r>
          </w:p>
        </w:tc>
        <w:tc>
          <w:tcPr>
            <w:tcW w:w="4480" w:type="dxa"/>
            <w:vMerge w:val="restart"/>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не определенный выше, в соответствии с которым возникает бюджетное обязательство:</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 договор, расчет по которому в соответствии с законодательством Российской Федерации осуществляется </w:t>
            </w:r>
            <w:r w:rsidRPr="00046B99">
              <w:rPr>
                <w:rFonts w:ascii="Times New Roman CYR" w:eastAsia="Times New Roman" w:hAnsi="Times New Roman CYR" w:cs="Times New Roman CYR"/>
                <w:sz w:val="24"/>
                <w:szCs w:val="24"/>
                <w:lang w:val="ru-RU" w:eastAsia="ru-RU"/>
              </w:rPr>
              <w:lastRenderedPageBreak/>
              <w:t>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Авансовый отчет (ф. 0504505) (при использовании бумажного документа)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8C0A95"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046B99" w:rsidRPr="008C0A95"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на выдачу денежных средств под отчет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физического лица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Квитанция</w:t>
            </w:r>
          </w:p>
        </w:tc>
      </w:tr>
      <w:tr w:rsidR="00046B99" w:rsidRPr="008C0A95"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Приказ о направлении в командировку, с прилагаемым расчетом командировочных сумм</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Служебная записка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C0A95"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(ф.0330212)</w:t>
            </w:r>
          </w:p>
        </w:tc>
      </w:tr>
      <w:tr w:rsidR="00D54555" w:rsidRPr="00046B99" w:rsidTr="00FF1C69">
        <w:trPr>
          <w:trHeight w:val="1277"/>
        </w:trPr>
        <w:tc>
          <w:tcPr>
            <w:tcW w:w="560" w:type="dxa"/>
            <w:vMerge/>
            <w:tcBorders>
              <w:top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bl>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.2. Аналитический учет обязательств ведется в разрезе</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046B99" w:rsidRPr="00D54555" w:rsidRDefault="00D54555" w:rsidP="00D5455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FF1C69" w:rsidRDefault="00046B99" w:rsidP="00FF1C6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w:t>
      </w:r>
      <w:r w:rsidR="00FF1C69">
        <w:rPr>
          <w:rFonts w:ascii="Times New Roman CYR" w:eastAsia="Times New Roman" w:hAnsi="Times New Roman CYR" w:cs="Times New Roman CYR"/>
          <w:sz w:val="20"/>
          <w:szCs w:val="20"/>
          <w:lang w:val="ru-RU" w:eastAsia="ru-RU"/>
        </w:rPr>
        <w:t>ание: п. 313 Инструкции N 157н)</w:t>
      </w: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046B99" w:rsidRPr="008C0A95" w:rsidTr="00046B99">
        <w:tc>
          <w:tcPr>
            <w:tcW w:w="4850" w:type="dxa"/>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Документы-основания для отражения операций</w:t>
            </w:r>
          </w:p>
        </w:tc>
      </w:tr>
      <w:tr w:rsidR="00046B99" w:rsidRPr="008C0A95" w:rsidTr="00046B99">
        <w:tc>
          <w:tcPr>
            <w:tcW w:w="9746" w:type="dxa"/>
            <w:gridSpan w:val="2"/>
            <w:tcBorders>
              <w:top w:val="nil"/>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Осуществление закупок с использованием конкурентных процедур определения поставщика (подрядчика, исполнителя) или при осуществлении закупки у единственного поставщика (подрядчика, исполнителя) (при условии размещении извещения, приглашения принять участие)</w:t>
            </w:r>
          </w:p>
        </w:tc>
      </w:tr>
      <w:tr w:rsidR="00046B99" w:rsidRPr="008C0A95" w:rsidTr="00046B99">
        <w:tc>
          <w:tcPr>
            <w:tcW w:w="4850" w:type="dxa"/>
            <w:vMerge w:val="restart"/>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объявлении о начале конкурентной процедуры определения поставщика (подрядчика, исполнителя)</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(кредит счета 0 502 07 000)</w:t>
            </w: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 проведении конкурса, торгов, запроса котировок, запроса предложений.</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об осуществлении закупки у единственного поставщика.</w:t>
            </w:r>
          </w:p>
        </w:tc>
      </w:tr>
      <w:tr w:rsidR="00046B99" w:rsidRPr="008C0A95" w:rsidTr="00046B99">
        <w:tc>
          <w:tcPr>
            <w:tcW w:w="4850" w:type="dxa"/>
            <w:vMerge/>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Приглашения принять участие в определении поставщика (подрядчика, исполнителя)</w:t>
            </w:r>
          </w:p>
        </w:tc>
      </w:tr>
      <w:tr w:rsidR="00046B99" w:rsidRPr="008C0A95" w:rsidTr="00046B99">
        <w:tc>
          <w:tcPr>
            <w:tcW w:w="4850" w:type="dxa"/>
            <w:vMerge/>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r>
      <w:tr w:rsidR="00046B99" w:rsidRPr="00046B99" w:rsidTr="00046B99">
        <w:tc>
          <w:tcPr>
            <w:tcW w:w="4850" w:type="dxa"/>
            <w:tcBorders>
              <w:top w:val="nil"/>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(дебет счета 0 502 07 000)</w:t>
            </w:r>
          </w:p>
        </w:tc>
        <w:tc>
          <w:tcPr>
            <w:tcW w:w="4896" w:type="dxa"/>
            <w:tcBorders>
              <w:top w:val="nil"/>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r>
      <w:tr w:rsidR="00046B99" w:rsidRPr="008C0A95" w:rsidTr="00046B99">
        <w:tc>
          <w:tcPr>
            <w:tcW w:w="4850" w:type="dxa"/>
            <w:tcBorders>
              <w:top w:val="nil"/>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046B99" w:rsidRPr="00D54555"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Протокол ко</w:t>
            </w:r>
            <w:r w:rsidR="00D54555">
              <w:rPr>
                <w:rFonts w:ascii="Times New Roman CYR" w:eastAsia="Times New Roman" w:hAnsi="Times New Roman CYR" w:cs="Times New Roman CYR"/>
                <w:sz w:val="24"/>
                <w:szCs w:val="24"/>
                <w:lang w:val="ru-RU" w:eastAsia="ru-RU"/>
              </w:rPr>
              <w:t>миссии по осуществлению закупок</w:t>
            </w:r>
          </w:p>
        </w:tc>
      </w:tr>
    </w:tbl>
    <w:p w:rsidR="00046B99" w:rsidRPr="00046B99" w:rsidRDefault="00046B99" w:rsidP="00D54555">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.4. Аналитический учет принимаемых обязательств ведется в разрезе</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046B99" w:rsidRPr="00D54555" w:rsidRDefault="00D54555" w:rsidP="00D5455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lastRenderedPageBreak/>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(Основание: п. 313 Инструкции N 157н)</w:t>
      </w: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046B99" w:rsidRPr="00D54555" w:rsidRDefault="00D54555" w:rsidP="00A20A1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w:t>
      </w:r>
      <w:r>
        <w:rPr>
          <w:rFonts w:ascii="Times New Roman CYR" w:eastAsia="Times New Roman" w:hAnsi="Times New Roman CYR" w:cs="Times New Roman CYR"/>
          <w:sz w:val="24"/>
          <w:szCs w:val="24"/>
          <w:lang w:val="ru-RU" w:eastAsia="ru-RU"/>
        </w:rPr>
        <w:t>о года, следующего за отчетным.</w:t>
      </w:r>
    </w:p>
    <w:p w:rsidR="004C021D" w:rsidRPr="00A20A10" w:rsidRDefault="00B26DD6" w:rsidP="00A20A10">
      <w:pPr>
        <w:spacing w:before="0" w:beforeAutospacing="0" w:after="0" w:afterAutospacing="0"/>
        <w:ind w:firstLine="720"/>
        <w:rPr>
          <w:rFonts w:hAnsi="Times New Roman" w:cs="Times New Roman"/>
          <w:color w:val="000000"/>
          <w:sz w:val="24"/>
          <w:szCs w:val="24"/>
          <w:lang w:val="ru-RU"/>
        </w:rPr>
      </w:pPr>
      <w:r w:rsidRPr="00A20A10">
        <w:rPr>
          <w:rFonts w:hAnsi="Times New Roman" w:cs="Times New Roman"/>
          <w:bCs/>
          <w:color w:val="000000"/>
          <w:sz w:val="24"/>
          <w:szCs w:val="24"/>
          <w:lang w:val="ru-RU"/>
        </w:rPr>
        <w:t>4.15</w:t>
      </w:r>
      <w:r w:rsidR="00FF1C69" w:rsidRPr="00A20A10">
        <w:rPr>
          <w:rFonts w:hAnsi="Times New Roman" w:cs="Times New Roman"/>
          <w:bCs/>
          <w:color w:val="000000"/>
          <w:sz w:val="24"/>
          <w:szCs w:val="24"/>
          <w:lang w:val="ru-RU"/>
        </w:rPr>
        <w:t>.</w:t>
      </w:r>
      <w:r w:rsidR="002C754C" w:rsidRPr="00A20A10">
        <w:rPr>
          <w:rFonts w:hAnsi="Times New Roman" w:cs="Times New Roman"/>
          <w:bCs/>
          <w:color w:val="000000"/>
          <w:sz w:val="24"/>
          <w:szCs w:val="24"/>
          <w:lang w:val="ru-RU"/>
        </w:rPr>
        <w:t xml:space="preserve"> События после отчетной даты</w:t>
      </w:r>
    </w:p>
    <w:p w:rsidR="004C021D" w:rsidRPr="002C754C"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00F2383C">
        <w:rPr>
          <w:rFonts w:hAnsi="Times New Roman" w:cs="Times New Roman"/>
          <w:color w:val="000000"/>
          <w:sz w:val="24"/>
          <w:szCs w:val="24"/>
          <w:lang w:val="ru-RU"/>
        </w:rPr>
        <w:t>15</w:t>
      </w:r>
      <w:r w:rsidRPr="002C754C">
        <w:rPr>
          <w:rFonts w:hAnsi="Times New Roman" w:cs="Times New Roman"/>
          <w:color w:val="000000"/>
          <w:sz w:val="24"/>
          <w:szCs w:val="24"/>
          <w:lang w:val="ru-RU"/>
        </w:rPr>
        <w:t>.</w:t>
      </w:r>
    </w:p>
    <w:p w:rsidR="004C021D" w:rsidRPr="00A20A10" w:rsidRDefault="00B26DD6" w:rsidP="00A20A10">
      <w:pPr>
        <w:spacing w:before="0" w:beforeAutospacing="0" w:after="0" w:afterAutospacing="0"/>
        <w:ind w:firstLine="720"/>
        <w:rPr>
          <w:rFonts w:hAnsi="Times New Roman" w:cs="Times New Roman"/>
          <w:color w:val="000000"/>
          <w:sz w:val="24"/>
          <w:szCs w:val="24"/>
          <w:lang w:val="ru-RU"/>
        </w:rPr>
      </w:pPr>
      <w:r w:rsidRPr="00A20A10">
        <w:rPr>
          <w:rFonts w:hAnsi="Times New Roman" w:cs="Times New Roman"/>
          <w:bCs/>
          <w:color w:val="000000"/>
          <w:sz w:val="24"/>
          <w:szCs w:val="24"/>
          <w:lang w:val="ru-RU"/>
        </w:rPr>
        <w:t>4.16</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Представительские расходы</w:t>
      </w:r>
    </w:p>
    <w:p w:rsidR="004C021D" w:rsidRPr="00A555F9" w:rsidRDefault="002C754C" w:rsidP="00A20A10">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4.1</w:t>
      </w:r>
      <w:r w:rsidR="00A555F9">
        <w:rPr>
          <w:rFonts w:hAnsi="Times New Roman" w:cs="Times New Roman"/>
          <w:color w:val="000000"/>
          <w:sz w:val="24"/>
          <w:szCs w:val="24"/>
          <w:lang w:val="ru-RU"/>
        </w:rPr>
        <w:t>6.1</w:t>
      </w:r>
      <w:r w:rsidRPr="002C754C">
        <w:rPr>
          <w:rFonts w:hAnsi="Times New Roman" w:cs="Times New Roman"/>
          <w:color w:val="000000"/>
          <w:sz w:val="24"/>
          <w:szCs w:val="24"/>
          <w:lang w:val="ru-RU"/>
        </w:rPr>
        <w:t xml:space="preserve">.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A555F9">
        <w:rPr>
          <w:rFonts w:hAnsi="Times New Roman" w:cs="Times New Roman"/>
          <w:color w:val="000000"/>
          <w:sz w:val="24"/>
          <w:szCs w:val="24"/>
          <w:lang w:val="ru-RU"/>
        </w:rPr>
        <w:t>А именно расходы:</w:t>
      </w:r>
    </w:p>
    <w:p w:rsidR="004C021D" w:rsidRPr="002C754C" w:rsidRDefault="002C754C" w:rsidP="0060223F">
      <w:pPr>
        <w:numPr>
          <w:ilvl w:val="0"/>
          <w:numId w:val="2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C021D" w:rsidRPr="002C754C" w:rsidRDefault="002C754C" w:rsidP="0060223F">
      <w:pPr>
        <w:numPr>
          <w:ilvl w:val="0"/>
          <w:numId w:val="2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4C021D" w:rsidRDefault="002C754C" w:rsidP="0060223F">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участников канцелярскими принадлежностями;</w:t>
      </w:r>
    </w:p>
    <w:p w:rsidR="004C021D" w:rsidRPr="002C754C" w:rsidRDefault="002C754C" w:rsidP="0060223F">
      <w:pPr>
        <w:numPr>
          <w:ilvl w:val="0"/>
          <w:numId w:val="27"/>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транспортное обеспечение доставки участников к месту мероприятия и обратно.</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A555F9">
        <w:rPr>
          <w:rFonts w:hAnsi="Times New Roman" w:cs="Times New Roman"/>
          <w:color w:val="000000"/>
          <w:sz w:val="24"/>
          <w:szCs w:val="24"/>
          <w:lang w:val="ru-RU"/>
        </w:rPr>
        <w:t>16.</w:t>
      </w:r>
      <w:r w:rsidRPr="002C754C">
        <w:rPr>
          <w:rFonts w:hAnsi="Times New Roman" w:cs="Times New Roman"/>
          <w:color w:val="000000"/>
          <w:sz w:val="24"/>
          <w:szCs w:val="24"/>
          <w:lang w:val="ru-RU"/>
        </w:rPr>
        <w:t>2. Документами, подтверждающими обоснованность представительских расходов, являются:</w:t>
      </w:r>
    </w:p>
    <w:p w:rsidR="004C021D" w:rsidRPr="002C754C" w:rsidRDefault="00A16DE7"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A16DE7">
        <w:rPr>
          <w:rFonts w:hAnsi="Times New Roman" w:cs="Times New Roman"/>
          <w:color w:val="000000"/>
          <w:sz w:val="24"/>
          <w:szCs w:val="24"/>
          <w:lang w:val="ru-RU"/>
        </w:rPr>
        <w:t xml:space="preserve">распоряжение </w:t>
      </w:r>
      <w:r w:rsidR="002C754C" w:rsidRPr="00A16DE7">
        <w:rPr>
          <w:rFonts w:hAnsi="Times New Roman" w:cs="Times New Roman"/>
          <w:color w:val="000000"/>
          <w:sz w:val="24"/>
          <w:szCs w:val="24"/>
          <w:lang w:val="ru-RU"/>
        </w:rPr>
        <w:t>руководителя</w:t>
      </w:r>
      <w:r w:rsidR="002C754C" w:rsidRPr="002C754C">
        <w:rPr>
          <w:rFonts w:hAnsi="Times New Roman" w:cs="Times New Roman"/>
          <w:color w:val="000000"/>
          <w:sz w:val="24"/>
          <w:szCs w:val="24"/>
          <w:lang w:val="ru-RU"/>
        </w:rPr>
        <w:t xml:space="preserve"> учреждения о проведении мероприятия и назначении ответственного за него;</w:t>
      </w:r>
    </w:p>
    <w:p w:rsidR="004C021D" w:rsidRPr="002C754C" w:rsidRDefault="002C754C"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смета предстоящих расходов на мероприятие;</w:t>
      </w:r>
    </w:p>
    <w:p w:rsidR="004C021D" w:rsidRPr="002C754C" w:rsidRDefault="002C754C"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4C021D" w:rsidRPr="00A16DE7" w:rsidRDefault="002C754C" w:rsidP="0060223F">
      <w:pPr>
        <w:numPr>
          <w:ilvl w:val="0"/>
          <w:numId w:val="28"/>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первичные документы о произведенных расходах.</w:t>
      </w:r>
    </w:p>
    <w:p w:rsidR="004C021D" w:rsidRDefault="00A555F9" w:rsidP="00A20A10">
      <w:pPr>
        <w:spacing w:before="0" w:beforeAutospacing="0" w:after="0" w:afterAutospacing="0" w:line="600" w:lineRule="atLeast"/>
        <w:ind w:firstLine="720"/>
        <w:jc w:val="center"/>
        <w:rPr>
          <w:b/>
          <w:bCs/>
          <w:color w:val="252525"/>
          <w:spacing w:val="-2"/>
          <w:sz w:val="28"/>
          <w:szCs w:val="48"/>
          <w:lang w:val="ru-RU"/>
        </w:rPr>
      </w:pPr>
      <w:r w:rsidRPr="00A555F9">
        <w:rPr>
          <w:b/>
          <w:bCs/>
          <w:color w:val="252525"/>
          <w:spacing w:val="-2"/>
          <w:sz w:val="28"/>
          <w:szCs w:val="48"/>
          <w:lang w:val="ru-RU"/>
        </w:rPr>
        <w:t>5.</w:t>
      </w:r>
      <w:r w:rsidR="002C754C" w:rsidRPr="00A555F9">
        <w:rPr>
          <w:b/>
          <w:bCs/>
          <w:color w:val="252525"/>
          <w:spacing w:val="-2"/>
          <w:sz w:val="28"/>
          <w:szCs w:val="48"/>
          <w:lang w:val="ru-RU"/>
        </w:rPr>
        <w:t>Инвентаризация имущества и обязательств</w:t>
      </w:r>
    </w:p>
    <w:p w:rsidR="00A16DE7" w:rsidRPr="00A555F9" w:rsidRDefault="00A16DE7" w:rsidP="00A16DE7">
      <w:pPr>
        <w:spacing w:before="0" w:beforeAutospacing="0" w:after="0" w:afterAutospacing="0"/>
        <w:ind w:firstLine="720"/>
        <w:rPr>
          <w:b/>
          <w:bCs/>
          <w:color w:val="252525"/>
          <w:spacing w:val="-2"/>
          <w:sz w:val="28"/>
          <w:szCs w:val="48"/>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1. Инвентаризацию имущества и обязательств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числящихся на забалансовых счетах), а также финансовых результатов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расходов будущих периодов и резервов)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проводит постоянно действующая инвентаризационная комиссия. Порядок и график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проведения инвентаризации приведены в приложении</w:t>
      </w:r>
      <w:r w:rsidR="00644BAA">
        <w:rPr>
          <w:rFonts w:hAnsi="Times New Roman" w:cs="Times New Roman"/>
          <w:color w:val="000000"/>
          <w:sz w:val="24"/>
          <w:szCs w:val="24"/>
          <w:lang w:val="ru-RU"/>
        </w:rPr>
        <w:t xml:space="preserve"> 9</w:t>
      </w:r>
      <w:r w:rsidR="002C754C" w:rsidRPr="002C754C">
        <w:rPr>
          <w:rFonts w:hAnsi="Times New Roman" w:cs="Times New Roman"/>
          <w:color w:val="000000"/>
          <w:sz w:val="24"/>
          <w:szCs w:val="24"/>
          <w:lang w:val="ru-RU"/>
        </w:rPr>
        <w:t>.</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инвентаризацию может проводить специально </w:t>
      </w:r>
      <w:r w:rsidRPr="002C754C">
        <w:rPr>
          <w:rFonts w:hAnsi="Times New Roman" w:cs="Times New Roman"/>
          <w:color w:val="000000"/>
          <w:sz w:val="24"/>
          <w:szCs w:val="24"/>
          <w:lang w:val="ru-RU"/>
        </w:rPr>
        <w:lastRenderedPageBreak/>
        <w:t xml:space="preserve">созданная рабочая комиссия, состав которой утверждается отельным </w:t>
      </w:r>
      <w:r w:rsidR="00A16DE7">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2C754C">
        <w:rPr>
          <w:rFonts w:hAnsi="Times New Roman" w:cs="Times New Roman"/>
          <w:color w:val="000000"/>
          <w:sz w:val="24"/>
          <w:szCs w:val="24"/>
          <w:lang w:val="ru-RU"/>
        </w:rPr>
        <w:t xml:space="preserve"> СГС «Концептуальные основы бухучета и отчетности».</w:t>
      </w:r>
    </w:p>
    <w:p w:rsidR="004C021D"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2. Состав комиссии для проведения внезапной ревизии кассы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4.</w:t>
      </w:r>
    </w:p>
    <w:p w:rsidR="00A16DE7" w:rsidRPr="002C754C" w:rsidRDefault="00A16DE7" w:rsidP="00A555F9">
      <w:pPr>
        <w:spacing w:before="0" w:beforeAutospacing="0" w:after="0" w:afterAutospacing="0"/>
        <w:ind w:firstLine="720"/>
        <w:rPr>
          <w:rFonts w:hAnsi="Times New Roman" w:cs="Times New Roman"/>
          <w:color w:val="000000"/>
          <w:sz w:val="24"/>
          <w:szCs w:val="24"/>
          <w:lang w:val="ru-RU"/>
        </w:rPr>
      </w:pPr>
    </w:p>
    <w:p w:rsidR="004C021D" w:rsidRDefault="00A555F9" w:rsidP="00A16DE7">
      <w:pPr>
        <w:spacing w:before="0" w:beforeAutospacing="0" w:after="0" w:afterAutospacing="0"/>
        <w:jc w:val="center"/>
        <w:rPr>
          <w:b/>
          <w:bCs/>
          <w:color w:val="252525"/>
          <w:spacing w:val="-2"/>
          <w:sz w:val="28"/>
          <w:szCs w:val="48"/>
          <w:lang w:val="ru-RU"/>
        </w:rPr>
      </w:pPr>
      <w:r w:rsidRPr="00A555F9">
        <w:rPr>
          <w:b/>
          <w:bCs/>
          <w:color w:val="252525"/>
          <w:spacing w:val="-2"/>
          <w:sz w:val="28"/>
          <w:szCs w:val="48"/>
          <w:lang w:val="ru-RU"/>
        </w:rPr>
        <w:t>6.</w:t>
      </w:r>
      <w:r w:rsidR="002C754C" w:rsidRPr="00A555F9">
        <w:rPr>
          <w:b/>
          <w:bCs/>
          <w:color w:val="252525"/>
          <w:spacing w:val="-2"/>
          <w:sz w:val="28"/>
          <w:szCs w:val="48"/>
          <w:lang w:val="ru-RU"/>
        </w:rPr>
        <w:t xml:space="preserve"> Порядок организации и обеспечения внутреннего финансового контроля</w:t>
      </w:r>
    </w:p>
    <w:p w:rsidR="00A16DE7" w:rsidRPr="00A555F9" w:rsidRDefault="00A16DE7" w:rsidP="00A555F9">
      <w:pPr>
        <w:spacing w:before="0" w:beforeAutospacing="0" w:after="0" w:afterAutospacing="0"/>
        <w:rPr>
          <w:b/>
          <w:bCs/>
          <w:color w:val="252525"/>
          <w:spacing w:val="-2"/>
          <w:sz w:val="28"/>
          <w:szCs w:val="48"/>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C021D"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4C021D"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4C021D" w:rsidRPr="002C754C"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начальник планово-экономического отдела, сотрудники отдела;</w:t>
      </w:r>
    </w:p>
    <w:p w:rsidR="004C021D" w:rsidRPr="002C754C" w:rsidRDefault="002C754C" w:rsidP="0060223F">
      <w:pPr>
        <w:numPr>
          <w:ilvl w:val="0"/>
          <w:numId w:val="2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начальник юридического отдела, сотрудники отдела;</w:t>
      </w:r>
    </w:p>
    <w:p w:rsidR="004C021D" w:rsidRPr="002C754C" w:rsidRDefault="002C754C" w:rsidP="0060223F">
      <w:pPr>
        <w:numPr>
          <w:ilvl w:val="0"/>
          <w:numId w:val="2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иные должностные лица учреждения в соответствии со своими обязанностями.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w:t>
      </w:r>
      <w:r w:rsidR="00F2383C">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p>
    <w:p w:rsidR="00A20A10"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A20A10" w:rsidRDefault="00A20A10" w:rsidP="00A20A10">
      <w:pPr>
        <w:spacing w:before="0" w:beforeAutospacing="0" w:after="0" w:afterAutospacing="0"/>
        <w:rPr>
          <w:rFonts w:hAnsi="Times New Roman" w:cs="Times New Roman"/>
          <w:color w:val="000000"/>
          <w:sz w:val="24"/>
          <w:szCs w:val="24"/>
          <w:lang w:val="ru-RU"/>
        </w:rPr>
      </w:pPr>
    </w:p>
    <w:p w:rsidR="004C021D" w:rsidRDefault="00A555F9" w:rsidP="00A20A10">
      <w:pPr>
        <w:spacing w:before="0" w:beforeAutospacing="0" w:after="0" w:afterAutospacing="0"/>
        <w:jc w:val="center"/>
        <w:rPr>
          <w:b/>
          <w:bCs/>
          <w:color w:val="252525"/>
          <w:spacing w:val="-2"/>
          <w:sz w:val="28"/>
          <w:szCs w:val="48"/>
          <w:lang w:val="ru-RU"/>
        </w:rPr>
      </w:pPr>
      <w:r w:rsidRPr="00A555F9">
        <w:rPr>
          <w:b/>
          <w:bCs/>
          <w:color w:val="252525"/>
          <w:spacing w:val="-2"/>
          <w:sz w:val="28"/>
          <w:szCs w:val="48"/>
          <w:lang w:val="ru-RU"/>
        </w:rPr>
        <w:t>7.</w:t>
      </w:r>
      <w:r w:rsidR="002C754C" w:rsidRPr="00A555F9">
        <w:rPr>
          <w:b/>
          <w:bCs/>
          <w:color w:val="252525"/>
          <w:spacing w:val="-2"/>
          <w:sz w:val="28"/>
          <w:szCs w:val="48"/>
          <w:lang w:val="ru-RU"/>
        </w:rPr>
        <w:t xml:space="preserve"> Бухгалтерская (финансовая) отчетность</w:t>
      </w:r>
    </w:p>
    <w:p w:rsidR="00A20A10" w:rsidRPr="00A20A10" w:rsidRDefault="00A20A10" w:rsidP="00A20A10">
      <w:pPr>
        <w:spacing w:before="0" w:beforeAutospacing="0" w:after="0" w:afterAutospacing="0"/>
        <w:rPr>
          <w:rFonts w:hAnsi="Times New Roman" w:cs="Times New Roman"/>
          <w:color w:val="000000"/>
          <w:sz w:val="24"/>
          <w:szCs w:val="24"/>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7.</w:t>
      </w:r>
      <w:r w:rsidR="002C754C" w:rsidRPr="002C754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2C754C">
        <w:rPr>
          <w:rFonts w:hAnsi="Times New Roman" w:cs="Times New Roman"/>
          <w:color w:val="000000"/>
          <w:sz w:val="24"/>
          <w:szCs w:val="24"/>
          <w:lang w:val="ru-RU"/>
        </w:rPr>
        <w:t>денежных</w:t>
      </w:r>
      <w:r>
        <w:rPr>
          <w:rFonts w:hAnsi="Times New Roman" w:cs="Times New Roman"/>
          <w:color w:val="000000"/>
          <w:sz w:val="24"/>
          <w:szCs w:val="24"/>
        </w:rPr>
        <w:t> </w:t>
      </w:r>
      <w:r w:rsidRPr="002C754C">
        <w:rPr>
          <w:rFonts w:hAnsi="Times New Roman" w:cs="Times New Roman"/>
          <w:color w:val="000000"/>
          <w:sz w:val="24"/>
          <w:szCs w:val="24"/>
          <w:lang w:val="ru-RU"/>
        </w:rPr>
        <w:t>средств».</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7.2</w:t>
      </w:r>
      <w:r w:rsidR="002C754C" w:rsidRPr="002C754C">
        <w:rPr>
          <w:rFonts w:hAnsi="Times New Roman" w:cs="Times New Roman"/>
          <w:color w:val="000000"/>
          <w:sz w:val="24"/>
          <w:szCs w:val="24"/>
          <w:lang w:val="ru-RU"/>
        </w:rPr>
        <w:t>.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бухгалтера.</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2C754C">
        <w:rPr>
          <w:rFonts w:hAnsi="Times New Roman" w:cs="Times New Roman"/>
          <w:color w:val="000000"/>
          <w:sz w:val="24"/>
          <w:szCs w:val="24"/>
          <w:lang w:val="ru-RU"/>
        </w:rPr>
        <w:t>402-ФЗ.</w:t>
      </w:r>
    </w:p>
    <w:p w:rsidR="004C021D" w:rsidRPr="00A555F9" w:rsidRDefault="00A555F9" w:rsidP="00A20A10">
      <w:pPr>
        <w:ind w:firstLine="720"/>
        <w:jc w:val="center"/>
        <w:rPr>
          <w:b/>
          <w:bCs/>
          <w:color w:val="252525"/>
          <w:spacing w:val="-2"/>
          <w:sz w:val="28"/>
          <w:szCs w:val="48"/>
          <w:lang w:val="ru-RU"/>
        </w:rPr>
      </w:pPr>
      <w:r w:rsidRPr="00A555F9">
        <w:rPr>
          <w:b/>
          <w:bCs/>
          <w:color w:val="252525"/>
          <w:spacing w:val="-2"/>
          <w:sz w:val="28"/>
          <w:szCs w:val="48"/>
          <w:lang w:val="ru-RU"/>
        </w:rPr>
        <w:t>8.</w:t>
      </w:r>
      <w:r w:rsidR="002C754C" w:rsidRPr="00A555F9">
        <w:rPr>
          <w:b/>
          <w:bCs/>
          <w:color w:val="252525"/>
          <w:spacing w:val="-2"/>
          <w:sz w:val="28"/>
          <w:szCs w:val="48"/>
          <w:lang w:val="ru-RU"/>
        </w:rPr>
        <w:t xml:space="preserve"> Порядок передачи документов бухгалтерского учета</w:t>
      </w:r>
      <w:r w:rsidR="002C754C" w:rsidRPr="00A555F9">
        <w:rPr>
          <w:b/>
          <w:bCs/>
          <w:color w:val="252525"/>
          <w:spacing w:val="-2"/>
          <w:sz w:val="28"/>
          <w:szCs w:val="48"/>
        </w:rPr>
        <w:t> </w:t>
      </w:r>
      <w:r w:rsidR="002C754C" w:rsidRPr="00A555F9">
        <w:rPr>
          <w:b/>
          <w:bCs/>
          <w:color w:val="252525"/>
          <w:spacing w:val="-2"/>
          <w:sz w:val="28"/>
          <w:szCs w:val="48"/>
          <w:lang w:val="ru-RU"/>
        </w:rPr>
        <w:t>пр</w:t>
      </w:r>
      <w:r>
        <w:rPr>
          <w:b/>
          <w:bCs/>
          <w:color w:val="252525"/>
          <w:spacing w:val="-2"/>
          <w:sz w:val="28"/>
          <w:szCs w:val="48"/>
          <w:lang w:val="ru-RU"/>
        </w:rPr>
        <w:t xml:space="preserve">и смене руководителя и </w:t>
      </w:r>
      <w:r w:rsidR="002C754C" w:rsidRPr="00A555F9">
        <w:rPr>
          <w:b/>
          <w:bCs/>
          <w:color w:val="252525"/>
          <w:spacing w:val="-2"/>
          <w:sz w:val="28"/>
          <w:szCs w:val="48"/>
          <w:lang w:val="ru-RU"/>
        </w:rPr>
        <w:t>бухгалтера</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 xml:space="preserve">2. Передача бухгалтерских документов и печатей проводится на основании </w:t>
      </w:r>
      <w:r w:rsidR="00A16DE7">
        <w:rPr>
          <w:rFonts w:hAnsi="Times New Roman" w:cs="Times New Roman"/>
          <w:color w:val="000000"/>
          <w:sz w:val="24"/>
          <w:szCs w:val="24"/>
          <w:lang w:val="ru-RU"/>
        </w:rPr>
        <w:t xml:space="preserve">распоряжения </w:t>
      </w:r>
      <w:r w:rsidR="002C754C" w:rsidRPr="002C754C">
        <w:rPr>
          <w:rFonts w:hAnsi="Times New Roman" w:cs="Times New Roman"/>
          <w:color w:val="000000"/>
          <w:sz w:val="24"/>
          <w:szCs w:val="24"/>
          <w:lang w:val="ru-RU"/>
        </w:rPr>
        <w:t>руководителя учреждения или Комитета образования, осуществляющего функции и полномочия учредителя (далее – учредитель).</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2C754C" w:rsidRPr="002C754C">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2C754C">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2C754C">
        <w:rPr>
          <w:rFonts w:hAnsi="Times New Roman" w:cs="Times New Roman"/>
          <w:color w:val="000000"/>
          <w:sz w:val="24"/>
          <w:szCs w:val="24"/>
          <w:lang w:val="ru-RU"/>
        </w:rPr>
        <w:t>и типа.</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4.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комиссию, указанную в пункте 3 настоящего Порядка, включаются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сотрудники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 (или) учредителя в соответствии с </w:t>
      </w:r>
      <w:r w:rsidR="00A16DE7">
        <w:rPr>
          <w:rFonts w:hAnsi="Times New Roman" w:cs="Times New Roman"/>
          <w:color w:val="000000"/>
          <w:sz w:val="24"/>
          <w:szCs w:val="24"/>
          <w:lang w:val="ru-RU"/>
        </w:rPr>
        <w:t xml:space="preserve">распоряжением </w:t>
      </w:r>
      <w:r w:rsidR="002C754C" w:rsidRPr="00A16DE7">
        <w:rPr>
          <w:rFonts w:hAnsi="Times New Roman" w:cs="Times New Roman"/>
          <w:color w:val="000000"/>
          <w:sz w:val="24"/>
          <w:szCs w:val="24"/>
          <w:lang w:val="ru-RU"/>
        </w:rPr>
        <w:t>на передачу бухгалтерских документов.</w:t>
      </w:r>
    </w:p>
    <w:p w:rsidR="004C021D" w:rsidRDefault="00A555F9" w:rsidP="00A555F9">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8.</w:t>
      </w:r>
      <w:r w:rsidR="002C754C">
        <w:rPr>
          <w:rFonts w:hAnsi="Times New Roman" w:cs="Times New Roman"/>
          <w:color w:val="000000"/>
          <w:sz w:val="24"/>
          <w:szCs w:val="24"/>
        </w:rPr>
        <w:t>5. Передаются следующие документы:</w:t>
      </w:r>
    </w:p>
    <w:p w:rsidR="004C021D" w:rsidRPr="002C754C" w:rsidRDefault="002C754C" w:rsidP="0060223F">
      <w:pPr>
        <w:numPr>
          <w:ilvl w:val="0"/>
          <w:numId w:val="3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учетная политика со всеми приложениями;</w:t>
      </w:r>
    </w:p>
    <w:p w:rsidR="004C021D" w:rsidRPr="002C754C" w:rsidRDefault="002C754C" w:rsidP="0060223F">
      <w:pPr>
        <w:numPr>
          <w:ilvl w:val="0"/>
          <w:numId w:val="3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квартальные и годовые бухгалтерские отчеты и балансы, налоговые декларации;</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задолженности учреждения, в том числе по уплате налогов;</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состоянии лицевых счетов учреждения;</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учету зарплаты и по персонифицированному учету;</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кассе: кассовые книги, журналы, расходные и приходные кассовые ордера,</w:t>
      </w:r>
      <w:r w:rsidRPr="002C754C">
        <w:rPr>
          <w:lang w:val="ru-RU"/>
        </w:rPr>
        <w:br/>
      </w:r>
      <w:r w:rsidRPr="002C754C">
        <w:rPr>
          <w:rFonts w:hAnsi="Times New Roman" w:cs="Times New Roman"/>
          <w:color w:val="000000"/>
          <w:sz w:val="24"/>
          <w:szCs w:val="24"/>
          <w:lang w:val="ru-RU"/>
        </w:rPr>
        <w:t>денежные документы и т. д.;</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об условиях хранения и учета наличных денежных средств;</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поставщиками и подрядчиками, контрагентами, аренды и т. д.;</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покупателями услуг и работ, подрядчиками и поставщиками;</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2C754C">
        <w:rPr>
          <w:rFonts w:hAnsi="Times New Roman" w:cs="Times New Roman"/>
          <w:color w:val="000000"/>
          <w:sz w:val="24"/>
          <w:szCs w:val="24"/>
          <w:lang w:val="ru-RU"/>
        </w:rPr>
        <w:t>номеров, внесение записей в единый реестр, коды и т. п.;</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2C754C">
        <w:rPr>
          <w:rFonts w:hAnsi="Times New Roman" w:cs="Times New Roman"/>
          <w:color w:val="000000"/>
          <w:sz w:val="24"/>
          <w:szCs w:val="24"/>
          <w:lang w:val="ru-RU"/>
        </w:rPr>
        <w:t>ценностях;</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2C754C">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2C754C">
        <w:rPr>
          <w:rFonts w:hAnsi="Times New Roman" w:cs="Times New Roman"/>
          <w:color w:val="000000"/>
          <w:sz w:val="24"/>
          <w:szCs w:val="24"/>
          <w:lang w:val="ru-RU"/>
        </w:rPr>
        <w:t>проверки кассы учреждения;</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2C754C">
        <w:rPr>
          <w:rFonts w:hAnsi="Times New Roman" w:cs="Times New Roman"/>
          <w:color w:val="000000"/>
          <w:sz w:val="24"/>
          <w:szCs w:val="24"/>
          <w:lang w:val="ru-RU"/>
        </w:rPr>
        <w:t>задолженности с исчерпывающей характеристикой по каждой сумме;</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бланки строгой отчетности;</w:t>
      </w:r>
    </w:p>
    <w:p w:rsidR="004C021D" w:rsidRPr="002C754C" w:rsidRDefault="002C754C" w:rsidP="0060223F">
      <w:pPr>
        <w:numPr>
          <w:ilvl w:val="0"/>
          <w:numId w:val="30"/>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2C754C">
        <w:rPr>
          <w:rFonts w:hAnsi="Times New Roman" w:cs="Times New Roman"/>
          <w:color w:val="000000"/>
          <w:sz w:val="24"/>
          <w:szCs w:val="24"/>
          <w:lang w:val="ru-RU"/>
        </w:rPr>
        <w:t>учреждения.</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присутствии комиссии.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2C754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8. Акт приема-передачи дел составляется в трех экземплярах: 1-й экземпляр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учредителю (руководителю учреждения, если увольняется главный бухгалтер), 2-й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экземпляр – увольняемому лицу, 3-й экземпляр – уполномоченному лицу, которое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принимало дела.</w:t>
      </w:r>
    </w:p>
    <w:p w:rsidR="004C021D" w:rsidRPr="002C754C" w:rsidRDefault="004C021D">
      <w:pPr>
        <w:rPr>
          <w:rFonts w:hAnsi="Times New Roman" w:cs="Times New Roman"/>
          <w:color w:val="000000"/>
          <w:sz w:val="24"/>
          <w:szCs w:val="24"/>
          <w:lang w:val="ru-RU"/>
        </w:rPr>
      </w:pPr>
    </w:p>
    <w:tbl>
      <w:tblPr>
        <w:tblpPr w:leftFromText="180" w:rightFromText="180" w:vertAnchor="text" w:tblpY="1"/>
        <w:tblOverlap w:val="never"/>
        <w:tblW w:w="10023" w:type="dxa"/>
        <w:tblCellMar>
          <w:top w:w="15" w:type="dxa"/>
          <w:left w:w="15" w:type="dxa"/>
          <w:bottom w:w="15" w:type="dxa"/>
          <w:right w:w="15" w:type="dxa"/>
        </w:tblCellMar>
        <w:tblLook w:val="0600"/>
      </w:tblPr>
      <w:tblGrid>
        <w:gridCol w:w="3583"/>
        <w:gridCol w:w="1089"/>
        <w:gridCol w:w="5351"/>
      </w:tblGrid>
      <w:tr w:rsidR="004C021D" w:rsidTr="00A16DE7">
        <w:trPr>
          <w:trHeight w:val="173"/>
        </w:trPr>
        <w:tc>
          <w:tcPr>
            <w:tcW w:w="3583" w:type="dxa"/>
            <w:tcMar>
              <w:top w:w="75" w:type="dxa"/>
              <w:left w:w="75" w:type="dxa"/>
              <w:bottom w:w="75" w:type="dxa"/>
              <w:right w:w="75" w:type="dxa"/>
            </w:tcMar>
            <w:vAlign w:val="bottom"/>
          </w:tcPr>
          <w:p w:rsidR="004C021D" w:rsidRPr="00A16DE7" w:rsidRDefault="00A16DE7" w:rsidP="006A7680">
            <w:pPr>
              <w:rPr>
                <w:lang w:val="ru-RU"/>
              </w:rPr>
            </w:pPr>
            <w:r>
              <w:rPr>
                <w:rFonts w:hAnsi="Times New Roman" w:cs="Times New Roman"/>
                <w:color w:val="000000"/>
                <w:sz w:val="24"/>
                <w:szCs w:val="24"/>
                <w:lang w:val="ru-RU"/>
              </w:rPr>
              <w:t>Бухгалтер</w:t>
            </w:r>
          </w:p>
        </w:tc>
        <w:tc>
          <w:tcPr>
            <w:tcW w:w="108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C021D" w:rsidRDefault="004C021D" w:rsidP="00A16DE7">
            <w:pPr>
              <w:ind w:left="75" w:right="75"/>
              <w:rPr>
                <w:rFonts w:hAnsi="Times New Roman" w:cs="Times New Roman"/>
                <w:color w:val="000000"/>
                <w:sz w:val="24"/>
                <w:szCs w:val="24"/>
              </w:rPr>
            </w:pPr>
          </w:p>
        </w:tc>
        <w:tc>
          <w:tcPr>
            <w:tcW w:w="5351" w:type="dxa"/>
            <w:tcMar>
              <w:top w:w="75" w:type="dxa"/>
              <w:left w:w="75" w:type="dxa"/>
              <w:bottom w:w="75" w:type="dxa"/>
              <w:right w:w="75" w:type="dxa"/>
            </w:tcMar>
            <w:vAlign w:val="bottom"/>
          </w:tcPr>
          <w:p w:rsidR="004C021D" w:rsidRPr="00A16DE7" w:rsidRDefault="00921B12" w:rsidP="00921B12">
            <w:pPr>
              <w:rPr>
                <w:lang w:val="ru-RU"/>
              </w:rPr>
            </w:pPr>
            <w:r>
              <w:rPr>
                <w:rFonts w:hAnsi="Times New Roman" w:cs="Times New Roman"/>
                <w:color w:val="000000"/>
                <w:sz w:val="24"/>
                <w:szCs w:val="24"/>
                <w:lang w:val="ru-RU"/>
              </w:rPr>
              <w:t>О.Н. Долженкова</w:t>
            </w:r>
          </w:p>
        </w:tc>
      </w:tr>
    </w:tbl>
    <w:p w:rsidR="00A16DE7" w:rsidRDefault="00A16DE7"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bookmarkStart w:id="2" w:name="sub_588675057"/>
    </w:p>
    <w:p w:rsidR="006A7680" w:rsidRPr="006A7680" w:rsidRDefault="006A7680" w:rsidP="00A1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Приложение 1</w:t>
      </w:r>
      <w:r w:rsidRPr="006A7680">
        <w:rPr>
          <w:rFonts w:ascii="Times New Roman" w:eastAsia="Times New Roman" w:hAnsi="Times New Roman" w:cs="Times New Roman"/>
          <w:lang w:val="ru-RU" w:eastAsia="ru-RU"/>
        </w:rPr>
        <w:br/>
        <w:t xml:space="preserve">к </w:t>
      </w:r>
      <w:r w:rsidR="008F76E6">
        <w:rPr>
          <w:rFonts w:ascii="Times New Roman" w:eastAsia="Times New Roman" w:hAnsi="Times New Roman" w:cs="Times New Roman"/>
          <w:lang w:val="ru-RU" w:eastAsia="ru-RU"/>
        </w:rPr>
        <w:t xml:space="preserve">распоряжению от </w:t>
      </w:r>
      <w:r w:rsidR="00A16DE7">
        <w:rPr>
          <w:rFonts w:ascii="Times New Roman" w:eastAsia="Times New Roman" w:hAnsi="Times New Roman" w:cs="Times New Roman"/>
          <w:lang w:val="ru-RU" w:eastAsia="ru-RU"/>
        </w:rPr>
        <w:t xml:space="preserve">02.2022 № </w:t>
      </w:r>
      <w:r w:rsidR="00EC53C4" w:rsidRPr="008F76E6">
        <w:rPr>
          <w:rFonts w:ascii="Times New Roman" w:eastAsia="Times New Roman" w:hAnsi="Times New Roman" w:cs="Times New Roman"/>
          <w:lang w:val="ru-RU" w:eastAsia="ru-RU"/>
        </w:rPr>
        <w:t>-р</w:t>
      </w: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поступлению и выбытию активов</w:t>
      </w:r>
    </w:p>
    <w:p w:rsidR="006A7680" w:rsidRPr="006A7680" w:rsidRDefault="00A16DE7" w:rsidP="00A1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006A7680"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1. Создать постоянно действующую комиссию по поступлению и выбытию активов в следующем составе: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 </w:t>
      </w:r>
      <w:r w:rsidR="006F0405" w:rsidRPr="00921B12">
        <w:rPr>
          <w:rFonts w:ascii="Times New Roman" w:eastAsia="Times New Roman" w:hAnsi="Times New Roman" w:cs="Times New Roman"/>
          <w:lang w:val="ru-RU" w:eastAsia="ru-RU"/>
        </w:rPr>
        <w:t>глава муниципального образования</w:t>
      </w:r>
      <w:r w:rsidRPr="006A7680">
        <w:rPr>
          <w:rFonts w:ascii="Times New Roman" w:eastAsia="Times New Roman" w:hAnsi="Times New Roman" w:cs="Times New Roman"/>
          <w:lang w:val="ru-RU" w:eastAsia="ru-RU"/>
        </w:rPr>
        <w:t>(п</w:t>
      </w:r>
      <w:r w:rsidR="00A16DE7">
        <w:rPr>
          <w:rFonts w:ascii="Times New Roman" w:eastAsia="Times New Roman" w:hAnsi="Times New Roman" w:cs="Times New Roman"/>
          <w:lang w:val="ru-RU" w:eastAsia="ru-RU"/>
        </w:rPr>
        <w:t>редседатель комиссии);</w:t>
      </w:r>
      <w:r w:rsidR="00A16DE7">
        <w:rPr>
          <w:rFonts w:ascii="Times New Roman" w:eastAsia="Times New Roman" w:hAnsi="Times New Roman" w:cs="Times New Roman"/>
          <w:lang w:val="ru-RU" w:eastAsia="ru-RU"/>
        </w:rPr>
        <w:br/>
        <w:t>– ведущий специалист</w:t>
      </w:r>
      <w:r w:rsidR="006F0405">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br/>
      </w:r>
      <w:r w:rsidR="006F0405" w:rsidRPr="00210377">
        <w:rPr>
          <w:rFonts w:ascii="Times New Roman" w:eastAsia="Times New Roman" w:hAnsi="Times New Roman" w:cs="Times New Roman"/>
          <w:lang w:val="ru-RU" w:eastAsia="ru-RU"/>
        </w:rPr>
        <w:t xml:space="preserve">– </w:t>
      </w:r>
      <w:r w:rsidR="00C44AC3" w:rsidRPr="00210377">
        <w:rPr>
          <w:rFonts w:ascii="Times New Roman" w:eastAsia="Times New Roman" w:hAnsi="Times New Roman" w:cs="Times New Roman"/>
          <w:lang w:val="ru-RU" w:eastAsia="ru-RU"/>
        </w:rPr>
        <w:t>бухгалтер</w:t>
      </w:r>
      <w:r w:rsidR="006F0405" w:rsidRPr="00210377">
        <w:rPr>
          <w:rFonts w:ascii="Times New Roman" w:eastAsia="Times New Roman" w:hAnsi="Times New Roman" w:cs="Times New Roman"/>
          <w:lang w:val="ru-RU" w:eastAsia="ru-RU"/>
        </w:rPr>
        <w:t>.</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2. Возложить на комиссию следующие обязанности:</w:t>
      </w:r>
      <w:r w:rsidRPr="006A7680">
        <w:rPr>
          <w:rFonts w:ascii="Times New Roman" w:eastAsia="Times New Roman" w:hAnsi="Times New Roman" w:cs="Times New Roman"/>
          <w:lang w:val="ru-RU" w:eastAsia="ru-RU"/>
        </w:rPr>
        <w:br/>
        <w:t>– осмотр объектов нефинансовых активов в целях принятия к бухучету;</w:t>
      </w:r>
      <w:r w:rsidRPr="006A7680">
        <w:rPr>
          <w:rFonts w:ascii="Times New Roman" w:eastAsia="Times New Roman" w:hAnsi="Times New Roman" w:cs="Times New Roman"/>
          <w:lang w:val="ru-RU" w:eastAsia="ru-RU"/>
        </w:rPr>
        <w:br/>
        <w:t>– определение оценочной (справедливой) стоимости нефинансовых активов в целях бухгалтерского учета;</w:t>
      </w:r>
      <w:r w:rsidRPr="006A7680">
        <w:rPr>
          <w:rFonts w:ascii="Times New Roman" w:eastAsia="Times New Roman" w:hAnsi="Times New Roman" w:cs="Times New Roman"/>
          <w:lang w:val="ru-RU" w:eastAsia="ru-RU"/>
        </w:rPr>
        <w:br/>
        <w:t>– принятие решения об отнесении объектов имущества к основным средствам;</w:t>
      </w:r>
      <w:r w:rsidRPr="006A7680">
        <w:rPr>
          <w:rFonts w:ascii="Times New Roman" w:eastAsia="Times New Roman" w:hAnsi="Times New Roman" w:cs="Times New Roman"/>
          <w:lang w:val="ru-RU" w:eastAsia="ru-RU"/>
        </w:rPr>
        <w:br/>
        <w:t>– осмотр объектов нефинансовых активов, подлежащих списанию (выбытию);</w:t>
      </w:r>
      <w:r w:rsidRPr="006A7680">
        <w:rPr>
          <w:rFonts w:ascii="Times New Roman" w:eastAsia="Times New Roman" w:hAnsi="Times New Roman" w:cs="Times New Roman"/>
          <w:lang w:val="ru-RU"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6A7680">
        <w:rPr>
          <w:rFonts w:ascii="Times New Roman" w:eastAsia="Times New Roman" w:hAnsi="Times New Roman" w:cs="Times New Roman"/>
          <w:lang w:val="ru-RU" w:eastAsia="ru-RU"/>
        </w:rPr>
        <w:br/>
        <w:t>– определение возможности использования отдельных узлов, деталей, материальных запасов ликвидируемых объектов;</w:t>
      </w:r>
      <w:r w:rsidRPr="006A7680">
        <w:rPr>
          <w:rFonts w:ascii="Times New Roman" w:eastAsia="Times New Roman" w:hAnsi="Times New Roman" w:cs="Times New Roman"/>
          <w:lang w:val="ru-RU" w:eastAsia="ru-RU"/>
        </w:rPr>
        <w:br/>
        <w:t>– определение причин списания: физический и моральный износ, авария, стихийные бедствия и т. п.;</w:t>
      </w:r>
      <w:r w:rsidRPr="006A7680">
        <w:rPr>
          <w:rFonts w:ascii="Times New Roman" w:eastAsia="Times New Roman" w:hAnsi="Times New Roman" w:cs="Times New Roman"/>
          <w:lang w:val="ru-RU" w:eastAsia="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6A7680">
        <w:rPr>
          <w:rFonts w:ascii="Times New Roman" w:eastAsia="Times New Roman" w:hAnsi="Times New Roman" w:cs="Times New Roman"/>
          <w:lang w:val="ru-RU" w:eastAsia="ru-RU"/>
        </w:rPr>
        <w:br/>
        <w:t>– подготовка акта о списании объекта нефинансового актива и документов для согласования с вышестоящей организацией;</w:t>
      </w:r>
      <w:r w:rsidRPr="006A7680">
        <w:rPr>
          <w:rFonts w:ascii="Times New Roman" w:eastAsia="Times New Roman" w:hAnsi="Times New Roman" w:cs="Times New Roman"/>
          <w:lang w:val="ru-RU" w:eastAsia="ru-RU"/>
        </w:rPr>
        <w:br/>
        <w:t>– принятие решения о сдаче вторичного сырья в организации приема вторичного сырья;</w:t>
      </w:r>
      <w:r w:rsidRPr="006A7680">
        <w:rPr>
          <w:rFonts w:ascii="Times New Roman" w:eastAsia="Times New Roman" w:hAnsi="Times New Roman" w:cs="Times New Roman"/>
          <w:lang w:val="ru-RU" w:eastAsia="ru-RU"/>
        </w:rPr>
        <w:br/>
        <w:t>– выявление сомнительной и безнадежной для взыскания дебиторской задолженности;</w:t>
      </w:r>
      <w:r w:rsidRPr="006A7680">
        <w:rPr>
          <w:rFonts w:ascii="Times New Roman" w:eastAsia="Times New Roman" w:hAnsi="Times New Roman" w:cs="Times New Roman"/>
          <w:lang w:val="ru-RU" w:eastAsia="ru-RU"/>
        </w:rPr>
        <w:br/>
        <w:t>…</w:t>
      </w:r>
    </w:p>
    <w:p w:rsidR="00A20A10"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p w:rsidR="00A20A10" w:rsidRDefault="00A20A10"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Pr="006F0405">
        <w:rPr>
          <w:rFonts w:ascii="Times New Roman" w:eastAsia="Times New Roman" w:hAnsi="Times New Roman" w:cs="Times New Roman"/>
          <w:lang w:val="ru-RU" w:eastAsia="ru-RU"/>
        </w:rPr>
        <w:t>Приложение 2</w:t>
      </w:r>
      <w:r w:rsidRPr="006F0405">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6F0405">
        <w:rPr>
          <w:rFonts w:ascii="Times New Roman" w:eastAsia="Times New Roman" w:hAnsi="Times New Roman" w:cs="Times New Roman"/>
          <w:lang w:val="ru-RU" w:eastAsia="ru-RU"/>
        </w:rPr>
        <w:t>от .</w:t>
      </w:r>
      <w:r>
        <w:rPr>
          <w:rFonts w:ascii="Times New Roman" w:eastAsia="Times New Roman" w:hAnsi="Times New Roman" w:cs="Times New Roman"/>
          <w:lang w:val="ru-RU" w:eastAsia="ru-RU"/>
        </w:rPr>
        <w:t>02.2022 №</w:t>
      </w:r>
      <w:r w:rsidR="00EC53C4" w:rsidRPr="008F76E6">
        <w:rPr>
          <w:rFonts w:ascii="Times New Roman" w:eastAsia="Times New Roman" w:hAnsi="Times New Roman" w:cs="Times New Roman"/>
          <w:lang w:val="ru-RU" w:eastAsia="ru-RU"/>
        </w:rPr>
        <w:t>-р</w:t>
      </w: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Состав инвентаризационной комиссии</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1. Создать постоянно действующую инвентаризационную комиссию в следующем составе: </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9300" w:type="dxa"/>
        <w:tblCellMar>
          <w:top w:w="15" w:type="dxa"/>
          <w:left w:w="15" w:type="dxa"/>
          <w:bottom w:w="15" w:type="dxa"/>
          <w:right w:w="15" w:type="dxa"/>
        </w:tblCellMar>
        <w:tblLook w:val="04A0"/>
      </w:tblPr>
      <w:tblGrid>
        <w:gridCol w:w="3527"/>
        <w:gridCol w:w="3151"/>
        <w:gridCol w:w="2622"/>
      </w:tblGrid>
      <w:tr w:rsidR="00210377"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6F0405" w:rsidRDefault="00210377"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Е.А. Прохорова</w:t>
            </w:r>
          </w:p>
        </w:tc>
      </w:tr>
      <w:tr w:rsidR="00210377"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6F0405" w:rsidRDefault="00210377"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О.Н. Долженкова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Делопроизводитель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О.В. Красова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6F0405" w:rsidP="006F0405">
            <w:pPr>
              <w:spacing w:before="0" w:beforeAutospacing="0" w:after="0" w:afterAutospacing="0"/>
              <w:rPr>
                <w:rFonts w:ascii="Times New Roman" w:eastAsia="Times New Roman" w:hAnsi="Times New Roman" w:cs="Times New Roman"/>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6F0405" w:rsidP="006F0405">
            <w:pPr>
              <w:spacing w:before="0" w:beforeAutospacing="0" w:after="0" w:afterAutospacing="0"/>
              <w:rPr>
                <w:rFonts w:ascii="Times New Roman" w:eastAsia="Times New Roman" w:hAnsi="Times New Roman" w:cs="Times New Roman"/>
                <w:lang w:val="ru-RU" w:eastAsia="ru-RU"/>
              </w:rPr>
            </w:pPr>
          </w:p>
        </w:tc>
      </w:tr>
    </w:tbl>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2. Возложить на постоянно действующую инвентаризационную комиссию следующие обязанности:</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проводить инвентаризацию (в т. ч. обязательную) в соответствии с порядком и графиком проведения инвентаризаций;</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правильно и своевременно оформлять материалы инвентаризации;</w:t>
      </w:r>
    </w:p>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8043" w:type="dxa"/>
        <w:tblCellMar>
          <w:top w:w="15" w:type="dxa"/>
          <w:left w:w="15" w:type="dxa"/>
          <w:bottom w:w="15" w:type="dxa"/>
          <w:right w:w="15" w:type="dxa"/>
        </w:tblCellMar>
        <w:tblLook w:val="04A0"/>
      </w:tblPr>
      <w:tblGrid>
        <w:gridCol w:w="5021"/>
        <w:gridCol w:w="176"/>
        <w:gridCol w:w="817"/>
        <w:gridCol w:w="270"/>
        <w:gridCol w:w="1759"/>
      </w:tblGrid>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 приложением ознакомлены:</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817"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371261"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Бухгалтер</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hideMark/>
          </w:tcPr>
          <w:p w:rsidR="006F0405" w:rsidRPr="00922207" w:rsidRDefault="00210377" w:rsidP="006F0405">
            <w:pPr>
              <w:spacing w:before="0" w:beforeAutospacing="0" w:after="0" w:afterAutospacing="0"/>
              <w:rPr>
                <w:rFonts w:ascii="Times New Roman" w:eastAsia="Times New Roman" w:hAnsi="Times New Roman" w:cs="Times New Roman"/>
                <w:highlight w:val="yellow"/>
                <w:lang w:val="ru-RU" w:eastAsia="ru-RU"/>
              </w:rPr>
            </w:pPr>
            <w:r>
              <w:rPr>
                <w:rFonts w:ascii="Times New Roman" w:eastAsia="Times New Roman" w:hAnsi="Times New Roman" w:cs="Times New Roman"/>
                <w:lang w:val="ru-RU" w:eastAsia="ru-RU"/>
              </w:rPr>
              <w:t>Делопроизводитель</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bl>
    <w:p w:rsidR="006F0405" w:rsidRDefault="006F0405" w:rsidP="006F0405">
      <w:pPr>
        <w:tabs>
          <w:tab w:val="left" w:pos="916"/>
          <w:tab w:val="left" w:pos="1832"/>
          <w:tab w:val="left" w:pos="2748"/>
          <w:tab w:val="left" w:pos="3664"/>
          <w:tab w:val="left" w:pos="4580"/>
          <w:tab w:val="left" w:pos="5496"/>
          <w:tab w:val="left" w:pos="6412"/>
          <w:tab w:val="left" w:pos="7328"/>
          <w:tab w:val="left" w:pos="7710"/>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Default="006F0405"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Приложение 3</w:t>
      </w:r>
      <w:r w:rsidRPr="006A7680">
        <w:rPr>
          <w:rFonts w:ascii="Times New Roman" w:eastAsia="Times New Roman" w:hAnsi="Times New Roman" w:cs="Times New Roman"/>
          <w:lang w:val="ru-RU" w:eastAsia="ru-RU"/>
        </w:rPr>
        <w:br/>
        <w:t xml:space="preserve">к </w:t>
      </w:r>
      <w:r w:rsidR="006F0405">
        <w:rPr>
          <w:rFonts w:ascii="Times New Roman" w:eastAsia="Times New Roman" w:hAnsi="Times New Roman" w:cs="Times New Roman"/>
          <w:lang w:val="ru-RU" w:eastAsia="ru-RU"/>
        </w:rPr>
        <w:t xml:space="preserve">распоряжению </w:t>
      </w:r>
      <w:r w:rsidRPr="006A7680">
        <w:rPr>
          <w:rFonts w:ascii="Times New Roman" w:eastAsia="Times New Roman" w:hAnsi="Times New Roman" w:cs="Times New Roman"/>
          <w:lang w:val="ru-RU" w:eastAsia="ru-RU"/>
        </w:rPr>
        <w:t>от.</w:t>
      </w:r>
      <w:r w:rsidR="006F0405">
        <w:rPr>
          <w:rFonts w:ascii="Times New Roman" w:eastAsia="Times New Roman" w:hAnsi="Times New Roman" w:cs="Times New Roman"/>
          <w:lang w:val="ru-RU" w:eastAsia="ru-RU"/>
        </w:rPr>
        <w:t>02.2022 №</w:t>
      </w:r>
      <w:r w:rsidR="00EC53C4" w:rsidRPr="008F76E6">
        <w:rPr>
          <w:rFonts w:ascii="Times New Roman" w:eastAsia="Times New Roman" w:hAnsi="Times New Roman" w:cs="Times New Roman"/>
          <w:lang w:val="ru-RU" w:eastAsia="ru-RU"/>
        </w:rPr>
        <w:t>-р</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проверке показаний одометров автотранспорта</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w:t>
      </w:r>
      <w:r w:rsidR="006F0405">
        <w:rPr>
          <w:rFonts w:ascii="Times New Roman" w:eastAsia="Times New Roman" w:hAnsi="Times New Roman" w:cs="Times New Roman"/>
          <w:lang w:val="ru-RU" w:eastAsia="ru-RU"/>
        </w:rPr>
        <w:t>едующем составе:</w:t>
      </w:r>
      <w:r w:rsidR="006F0405">
        <w:rPr>
          <w:rFonts w:ascii="Times New Roman" w:eastAsia="Times New Roman" w:hAnsi="Times New Roman" w:cs="Times New Roman"/>
          <w:lang w:val="ru-RU" w:eastAsia="ru-RU"/>
        </w:rPr>
        <w:br/>
        <w:t xml:space="preserve">– </w:t>
      </w:r>
      <w:r w:rsidR="006F0405" w:rsidRPr="00032454">
        <w:rPr>
          <w:rFonts w:ascii="Times New Roman" w:eastAsia="Times New Roman" w:hAnsi="Times New Roman" w:cs="Times New Roman"/>
          <w:lang w:val="ru-RU" w:eastAsia="ru-RU"/>
        </w:rPr>
        <w:t>глава муниципального образования</w:t>
      </w:r>
      <w:r w:rsidRPr="00032454">
        <w:rPr>
          <w:rFonts w:ascii="Times New Roman" w:eastAsia="Times New Roman" w:hAnsi="Times New Roman" w:cs="Times New Roman"/>
          <w:lang w:val="ru-RU" w:eastAsia="ru-RU"/>
        </w:rPr>
        <w:t>(председатель ком</w:t>
      </w:r>
      <w:r w:rsidR="006F0405" w:rsidRPr="00032454">
        <w:rPr>
          <w:rFonts w:ascii="Times New Roman" w:eastAsia="Times New Roman" w:hAnsi="Times New Roman" w:cs="Times New Roman"/>
          <w:lang w:val="ru-RU" w:eastAsia="ru-RU"/>
        </w:rPr>
        <w:t>и</w:t>
      </w:r>
      <w:r w:rsidR="00FF1C69" w:rsidRPr="00032454">
        <w:rPr>
          <w:rFonts w:ascii="Times New Roman" w:eastAsia="Times New Roman" w:hAnsi="Times New Roman" w:cs="Times New Roman"/>
          <w:lang w:val="ru-RU" w:eastAsia="ru-RU"/>
        </w:rPr>
        <w:t>ссии);</w:t>
      </w:r>
      <w:r w:rsidR="00FF1C69" w:rsidRPr="00032454">
        <w:rPr>
          <w:rFonts w:ascii="Times New Roman" w:eastAsia="Times New Roman" w:hAnsi="Times New Roman" w:cs="Times New Roman"/>
          <w:lang w:val="ru-RU" w:eastAsia="ru-RU"/>
        </w:rPr>
        <w:br/>
        <w:t xml:space="preserve">– </w:t>
      </w:r>
      <w:r w:rsidR="00210377">
        <w:rPr>
          <w:rFonts w:ascii="Times New Roman" w:eastAsia="Times New Roman" w:hAnsi="Times New Roman" w:cs="Times New Roman"/>
          <w:lang w:val="ru-RU" w:eastAsia="ru-RU"/>
        </w:rPr>
        <w:t>ведущий специалист</w:t>
      </w:r>
      <w:r w:rsidRPr="00032454">
        <w:rPr>
          <w:rFonts w:ascii="Times New Roman" w:eastAsia="Times New Roman" w:hAnsi="Times New Roman" w:cs="Times New Roman"/>
          <w:lang w:val="ru-RU" w:eastAsia="ru-RU"/>
        </w:rPr>
        <w:t>;</w:t>
      </w:r>
      <w:r w:rsidRPr="00032454">
        <w:rPr>
          <w:rFonts w:ascii="Times New Roman" w:eastAsia="Times New Roman" w:hAnsi="Times New Roman" w:cs="Times New Roman"/>
          <w:lang w:val="ru-RU" w:eastAsia="ru-RU"/>
        </w:rPr>
        <w:br/>
        <w:t>–</w:t>
      </w:r>
      <w:r w:rsidR="00032454" w:rsidRPr="00032454">
        <w:rPr>
          <w:rFonts w:ascii="Times New Roman" w:eastAsia="Times New Roman" w:hAnsi="Times New Roman" w:cs="Times New Roman"/>
          <w:lang w:val="ru-RU" w:eastAsia="ru-RU"/>
        </w:rPr>
        <w:t>бухгалтер</w:t>
      </w:r>
      <w:r w:rsidRPr="00032454">
        <w:rPr>
          <w:rFonts w:ascii="Times New Roman" w:eastAsia="Times New Roman" w:hAnsi="Times New Roman" w:cs="Times New Roman"/>
          <w:lang w:val="ru-RU" w:eastAsia="ru-RU"/>
        </w:rPr>
        <w:t>;</w:t>
      </w:r>
      <w:r w:rsidRPr="006A7680">
        <w:rPr>
          <w:rFonts w:ascii="Times New Roman" w:eastAsia="Times New Roman" w:hAnsi="Times New Roman" w:cs="Times New Roman"/>
          <w:lang w:val="ru-RU" w:eastAsia="ru-RU"/>
        </w:rPr>
        <w:b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2. Возложить на комиссию следующие обязанности:</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наличия пломб </w:t>
      </w:r>
      <w:r w:rsidR="00EC53C4">
        <w:rPr>
          <w:rFonts w:ascii="Times New Roman" w:eastAsia="Times New Roman" w:hAnsi="Times New Roman" w:cs="Times New Roman"/>
          <w:lang w:val="ru-RU" w:eastAsia="ru-RU"/>
        </w:rPr>
        <w:t>и правильности пломбирования о</w:t>
      </w:r>
      <w:r w:rsidRPr="006A7680">
        <w:rPr>
          <w:rFonts w:ascii="Times New Roman" w:eastAsia="Times New Roman" w:hAnsi="Times New Roman" w:cs="Times New Roman"/>
          <w:lang w:val="ru-RU" w:eastAsia="ru-RU"/>
        </w:rPr>
        <w:t>дометра;</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показаний одометра;</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правильности оформления первичных документов бухучета, полноты икачества ведения документооборота по автомобилю (заполнение всех реквизитовпутевых </w:t>
      </w:r>
      <w:r w:rsidRPr="006A7680">
        <w:rPr>
          <w:rFonts w:ascii="Times New Roman" w:eastAsia="Times New Roman" w:hAnsi="Times New Roman" w:cs="Times New Roman"/>
          <w:lang w:val="ru-RU" w:eastAsia="ru-RU"/>
        </w:rPr>
        <w:lastRenderedPageBreak/>
        <w:t>листов, проставление необходимых подписей, наличие неоговоренныхисправлений, наличие и заполнение журнала выхода и возвращения автотранспорта, журнала выдачи путевых листов).</w:t>
      </w:r>
    </w:p>
    <w:p w:rsidR="006A7680" w:rsidRPr="006A7680" w:rsidRDefault="00FF1C69" w:rsidP="00FF1C69">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6A7680" w:rsidRPr="006A7680">
        <w:rPr>
          <w:rFonts w:ascii="Times New Roman" w:eastAsia="Times New Roman" w:hAnsi="Times New Roman" w:cs="Times New Roman"/>
          <w:b/>
          <w:bCs/>
          <w:i/>
          <w:iCs/>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bl>
      <w:tblPr>
        <w:tblW w:w="8623" w:type="dxa"/>
        <w:tblCellMar>
          <w:top w:w="15" w:type="dxa"/>
          <w:left w:w="15" w:type="dxa"/>
          <w:bottom w:w="15" w:type="dxa"/>
          <w:right w:w="15" w:type="dxa"/>
        </w:tblCellMar>
        <w:tblLook w:val="04A0"/>
      </w:tblPr>
      <w:tblGrid>
        <w:gridCol w:w="4030"/>
        <w:gridCol w:w="708"/>
        <w:gridCol w:w="851"/>
        <w:gridCol w:w="329"/>
        <w:gridCol w:w="2705"/>
      </w:tblGrid>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 приложением ознакомлены:</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032454" w:rsidRDefault="008E3B01" w:rsidP="008E3B01">
            <w:pPr>
              <w:spacing w:before="0" w:beforeAutospacing="0" w:after="0" w:afterAutospacing="0"/>
              <w:rPr>
                <w:rFonts w:ascii="Times New Roman" w:eastAsia="Times New Roman" w:hAnsi="Times New Roman" w:cs="Times New Roman"/>
                <w:lang w:val="ru-RU" w:eastAsia="ru-RU"/>
              </w:rPr>
            </w:pPr>
            <w:r w:rsidRPr="00032454">
              <w:rPr>
                <w:rFonts w:ascii="Times New Roman" w:eastAsia="Times New Roman" w:hAnsi="Times New Roman" w:cs="Times New Roman"/>
                <w:lang w:val="ru-RU" w:eastAsia="ru-RU"/>
              </w:rPr>
              <w:t>Глава муниципального образования</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FF1C69" w:rsidTr="00195827">
        <w:tc>
          <w:tcPr>
            <w:tcW w:w="4030" w:type="dxa"/>
            <w:tcMar>
              <w:top w:w="60" w:type="dxa"/>
              <w:left w:w="60" w:type="dxa"/>
              <w:bottom w:w="60" w:type="dxa"/>
              <w:right w:w="60" w:type="dxa"/>
            </w:tcMar>
            <w:hideMark/>
          </w:tcPr>
          <w:p w:rsidR="006A7680" w:rsidRPr="00032454" w:rsidRDefault="006A7680" w:rsidP="006A7680">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vAlign w:val="bottom"/>
            <w:hideMark/>
          </w:tcPr>
          <w:p w:rsidR="006A7680" w:rsidRPr="00032454" w:rsidRDefault="00210377" w:rsidP="006A7680">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6A7680" w:rsidTr="00195827">
        <w:tc>
          <w:tcPr>
            <w:tcW w:w="4030" w:type="dxa"/>
            <w:tcMar>
              <w:top w:w="60" w:type="dxa"/>
              <w:left w:w="60" w:type="dxa"/>
              <w:bottom w:w="60" w:type="dxa"/>
              <w:right w:w="60" w:type="dxa"/>
            </w:tcMar>
            <w:hideMark/>
          </w:tcPr>
          <w:p w:rsidR="006A7680" w:rsidRPr="00032454" w:rsidRDefault="006A7680" w:rsidP="006A7680">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hideMark/>
          </w:tcPr>
          <w:p w:rsidR="006A7680" w:rsidRPr="00032454" w:rsidRDefault="00032454" w:rsidP="006A7680">
            <w:pPr>
              <w:spacing w:before="0" w:beforeAutospacing="0" w:after="0" w:afterAutospacing="0"/>
              <w:rPr>
                <w:rFonts w:ascii="Times New Roman" w:eastAsia="Times New Roman" w:hAnsi="Times New Roman" w:cs="Times New Roman"/>
                <w:lang w:val="ru-RU" w:eastAsia="ru-RU"/>
              </w:rPr>
            </w:pPr>
            <w:r w:rsidRPr="00032454">
              <w:rPr>
                <w:rFonts w:ascii="Times New Roman" w:eastAsia="Times New Roman" w:hAnsi="Times New Roman" w:cs="Times New Roman"/>
                <w:lang w:val="ru-RU" w:eastAsia="ru-RU"/>
              </w:rPr>
              <w:t>Бухгалтер</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bl>
    <w:p w:rsidR="00FF1C69" w:rsidRDefault="00FF1C6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p>
    <w:p w:rsidR="00FF1C69" w:rsidRDefault="00FF1C6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sidRPr="006E60B9">
        <w:rPr>
          <w:rFonts w:eastAsia="Times New Roman" w:cstheme="minorHAnsi"/>
          <w:szCs w:val="24"/>
          <w:lang w:val="ru-RU" w:eastAsia="ru-RU"/>
        </w:rPr>
        <w:t xml:space="preserve">Приложение </w:t>
      </w:r>
      <w:r w:rsidRPr="006E60B9">
        <w:rPr>
          <w:rFonts w:eastAsia="Times New Roman" w:cstheme="minorHAnsi"/>
          <w:bCs/>
          <w:iCs/>
          <w:szCs w:val="24"/>
          <w:lang w:val="ru-RU" w:eastAsia="ru-RU"/>
        </w:rPr>
        <w:t>4</w:t>
      </w:r>
      <w:r w:rsidRPr="006E60B9">
        <w:rPr>
          <w:rFonts w:eastAsia="Times New Roman" w:cstheme="minorHAnsi"/>
          <w:szCs w:val="24"/>
          <w:lang w:val="ru-RU" w:eastAsia="ru-RU"/>
        </w:rPr>
        <w:b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w:t>
      </w:r>
      <w:r w:rsidR="00EC53C4" w:rsidRPr="008F76E6">
        <w:rPr>
          <w:rFonts w:eastAsia="Times New Roman" w:cstheme="minorHAnsi"/>
          <w:szCs w:val="24"/>
          <w:lang w:val="ru-RU" w:eastAsia="ru-RU"/>
        </w:rPr>
        <w:t>-р</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 комиссии для проведения внезапной ревизии кассы</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Cs w:val="24"/>
          <w:lang w:val="ru-RU" w:eastAsia="ru-RU"/>
        </w:rPr>
      </w:pPr>
      <w:r w:rsidRPr="006E60B9">
        <w:rPr>
          <w:rFonts w:eastAsia="Times New Roman" w:cstheme="minorHAnsi"/>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E60B9" w:rsidRPr="00032454" w:rsidRDefault="006E60B9"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глава муниципального образования (председатель комиссии)</w:t>
      </w:r>
      <w:r w:rsidRPr="00032454">
        <w:rPr>
          <w:rFonts w:eastAsia="Times New Roman" w:cstheme="minorHAnsi"/>
          <w:szCs w:val="24"/>
          <w:lang w:val="ru-RU" w:eastAsia="ru-RU"/>
        </w:rPr>
        <w:t>;</w:t>
      </w:r>
    </w:p>
    <w:p w:rsidR="006E60B9" w:rsidRPr="00032454" w:rsidRDefault="00C44AC3"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бухгалтер</w:t>
      </w:r>
      <w:r w:rsidR="006E60B9" w:rsidRPr="00032454">
        <w:rPr>
          <w:rFonts w:eastAsia="Times New Roman" w:cstheme="minorHAnsi"/>
          <w:szCs w:val="24"/>
          <w:lang w:val="ru-RU" w:eastAsia="ru-RU"/>
        </w:rPr>
        <w:t>;</w:t>
      </w:r>
    </w:p>
    <w:p w:rsidR="006E60B9" w:rsidRPr="00032454" w:rsidRDefault="006E60B9"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ведущи</w:t>
      </w:r>
      <w:r w:rsidR="00FF1C69" w:rsidRPr="00032454">
        <w:rPr>
          <w:rFonts w:eastAsia="Times New Roman" w:cstheme="minorHAnsi"/>
          <w:bCs/>
          <w:iCs/>
          <w:szCs w:val="24"/>
          <w:lang w:val="ru-RU" w:eastAsia="ru-RU"/>
        </w:rPr>
        <w:t>й специалист</w:t>
      </w:r>
      <w:r w:rsidRPr="00032454">
        <w:rPr>
          <w:rFonts w:eastAsia="Times New Roman" w:cstheme="minorHAnsi"/>
          <w:szCs w:val="24"/>
          <w:lang w:val="ru-RU" w:eastAsia="ru-RU"/>
        </w:rPr>
        <w:t>.</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Cs w:val="24"/>
          <w:lang w:val="ru-RU" w:eastAsia="ru-RU"/>
        </w:rPr>
      </w:pPr>
      <w:r w:rsidRPr="006E60B9">
        <w:rPr>
          <w:rFonts w:eastAsia="Times New Roman" w:cstheme="minorHAnsi"/>
          <w:szCs w:val="24"/>
          <w:lang w:val="ru-RU" w:eastAsia="ru-RU"/>
        </w:rPr>
        <w:t>        2. Возложить на комиссию следующие обязанности:</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осуществления кассовых и банковских операций;</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условий, обеспечивающих сохранность денежных средств и денежных документов;</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полноты и своевременности отражения в учете поступления наличных денег в кассу;</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использования полученных средств по прямому назначению;</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соблюдения лимита кассы;</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правильности учета бланков строгой отчетности;</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полный пересчет денежной наличности и проверка других ценностей, находящихся в кассе;</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сверка фактического остатка денежной наличности в кассе с данными, отраженными в кассовой книге;</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составление акта ревизии наличных денежных средств;</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w:t>
      </w:r>
      <w:r w:rsidRPr="006E60B9">
        <w:rPr>
          <w:rFonts w:ascii="Times New Roman" w:eastAsia="Times New Roman" w:hAnsi="Times New Roman" w:cs="Times New Roman"/>
          <w:szCs w:val="24"/>
          <w:lang w:val="ru-RU" w:eastAsia="ru-RU"/>
        </w:rPr>
        <w:t> </w:t>
      </w:r>
    </w:p>
    <w:tbl>
      <w:tblPr>
        <w:tblW w:w="8841" w:type="dxa"/>
        <w:tblCellMar>
          <w:top w:w="15" w:type="dxa"/>
          <w:left w:w="15" w:type="dxa"/>
          <w:bottom w:w="15" w:type="dxa"/>
          <w:right w:w="15" w:type="dxa"/>
        </w:tblCellMar>
        <w:tblLook w:val="04A0"/>
      </w:tblPr>
      <w:tblGrid>
        <w:gridCol w:w="5025"/>
        <w:gridCol w:w="219"/>
        <w:gridCol w:w="1099"/>
        <w:gridCol w:w="251"/>
        <w:gridCol w:w="2247"/>
      </w:tblGrid>
      <w:tr w:rsidR="006E60B9" w:rsidRPr="006E60B9" w:rsidTr="00EF60F2">
        <w:tc>
          <w:tcPr>
            <w:tcW w:w="0" w:type="auto"/>
            <w:tcMar>
              <w:top w:w="60" w:type="dxa"/>
              <w:left w:w="60" w:type="dxa"/>
              <w:bottom w:w="60" w:type="dxa"/>
              <w:right w:w="60" w:type="dxa"/>
            </w:tcMar>
            <w:vAlign w:val="bottom"/>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С приложением ознакомлены:</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032454"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032454">
              <w:rPr>
                <w:rFonts w:ascii="Times New Roman" w:eastAsia="Times New Roman" w:hAnsi="Times New Roman" w:cs="Times New Roman"/>
                <w:bCs/>
                <w:iCs/>
                <w:szCs w:val="24"/>
                <w:lang w:val="ru-RU" w:eastAsia="ru-RU"/>
              </w:rPr>
              <w:t>Глава муниципального образования</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right"/>
              <w:rPr>
                <w:rFonts w:ascii="Times New Roman" w:eastAsia="Times New Roman" w:hAnsi="Times New Roman" w:cs="Times New Roman"/>
                <w:sz w:val="28"/>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 w:val="28"/>
                <w:szCs w:val="24"/>
                <w:lang w:val="ru-RU" w:eastAsia="ru-RU"/>
              </w:rPr>
            </w:pP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032454" w:rsidRDefault="00C44AC3" w:rsidP="006E60B9">
            <w:pPr>
              <w:spacing w:before="0" w:beforeAutospacing="0" w:after="0" w:afterAutospacing="0"/>
              <w:rPr>
                <w:rFonts w:ascii="Times New Roman" w:eastAsia="Times New Roman" w:hAnsi="Times New Roman" w:cs="Times New Roman"/>
                <w:szCs w:val="24"/>
                <w:lang w:val="ru-RU" w:eastAsia="ru-RU"/>
              </w:rPr>
            </w:pPr>
            <w:r w:rsidRPr="00032454">
              <w:rPr>
                <w:rFonts w:ascii="Times New Roman" w:eastAsia="Times New Roman" w:hAnsi="Times New Roman" w:cs="Times New Roman"/>
                <w:bCs/>
                <w:iCs/>
                <w:szCs w:val="24"/>
                <w:lang w:val="ru-RU" w:eastAsia="ru-RU"/>
              </w:rPr>
              <w:t>Бухгалтер</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right"/>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Cs w:val="24"/>
                <w:lang w:val="ru-RU" w:eastAsia="ru-RU"/>
              </w:rPr>
            </w:pP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Cs w:val="24"/>
                <w:lang w:val="ru-RU" w:eastAsia="ru-RU"/>
              </w:rPr>
            </w:pPr>
            <w:r w:rsidRPr="00032454">
              <w:rPr>
                <w:rFonts w:ascii="Times New Roman" w:eastAsia="Times New Roman" w:hAnsi="Times New Roman" w:cs="Times New Roman"/>
                <w:bCs/>
                <w:iCs/>
                <w:szCs w:val="24"/>
                <w:lang w:val="ru-RU" w:eastAsia="ru-RU"/>
              </w:rPr>
              <w:t>Ведущий специалист</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center"/>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 xml:space="preserve">               ___________</w:t>
            </w:r>
          </w:p>
        </w:tc>
      </w:tr>
    </w:tbl>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r w:rsidRPr="006E60B9">
        <w:rPr>
          <w:rFonts w:ascii="Arial" w:eastAsia="Times New Roman" w:hAnsi="Arial" w:cs="Arial"/>
          <w:sz w:val="20"/>
          <w:szCs w:val="24"/>
          <w:lang w:val="ru-RU" w:eastAsia="ru-RU"/>
        </w:rPr>
        <w:t> </w:t>
      </w:r>
    </w:p>
    <w:p w:rsidR="00204011" w:rsidRPr="00204011" w:rsidRDefault="00204011" w:rsidP="0020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Pr>
          <w:rFonts w:ascii="Arial" w:eastAsia="Times New Roman" w:hAnsi="Arial" w:cs="Arial"/>
          <w:sz w:val="20"/>
          <w:szCs w:val="24"/>
          <w:lang w:val="ru-RU" w:eastAsia="ru-RU"/>
        </w:rPr>
        <w:lastRenderedPageBreak/>
        <w:tab/>
      </w:r>
      <w:bookmarkStart w:id="3" w:name="sub_588675121"/>
      <w:r w:rsidRPr="00204011">
        <w:rPr>
          <w:rFonts w:ascii="Times New Roman CYR" w:eastAsia="Times New Roman" w:hAnsi="Times New Roman CYR" w:cs="Times New Roman CYR"/>
          <w:bCs/>
          <w:sz w:val="24"/>
          <w:szCs w:val="24"/>
          <w:lang w:val="ru-RU" w:eastAsia="ru-RU"/>
        </w:rPr>
        <w:t>Приложение 5</w:t>
      </w:r>
      <w:r>
        <w:rPr>
          <w:rFonts w:ascii="Times New Roman CYR" w:eastAsia="Times New Roman" w:hAnsi="Times New Roman CYR" w:cs="Times New Roman CYR"/>
          <w:b/>
          <w:bCs/>
          <w:sz w:val="24"/>
          <w:szCs w:val="24"/>
          <w:lang w:val="ru-RU" w:eastAsia="ru-RU"/>
        </w:rPr>
        <w:br/>
      </w:r>
      <w:bookmarkEnd w:id="3"/>
      <w:r w:rsidRPr="006E60B9">
        <w:rPr>
          <w:rFonts w:eastAsia="Times New Roman" w:cstheme="minorHAnsi"/>
          <w:szCs w:val="24"/>
          <w:lang w:val="ru-RU" w:eastAsia="ru-RU"/>
        </w:rP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w:t>
      </w:r>
      <w:r w:rsidR="00EC53C4" w:rsidRPr="008F76E6">
        <w:rPr>
          <w:rFonts w:eastAsia="Times New Roman" w:cstheme="minorHAnsi"/>
          <w:szCs w:val="24"/>
          <w:lang w:val="ru-RU" w:eastAsia="ru-RU"/>
        </w:rPr>
        <w:t>-р</w:t>
      </w:r>
    </w:p>
    <w:p w:rsidR="00204011" w:rsidRPr="00204011" w:rsidRDefault="00204011" w:rsidP="0020401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Cs/>
          <w:sz w:val="24"/>
          <w:szCs w:val="24"/>
          <w:lang w:val="ru-RU" w:eastAsia="ru-RU"/>
        </w:rPr>
      </w:pPr>
      <w:r w:rsidRPr="00204011">
        <w:rPr>
          <w:rFonts w:ascii="Times New Roman CYR" w:eastAsia="Times New Roman" w:hAnsi="Times New Roman CYR" w:cs="Times New Roman CYR"/>
          <w:bCs/>
          <w:sz w:val="24"/>
          <w:szCs w:val="24"/>
          <w:lang w:val="ru-RU" w:eastAsia="ru-RU"/>
        </w:rPr>
        <w:t>Положение о приемке, хранении, выдаче (списании) бланков строгой отчетности</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 w:name="sub_588675122"/>
      <w:r w:rsidRPr="00204011">
        <w:rPr>
          <w:rFonts w:ascii="Times New Roman CYR" w:eastAsia="Times New Roman" w:hAnsi="Times New Roman CYR" w:cs="Times New Roman CYR"/>
          <w:sz w:val="24"/>
          <w:szCs w:val="24"/>
          <w:lang w:val="ru-RU" w:eastAsia="ru-RU"/>
        </w:rPr>
        <w:t>1.1. Настоящее Положение устанавливает единый порядок приемки, хранения, выдачи (списания) бланков строгой отчетности в учреждении.</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5" w:name="sub_588675123"/>
      <w:bookmarkEnd w:id="4"/>
      <w:r w:rsidRPr="00204011">
        <w:rPr>
          <w:rFonts w:ascii="Times New Roman CYR" w:eastAsia="Times New Roman" w:hAnsi="Times New Roman CYR" w:cs="Times New Roman CYR"/>
          <w:sz w:val="24"/>
          <w:szCs w:val="24"/>
          <w:lang w:val="ru-RU" w:eastAsia="ru-RU"/>
        </w:rPr>
        <w:t xml:space="preserve">1.2. Бланки </w:t>
      </w:r>
      <w:r w:rsidR="00E45FF5">
        <w:rPr>
          <w:rFonts w:ascii="Times New Roman CYR" w:eastAsia="Times New Roman" w:hAnsi="Times New Roman CYR" w:cs="Times New Roman CYR"/>
          <w:sz w:val="24"/>
          <w:szCs w:val="24"/>
          <w:lang w:val="ru-RU" w:eastAsia="ru-RU"/>
        </w:rPr>
        <w:t>строгой отчетности принимаются бухгалтером</w:t>
      </w:r>
      <w:r w:rsidRPr="00204011">
        <w:rPr>
          <w:rFonts w:ascii="Times New Roman CYR" w:eastAsia="Times New Roman" w:hAnsi="Times New Roman CYR" w:cs="Times New Roman CYR"/>
          <w:sz w:val="24"/>
          <w:szCs w:val="24"/>
          <w:lang w:val="ru-RU" w:eastAsia="ru-RU"/>
        </w:rPr>
        <w:t xml:space="preserve"> и оформляются Приходным ордером на приемку материальных ценностей (нефинансовых активов) (ф. 0504207).</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6" w:name="sub_588675124"/>
      <w:bookmarkEnd w:id="5"/>
      <w:r w:rsidRPr="00204011">
        <w:rPr>
          <w:rFonts w:ascii="Times New Roman CYR" w:eastAsia="Times New Roman" w:hAnsi="Times New Roman CYR" w:cs="Times New Roman CYR"/>
          <w:sz w:val="24"/>
          <w:szCs w:val="24"/>
          <w:lang w:val="ru-RU" w:eastAsia="ru-RU"/>
        </w:rPr>
        <w:t>1.3. Работник проверяет соответствие фактического количества, серий и номеров бланков строгой отчетности данным, указанным в сопроводительных документах (накладных и т. п.).</w:t>
      </w:r>
    </w:p>
    <w:bookmarkEnd w:id="6"/>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В случаях расхождения составляется Акт приемки материалов (материальных ценностей) (ф. 0504220).</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7" w:name="sub_588675125"/>
      <w:r w:rsidRPr="00204011">
        <w:rPr>
          <w:rFonts w:ascii="Times New Roman CYR" w:eastAsia="Times New Roman" w:hAnsi="Times New Roman CYR" w:cs="Times New Roman CYR"/>
          <w:sz w:val="24"/>
          <w:szCs w:val="24"/>
          <w:lang w:val="ru-RU" w:eastAsia="ru-RU"/>
        </w:rPr>
        <w:t>1.4.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bookmarkEnd w:id="7"/>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На основании данных по приходу и расходу бланков строгой отчетности выводится остаток на конец периода.</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Книга прошнуровывается и опечатывается печатью учреждения, количество листов в книге заверяется руководителем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8" w:name="sub_15"/>
      <w:r w:rsidRPr="00204011">
        <w:rPr>
          <w:rFonts w:ascii="Times New Roman CYR" w:eastAsia="Times New Roman" w:hAnsi="Times New Roman CYR" w:cs="Times New Roman CYR"/>
          <w:sz w:val="24"/>
          <w:szCs w:val="24"/>
          <w:lang w:val="ru-RU" w:eastAsia="ru-RU"/>
        </w:rPr>
        <w:t>1.5. Бланки строгой отчетности хранятся в металлических шкафах и (или) сейфах. По окончании рабочего дня места хранения бланков опечатываются.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9" w:name="sub_16"/>
      <w:bookmarkEnd w:id="8"/>
      <w:r w:rsidRPr="00204011">
        <w:rPr>
          <w:rFonts w:ascii="Times New Roman CYR" w:eastAsia="Times New Roman" w:hAnsi="Times New Roman CYR" w:cs="Times New Roman CYR"/>
          <w:sz w:val="24"/>
          <w:szCs w:val="24"/>
          <w:lang w:val="ru-RU" w:eastAsia="ru-RU"/>
        </w:rPr>
        <w:t xml:space="preserve">1.6. Хранение осуществляется ответственным лицом, назначенным </w:t>
      </w:r>
      <w:r w:rsidR="00E45FF5">
        <w:rPr>
          <w:rFonts w:ascii="Times New Roman CYR" w:eastAsia="Times New Roman" w:hAnsi="Times New Roman CYR" w:cs="Times New Roman CYR"/>
          <w:sz w:val="24"/>
          <w:szCs w:val="24"/>
          <w:lang w:val="ru-RU" w:eastAsia="ru-RU"/>
        </w:rPr>
        <w:t xml:space="preserve">распоряжением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0" w:name="sub_17"/>
      <w:bookmarkEnd w:id="9"/>
      <w:r w:rsidRPr="00204011">
        <w:rPr>
          <w:rFonts w:ascii="Times New Roman CYR" w:eastAsia="Times New Roman" w:hAnsi="Times New Roman CYR" w:cs="Times New Roman CYR"/>
          <w:sz w:val="24"/>
          <w:szCs w:val="24"/>
          <w:lang w:val="ru-RU" w:eastAsia="ru-RU"/>
        </w:rPr>
        <w:t>1.7. Внутреннее перемещение бланков строгой отчетности оформляется Требованием-накладной (ф. 0504204).</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1" w:name="sub_18"/>
      <w:bookmarkEnd w:id="10"/>
      <w:r w:rsidRPr="00204011">
        <w:rPr>
          <w:rFonts w:ascii="Times New Roman CYR" w:eastAsia="Times New Roman" w:hAnsi="Times New Roman CYR" w:cs="Times New Roman CYR"/>
          <w:sz w:val="24"/>
          <w:szCs w:val="24"/>
          <w:lang w:val="ru-RU" w:eastAsia="ru-RU"/>
        </w:rPr>
        <w:t>1.8. В отдельный журнал вносятся сведения об испорченных, утерянных, похищенных бланках.</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2" w:name="sub_19"/>
      <w:bookmarkEnd w:id="11"/>
      <w:r w:rsidRPr="00204011">
        <w:rPr>
          <w:rFonts w:ascii="Times New Roman CYR" w:eastAsia="Times New Roman" w:hAnsi="Times New Roman CYR" w:cs="Times New Roman CYR"/>
          <w:sz w:val="24"/>
          <w:szCs w:val="24"/>
          <w:lang w:val="ru-RU" w:eastAsia="ru-RU"/>
        </w:rPr>
        <w:t>1.9. Испорченные бланки строгой отчетности хранятся в учреждении в отдельной папке с описью.</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3" w:name="sub_110"/>
      <w:bookmarkEnd w:id="12"/>
      <w:r w:rsidRPr="00204011">
        <w:rPr>
          <w:rFonts w:ascii="Times New Roman CYR" w:eastAsia="Times New Roman" w:hAnsi="Times New Roman CYR" w:cs="Times New Roman CYR"/>
          <w:sz w:val="24"/>
          <w:szCs w:val="24"/>
          <w:lang w:val="ru-RU" w:eastAsia="ru-RU"/>
        </w:rPr>
        <w:t xml:space="preserve">1.10. По истечении двух лет производится уничтожение испорченных бланков комиссией, созданной по </w:t>
      </w:r>
      <w:r w:rsidR="00E45FF5">
        <w:rPr>
          <w:rFonts w:ascii="Times New Roman CYR" w:eastAsia="Times New Roman" w:hAnsi="Times New Roman CYR" w:cs="Times New Roman CYR"/>
          <w:sz w:val="24"/>
          <w:szCs w:val="24"/>
          <w:lang w:val="ru-RU" w:eastAsia="ru-RU"/>
        </w:rPr>
        <w:t xml:space="preserve">распоряжению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4" w:name="sub_111"/>
      <w:bookmarkEnd w:id="13"/>
      <w:r w:rsidRPr="00204011">
        <w:rPr>
          <w:rFonts w:ascii="Times New Roman CYR" w:eastAsia="Times New Roman" w:hAnsi="Times New Roman CYR" w:cs="Times New Roman CYR"/>
          <w:sz w:val="24"/>
          <w:szCs w:val="24"/>
          <w:lang w:val="ru-RU" w:eastAsia="ru-RU"/>
        </w:rPr>
        <w:t>1.11. Списание (в том числе испорченных бланков) производится по Акту о списании бланков строгой отчетности (ф. 0504816)</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5" w:name="sub_112"/>
      <w:bookmarkEnd w:id="14"/>
      <w:r w:rsidRPr="00204011">
        <w:rPr>
          <w:rFonts w:ascii="Times New Roman CYR" w:eastAsia="Times New Roman" w:hAnsi="Times New Roman CYR" w:cs="Times New Roman CYR"/>
          <w:sz w:val="24"/>
          <w:szCs w:val="24"/>
          <w:lang w:val="ru-RU" w:eastAsia="ru-RU"/>
        </w:rPr>
        <w:t>1.12. Ответственность за организацию хранения и уничтожения бланков строгой отчетности несет руководитель учреждения.</w:t>
      </w:r>
    </w:p>
    <w:bookmarkEnd w:id="15"/>
    <w:p w:rsidR="006E60B9" w:rsidRPr="00E912AA" w:rsidRDefault="00E52835" w:rsidP="00E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highlight w:val="yellow"/>
          <w:lang w:val="ru-RU" w:eastAsia="ru-RU"/>
        </w:rPr>
      </w:pPr>
      <w:r>
        <w:rPr>
          <w:rFonts w:ascii="Times New Roman CYR" w:eastAsia="Times New Roman" w:hAnsi="Times New Roman CYR" w:cs="Times New Roman CYR"/>
          <w:bCs/>
          <w:sz w:val="24"/>
          <w:szCs w:val="24"/>
          <w:lang w:val="ru-RU" w:eastAsia="ru-RU"/>
        </w:rPr>
        <w:t>Приложение 6</w:t>
      </w:r>
      <w:r>
        <w:rPr>
          <w:rFonts w:ascii="Times New Roman CYR" w:eastAsia="Times New Roman" w:hAnsi="Times New Roman CYR" w:cs="Times New Roman CYR"/>
          <w:b/>
          <w:bCs/>
          <w:sz w:val="24"/>
          <w:szCs w:val="24"/>
          <w:lang w:val="ru-RU" w:eastAsia="ru-RU"/>
        </w:rPr>
        <w:br/>
      </w:r>
      <w:r w:rsidRPr="006E60B9">
        <w:rPr>
          <w:rFonts w:eastAsia="Times New Roman" w:cstheme="minorHAnsi"/>
          <w:szCs w:val="24"/>
          <w:lang w:val="ru-RU" w:eastAsia="ru-RU"/>
        </w:rP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 </w:t>
      </w:r>
      <w:r w:rsidR="00EC53C4" w:rsidRPr="008F76E6">
        <w:rPr>
          <w:rFonts w:eastAsia="Times New Roman" w:cstheme="minorHAnsi"/>
          <w:szCs w:val="24"/>
          <w:lang w:val="ru-RU" w:eastAsia="ru-RU"/>
        </w:rPr>
        <w:t>-р</w:t>
      </w:r>
    </w:p>
    <w:p w:rsidR="006E60B9" w:rsidRDefault="00D05D0E" w:rsidP="00D05D0E">
      <w:pPr>
        <w:spacing w:before="0" w:beforeAutospacing="0" w:after="0" w:afterAutospacing="0"/>
        <w:jc w:val="center"/>
        <w:rPr>
          <w:rFonts w:ascii="Times New Roman" w:eastAsia="Times New Roman" w:hAnsi="Times New Roman" w:cs="Times New Roman"/>
          <w:sz w:val="20"/>
          <w:szCs w:val="24"/>
          <w:lang w:val="ru-RU" w:eastAsia="ru-RU"/>
        </w:rPr>
      </w:pPr>
      <w:r w:rsidRPr="00E912AA">
        <w:rPr>
          <w:rFonts w:ascii="Times New Roman" w:eastAsia="Times New Roman" w:hAnsi="Times New Roman" w:cs="Times New Roman"/>
          <w:sz w:val="20"/>
          <w:szCs w:val="24"/>
          <w:lang w:val="ru-RU" w:eastAsia="ru-RU"/>
        </w:rPr>
        <w:t>Рабочий план счетов</w:t>
      </w:r>
    </w:p>
    <w:tbl>
      <w:tblPr>
        <w:tblStyle w:val="TableStyle01"/>
        <w:tblW w:w="9072" w:type="dxa"/>
        <w:tblInd w:w="28" w:type="dxa"/>
        <w:tblLayout w:type="fixed"/>
        <w:tblCellMar>
          <w:left w:w="28" w:type="dxa"/>
          <w:right w:w="28" w:type="dxa"/>
        </w:tblCellMar>
        <w:tblLook w:val="04A0"/>
      </w:tblPr>
      <w:tblGrid>
        <w:gridCol w:w="420"/>
        <w:gridCol w:w="1995"/>
        <w:gridCol w:w="987"/>
        <w:gridCol w:w="1418"/>
        <w:gridCol w:w="1417"/>
        <w:gridCol w:w="2835"/>
      </w:tblGrid>
      <w:tr w:rsidR="005A7D84"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КБК</w:t>
            </w:r>
          </w:p>
        </w:tc>
        <w:tc>
          <w:tcPr>
            <w:tcW w:w="987"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Актуален</w:t>
            </w:r>
          </w:p>
        </w:tc>
        <w:tc>
          <w:tcPr>
            <w:tcW w:w="1418"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КФО</w:t>
            </w:r>
          </w:p>
        </w:tc>
        <w:tc>
          <w:tcPr>
            <w:tcW w:w="1417"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Счет</w:t>
            </w:r>
          </w:p>
        </w:tc>
        <w:tc>
          <w:tcPr>
            <w:tcW w:w="2835"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Период</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03047720059300340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01.01.2020</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105.Г8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105.46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105.46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111.6I</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18210900000001000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18210503000010000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20215001100000150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205.73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205.74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01310102010010000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205.89</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11715030100013150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01135140774430247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040951101S0410243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01301137709085244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04125130180820244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03107740096521244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0409511П5S1401244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01308017708006540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01045140310020540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01065140210020540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10037720080810540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100377400S0810540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01067710010020540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07075140410020540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01135140270050540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01320209024100000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01330202010000000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01311402033030000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01311402030030000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01320209054100000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11402053100000410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20209054100000151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20705010101000180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20705030101000180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20705010101000180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20705030101000180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20710050100000180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01.01.2020</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11715030100013150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01308017708006540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01301137709085244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00008017707442244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01045140310020540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01065140210020540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01040077000010244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08015130100000000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04125130180820244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03107740096521244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10037720080810540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100377400S0810540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01067710010020540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07075140410020540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040951101S0410243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01135140270050540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0409511П5S1401244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01135140774430247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401.30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20215001100000150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18210900000001000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bl>
    <w:p w:rsidR="005A7D84" w:rsidRPr="005A7D84" w:rsidRDefault="005A7D84" w:rsidP="005A7D84">
      <w:pPr>
        <w:spacing w:before="0" w:beforeAutospacing="0" w:after="160" w:afterAutospacing="0" w:line="259" w:lineRule="auto"/>
        <w:rPr>
          <w:rFonts w:ascii="Calibri" w:eastAsia="Times New Roman" w:hAnsi="Calibri" w:cs="Times New Roman"/>
          <w:lang w:val="ru-RU" w:eastAsia="ru-RU"/>
        </w:rPr>
      </w:pPr>
    </w:p>
    <w:p w:rsidR="006E60B9" w:rsidRDefault="006E60B9" w:rsidP="00CF11C7">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Приложение </w:t>
      </w:r>
      <w:r w:rsidRPr="00EF60F2">
        <w:rPr>
          <w:rFonts w:ascii="Times New Roman" w:eastAsia="Times New Roman" w:hAnsi="Times New Roman" w:cs="Times New Roman"/>
          <w:bCs/>
          <w:iCs/>
          <w:color w:val="000000"/>
          <w:lang w:val="ru-RU" w:eastAsia="ru-RU"/>
        </w:rPr>
        <w:t>7</w:t>
      </w:r>
      <w:r w:rsidRPr="00EF60F2">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EF60F2">
        <w:rPr>
          <w:rFonts w:ascii="Times New Roman" w:eastAsia="Times New Roman" w:hAnsi="Times New Roman" w:cs="Times New Roman"/>
          <w:lang w:val="ru-RU" w:eastAsia="ru-RU"/>
        </w:rPr>
        <w:t xml:space="preserve">от </w:t>
      </w:r>
      <w:r>
        <w:rPr>
          <w:rFonts w:ascii="Times New Roman" w:eastAsia="Times New Roman" w:hAnsi="Times New Roman" w:cs="Times New Roman"/>
          <w:bCs/>
          <w:iCs/>
          <w:color w:val="000000"/>
          <w:lang w:val="ru-RU" w:eastAsia="ru-RU"/>
        </w:rPr>
        <w:t>.02.2022</w:t>
      </w:r>
      <w:r w:rsidRPr="00EF60F2">
        <w:rPr>
          <w:rFonts w:ascii="Times New Roman" w:eastAsia="Times New Roman" w:hAnsi="Times New Roman" w:cs="Times New Roman"/>
          <w:lang w:val="ru-RU" w:eastAsia="ru-RU"/>
        </w:rPr>
        <w:t>№</w:t>
      </w:r>
      <w:r w:rsidR="00EC53C4" w:rsidRPr="008F76E6">
        <w:rPr>
          <w:rFonts w:ascii="Times New Roman" w:eastAsia="Times New Roman" w:hAnsi="Times New Roman" w:cs="Times New Roman"/>
          <w:lang w:val="ru-RU" w:eastAsia="ru-RU"/>
        </w:rPr>
        <w:t>-р</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Cs/>
          <w:lang w:val="ru-RU" w:eastAsia="ru-RU"/>
        </w:rPr>
        <w:t>Перечень хозяйственного и производственного инвентаря, который включается в состав основных средств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 К хозяйственному и производственному инвентарю, который включается в состав основных средств, относятся:</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офисная мебель и предметы интерьера: столы, стулья, стеллажи, полки, зеркала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осветительные, бытовые и прочие приборы: светильники, весы, часы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кухонные бытовые приборы: кулеры, СВЧ-печи, холодильники, кофемашины и кофеварки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color w:val="000000"/>
          <w:lang w:val="ru-RU" w:eastAsia="ru-RU"/>
        </w:rPr>
        <w:t>средства пожаротушения:</w:t>
      </w:r>
      <w:r w:rsidRPr="00EF60F2">
        <w:rPr>
          <w:rFonts w:ascii="Times New Roman" w:eastAsia="Times New Roman" w:hAnsi="Times New Roman" w:cs="Times New Roman"/>
          <w:lang w:val="ru-RU" w:eastAsia="ru-RU"/>
        </w:rPr>
        <w:t>огнетушители перезаряжаемые, пожарные шкафы;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инвентарь для автомобиля, приобретенный отдельно: чехлы, буксировочный трос и др.;</w:t>
      </w:r>
    </w:p>
    <w:p w:rsidR="00EF60F2" w:rsidRPr="00816EA0" w:rsidRDefault="00EF60F2" w:rsidP="00EF60F2">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w:t>
      </w:r>
      <w:r>
        <w:rPr>
          <w:rFonts w:ascii="Times New Roman" w:eastAsia="Times New Roman" w:hAnsi="Times New Roman" w:cs="Times New Roman"/>
          <w:color w:val="000000"/>
          <w:lang w:val="ru-RU" w:eastAsia="ru-RU"/>
        </w:rPr>
        <w:t>жности с электрическим приводом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 К хозяйственному и производственному инвентарю, который включается в состав материальных запасов, относится:</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инвентарь для уборки офисных помещений (территорий), рабочих мест: контейнеры, тачки, ведра, лопаты, грабли, швабры, метлы, веники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принадлежности для ремонта помещений (например, дрели, молотки, гаечные ключи и т. п.);</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электротовары: удлинители, тройники электрические, переходники электрические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принадлежности (кроме тех, что указаны в п. 1 настоящего перечня), фоторамки, фотоальбомы;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туалетные принадлежности: бумажные полотенца, освежители воздуха, мыло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D05D0E" w:rsidRDefault="00D05D0E"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D05D0E" w:rsidRDefault="00D05D0E"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Приложение </w:t>
      </w:r>
      <w:r w:rsidRPr="00EF60F2">
        <w:rPr>
          <w:rFonts w:ascii="Times New Roman" w:eastAsia="Times New Roman" w:hAnsi="Times New Roman" w:cs="Times New Roman"/>
          <w:bCs/>
          <w:iCs/>
          <w:lang w:val="ru-RU" w:eastAsia="ru-RU"/>
        </w:rPr>
        <w:t>8</w:t>
      </w:r>
      <w:r w:rsidRPr="00EF60F2">
        <w:rPr>
          <w:rFonts w:ascii="Times New Roman" w:eastAsia="Times New Roman" w:hAnsi="Times New Roman" w:cs="Times New Roman"/>
          <w:lang w:val="ru-RU" w:eastAsia="ru-RU"/>
        </w:rPr>
        <w:br/>
        <w:t xml:space="preserve">к распоряжению от </w:t>
      </w:r>
      <w:r w:rsidRPr="00EF60F2">
        <w:rPr>
          <w:rFonts w:ascii="Times New Roman" w:eastAsia="Times New Roman" w:hAnsi="Times New Roman" w:cs="Times New Roman"/>
          <w:bCs/>
          <w:iCs/>
          <w:lang w:val="ru-RU" w:eastAsia="ru-RU"/>
        </w:rPr>
        <w:t>.02.2022</w:t>
      </w:r>
      <w:r w:rsidRPr="00EF60F2">
        <w:rPr>
          <w:rFonts w:ascii="Times New Roman" w:eastAsia="Times New Roman" w:hAnsi="Times New Roman" w:cs="Times New Roman"/>
          <w:lang w:val="ru-RU" w:eastAsia="ru-RU"/>
        </w:rPr>
        <w:t xml:space="preserve"> №</w:t>
      </w:r>
      <w:r w:rsidR="00EC53C4" w:rsidRPr="008F76E6">
        <w:rPr>
          <w:rFonts w:ascii="Times New Roman" w:eastAsia="Times New Roman" w:hAnsi="Times New Roman" w:cs="Times New Roman"/>
          <w:lang w:val="ru-RU" w:eastAsia="ru-RU"/>
        </w:rPr>
        <w:t>-р</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Положение о служебных командировках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1. Общие положения</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Положение распространяется на представителей руководства, иных административных сотрудников, </w:t>
      </w:r>
      <w:r w:rsidRPr="00EF60F2">
        <w:rPr>
          <w:rFonts w:ascii="Times New Roman" w:eastAsia="Times New Roman" w:hAnsi="Times New Roman" w:cs="Times New Roman"/>
          <w:bCs/>
          <w:iCs/>
          <w:lang w:val="ru-RU" w:eastAsia="ru-RU"/>
        </w:rPr>
        <w:t>сотрудников вспомогательных и функциональных структурных подразделений</w:t>
      </w:r>
      <w:r w:rsidRPr="00EF60F2">
        <w:rPr>
          <w:rFonts w:ascii="Times New Roman" w:eastAsia="Times New Roman" w:hAnsi="Times New Roman" w:cs="Times New Roman"/>
          <w:lang w:val="ru-RU" w:eastAsia="ru-RU"/>
        </w:rPr>
        <w:t>, а также на всех иных сотрудников, состоящих с учре</w:t>
      </w:r>
      <w:r w:rsidR="001E707F">
        <w:rPr>
          <w:rFonts w:ascii="Times New Roman" w:eastAsia="Times New Roman" w:hAnsi="Times New Roman" w:cs="Times New Roman"/>
          <w:lang w:val="ru-RU" w:eastAsia="ru-RU"/>
        </w:rPr>
        <w:t xml:space="preserve">ждением в трудовых отношениях.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Для указанных поездок в отдельных случаях по письменному заявлению сотрудника можетбыть предоставлен отпуск без сохранения заработной платы, продолжительность которого определяется руководителемучреждения.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1.3. Служебной командировкой сотрудника является поездка сотрудника по распоряжению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или руководителя структурного подразделения (иного уполномоченногодолжностного лица)</w:t>
      </w:r>
      <w:r w:rsidRPr="00EF60F2">
        <w:rPr>
          <w:rFonts w:ascii="Times New Roman" w:eastAsia="Times New Roman" w:hAnsi="Times New Roman" w:cs="Times New Roman"/>
          <w:lang w:val="ru-RU"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w:t>
      </w:r>
      <w:r w:rsidR="001E707F">
        <w:rPr>
          <w:rFonts w:ascii="Times New Roman" w:eastAsia="Times New Roman" w:hAnsi="Times New Roman" w:cs="Times New Roman"/>
          <w:lang w:val="ru-RU" w:eastAsia="ru-RU"/>
        </w:rPr>
        <w:t>ным целям и задачам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1.4. Основными задачами служебных командировок являются:</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решение конкретных задач производственно-хозяйственной, финансовой и иной деятельности учреждения;</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оказание организационно-методической и практической помощи в организацииобразовательного процесса</w:t>
      </w:r>
      <w:r w:rsidRPr="00EF60F2">
        <w:rPr>
          <w:rFonts w:ascii="Times New Roman" w:eastAsia="Times New Roman" w:hAnsi="Times New Roman" w:cs="Times New Roman"/>
          <w:lang w:val="ru-RU" w:eastAsia="ru-RU"/>
        </w:rPr>
        <w:t>;</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конференций, совещаний, семинаров и иных мероприятий,непосредственное участие в них</w:t>
      </w:r>
      <w:r w:rsidRPr="00EF60F2">
        <w:rPr>
          <w:rFonts w:ascii="Times New Roman" w:eastAsia="Times New Roman" w:hAnsi="Times New Roman" w:cs="Times New Roman"/>
          <w:lang w:val="ru-RU" w:eastAsia="ru-RU"/>
        </w:rPr>
        <w:t>;</w:t>
      </w:r>
    </w:p>
    <w:p w:rsidR="00EF60F2" w:rsidRPr="001E707F"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изучение, обобщение и распространение опыта, новых форм и методов работы</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1.5. Не являются служебными командировками: </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F60F2">
        <w:rPr>
          <w:rFonts w:ascii="Times New Roman" w:eastAsia="Times New Roman" w:hAnsi="Times New Roman" w:cs="Times New Roman"/>
          <w:lang w:val="ru-RU" w:eastAsia="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осуществивший командирование сотрудника;</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выезды по личным вопросам (без производственной необходимости, соответствующего договора или вызова приглашающей стороны).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1.6. Служебные командировки подразделяются на:</w:t>
      </w:r>
    </w:p>
    <w:p w:rsidR="00EF60F2" w:rsidRPr="00EF60F2" w:rsidRDefault="00EF60F2" w:rsidP="0060223F">
      <w:pPr>
        <w:numPr>
          <w:ilvl w:val="0"/>
          <w:numId w:val="3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плановые, которые осуществляются в соответствии с утвержденными в установленном порядке планами и соответствующими сметами;</w:t>
      </w:r>
    </w:p>
    <w:p w:rsidR="00EF60F2" w:rsidRPr="00EF60F2" w:rsidRDefault="00EF60F2" w:rsidP="0060223F">
      <w:pPr>
        <w:numPr>
          <w:ilvl w:val="0"/>
          <w:numId w:val="3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1.7. Командирование руководителей отделов </w:t>
      </w:r>
      <w:r w:rsidRPr="00EF60F2">
        <w:rPr>
          <w:rFonts w:ascii="Times New Roman" w:eastAsia="Times New Roman" w:hAnsi="Times New Roman" w:cs="Times New Roman"/>
          <w:bCs/>
          <w:iCs/>
          <w:lang w:val="ru-RU" w:eastAsia="ru-RU"/>
        </w:rPr>
        <w:t>(направлений, подразделений)</w:t>
      </w:r>
      <w:r w:rsidRPr="00EF60F2">
        <w:rPr>
          <w:rFonts w:ascii="Times New Roman" w:eastAsia="Times New Roman" w:hAnsi="Times New Roman" w:cs="Times New Roman"/>
          <w:lang w:val="ru-RU" w:eastAsia="ru-RU"/>
        </w:rPr>
        <w:t xml:space="preserve"> допускается только в случаях, если это не вызовет нарушений в нормальном режиме ведения производственного процесса.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В случае командирования руководящего состава руководительназначает лицо, временноисполняющее обязанности убывшего сотрудника, с возложением на него на периодкомандировки всех должностных обязанностей и прав командированного сотрудника,включая права, предоставленные командированному сотруднику на основании доверенности.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1.8. Запрещается направление в служебные </w:t>
      </w:r>
      <w:r w:rsidR="001E707F">
        <w:rPr>
          <w:rFonts w:ascii="Times New Roman" w:eastAsia="Times New Roman" w:hAnsi="Times New Roman" w:cs="Times New Roman"/>
          <w:lang w:val="ru-RU" w:eastAsia="ru-RU"/>
        </w:rPr>
        <w:t>командировки беременных женщин.</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1.10. В служебные командировки только с письменного согласия допускается направлять:</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матерей и отцов, воспитывающих без супруга (супруги) детей в возрасте до пяти лет;</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сотрудников, имеющих детей-инвалидов;</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сотрудников, осуществляющих уход за больными членами их семей в соответствии с медицинским заключением.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1.11. Не допускается направление в командировку и выдача аванса сотрудникам, не отчитавшимся об израсходованных средс</w:t>
      </w:r>
      <w:r w:rsidR="00816EA0">
        <w:rPr>
          <w:rFonts w:ascii="Times New Roman" w:eastAsia="Times New Roman" w:hAnsi="Times New Roman" w:cs="Times New Roman"/>
          <w:lang w:val="ru-RU" w:eastAsia="ru-RU"/>
        </w:rPr>
        <w:t>твах в предыдущей командировке.</w:t>
      </w:r>
    </w:p>
    <w:p w:rsidR="00EF60F2" w:rsidRPr="00EF60F2" w:rsidRDefault="00EF60F2" w:rsidP="001E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2. Срок и режим командировки</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2.1. Срок командировки сотрудника (как по России, так и за рубеж) определяет </w:t>
      </w:r>
      <w:r w:rsidRPr="00EF60F2">
        <w:rPr>
          <w:rFonts w:ascii="Times New Roman" w:eastAsia="Times New Roman" w:hAnsi="Times New Roman" w:cs="Times New Roman"/>
          <w:bCs/>
          <w:iCs/>
          <w:lang w:val="ru-RU" w:eastAsia="ru-RU"/>
        </w:rPr>
        <w:t>руководитель</w:t>
      </w:r>
      <w:r w:rsidRPr="00EF60F2">
        <w:rPr>
          <w:rFonts w:ascii="Times New Roman" w:eastAsia="Times New Roman" w:hAnsi="Times New Roman" w:cs="Times New Roman"/>
          <w:lang w:val="ru-RU" w:eastAsia="ru-RU"/>
        </w:rPr>
        <w:t xml:space="preserve"> учреждения с учетом объема, сложности и других особ</w:t>
      </w:r>
      <w:r w:rsidR="00F40373">
        <w:rPr>
          <w:rFonts w:ascii="Times New Roman" w:eastAsia="Times New Roman" w:hAnsi="Times New Roman" w:cs="Times New Roman"/>
          <w:lang w:val="ru-RU" w:eastAsia="ru-RU"/>
        </w:rPr>
        <w:t>енностей служебного поручения.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00EC53C4">
        <w:rPr>
          <w:rFonts w:ascii="Times New Roman" w:eastAsia="Times New Roman" w:hAnsi="Times New Roman" w:cs="Times New Roman"/>
          <w:bCs/>
          <w:iCs/>
          <w:lang w:val="ru-RU" w:eastAsia="ru-RU"/>
        </w:rPr>
        <w:t xml:space="preserve">из </w:t>
      </w:r>
      <w:r w:rsidRPr="00EF60F2">
        <w:rPr>
          <w:rFonts w:ascii="Times New Roman" w:eastAsia="Times New Roman" w:hAnsi="Times New Roman" w:cs="Times New Roman"/>
          <w:bCs/>
          <w:iCs/>
          <w:lang w:val="ru-RU" w:eastAsia="ru-RU"/>
        </w:rPr>
        <w:t xml:space="preserve"> местонахождения</w:t>
      </w:r>
      <w:r w:rsidR="00EC53C4">
        <w:rPr>
          <w:rFonts w:ascii="Times New Roman" w:eastAsia="Times New Roman" w:hAnsi="Times New Roman" w:cs="Times New Roman"/>
          <w:bCs/>
          <w:iCs/>
          <w:lang w:val="ru-RU" w:eastAsia="ru-RU"/>
        </w:rPr>
        <w:t>организации, отправляющего работника в командировку</w:t>
      </w:r>
      <w:r w:rsidRPr="00EF60F2">
        <w:rPr>
          <w:rFonts w:ascii="Times New Roman" w:eastAsia="Times New Roman" w:hAnsi="Times New Roman" w:cs="Times New Roman"/>
          <w:lang w:val="ru-RU" w:eastAsia="ru-RU"/>
        </w:rPr>
        <w:t>, а днем прибытия из командировки – день приб</w:t>
      </w:r>
      <w:r w:rsidR="00EC53C4">
        <w:rPr>
          <w:rFonts w:ascii="Times New Roman" w:eastAsia="Times New Roman" w:hAnsi="Times New Roman" w:cs="Times New Roman"/>
          <w:lang w:val="ru-RU" w:eastAsia="ru-RU"/>
        </w:rPr>
        <w:t xml:space="preserve">ытия до </w:t>
      </w:r>
      <w:r w:rsidRPr="00EF60F2">
        <w:rPr>
          <w:rFonts w:ascii="Times New Roman" w:eastAsia="Times New Roman" w:hAnsi="Times New Roman" w:cs="Times New Roman"/>
          <w:bCs/>
          <w:iCs/>
          <w:lang w:val="ru-RU" w:eastAsia="ru-RU"/>
        </w:rPr>
        <w:t>местонахожде</w:t>
      </w:r>
      <w:r w:rsidR="00EC53C4">
        <w:rPr>
          <w:rFonts w:ascii="Times New Roman" w:eastAsia="Times New Roman" w:hAnsi="Times New Roman" w:cs="Times New Roman"/>
          <w:bCs/>
          <w:iCs/>
          <w:lang w:val="ru-RU" w:eastAsia="ru-RU"/>
        </w:rPr>
        <w:t>ния организации</w:t>
      </w:r>
      <w:r w:rsidRPr="00EF60F2">
        <w:rPr>
          <w:rFonts w:ascii="Times New Roman" w:eastAsia="Times New Roman" w:hAnsi="Times New Roman" w:cs="Times New Roman"/>
          <w:lang w:val="ru-RU"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Факт наличия данных обстоятельств должен быть подтвержден проведенной служебнойпроверкой, по результатам которой в установленном порядке выносится соответствующеезаключение</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За время задержки в пути без уважительных причин сотруднику не выплачивается зарплата, не возмещаются суточные расходы, расходы на наем жил</w:t>
      </w:r>
      <w:r w:rsidR="00F40373">
        <w:rPr>
          <w:rFonts w:ascii="Times New Roman" w:eastAsia="Times New Roman" w:hAnsi="Times New Roman" w:cs="Times New Roman"/>
          <w:lang w:val="ru-RU" w:eastAsia="ru-RU"/>
        </w:rPr>
        <w:t>ого помещения и другие расходы.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2.5. В случае наступления в период командировки временной нетрудоспособности сотрудник обязан незамедлительно </w:t>
      </w:r>
      <w:r w:rsidR="00F40373">
        <w:rPr>
          <w:rFonts w:ascii="Times New Roman" w:eastAsia="Times New Roman" w:hAnsi="Times New Roman" w:cs="Times New Roman"/>
          <w:lang w:val="ru-RU" w:eastAsia="ru-RU"/>
        </w:rPr>
        <w:t>уведомить об этом работодателя.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2.6. Явка сотрудника на работу в день выезда в командировку или в день приезда из командировки решается по договоренности с </w:t>
      </w:r>
      <w:r w:rsidRPr="00EF60F2">
        <w:rPr>
          <w:rFonts w:ascii="Times New Roman" w:eastAsia="Times New Roman" w:hAnsi="Times New Roman" w:cs="Times New Roman"/>
          <w:bCs/>
          <w:iCs/>
          <w:lang w:val="ru-RU" w:eastAsia="ru-RU"/>
        </w:rPr>
        <w:t>руководителем</w:t>
      </w:r>
      <w:r w:rsidR="00816EA0">
        <w:rPr>
          <w:rFonts w:ascii="Times New Roman" w:eastAsia="Times New Roman" w:hAnsi="Times New Roman" w:cs="Times New Roman"/>
          <w:lang w:val="ru-RU" w:eastAsia="ru-RU"/>
        </w:rPr>
        <w:t xml:space="preserve"> учреждения.</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 Порядок оформления служебных командировок</w:t>
      </w:r>
      <w:r w:rsidRPr="00EF60F2">
        <w:rPr>
          <w:rFonts w:ascii="Times New Roman" w:eastAsia="Times New Roman" w:hAnsi="Times New Roman" w:cs="Times New Roman"/>
          <w:lang w:val="ru-RU" w:eastAsia="ru-RU"/>
        </w:rPr>
        <w:t> </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lang w:val="ru-RU" w:eastAsia="ru-RU"/>
        </w:rPr>
      </w:pPr>
      <w:r w:rsidRPr="00F40373">
        <w:rPr>
          <w:rFonts w:ascii="Times New Roman" w:eastAsia="Times New Roman" w:hAnsi="Times New Roman" w:cs="Times New Roman"/>
          <w:lang w:val="ru-RU" w:eastAsia="ru-RU"/>
        </w:rPr>
        <w:t>3.1. Оформление служебных командировок по России и в страны СНГ</w:t>
      </w:r>
      <w:r w:rsidR="00F40373">
        <w:rPr>
          <w:rFonts w:ascii="Times New Roman" w:eastAsia="Times New Roman" w:hAnsi="Times New Roman" w:cs="Times New Roman"/>
          <w:b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3.1.1. Планирование командировок осуществляется на основании </w:t>
      </w:r>
      <w:r w:rsidRPr="00EF60F2">
        <w:rPr>
          <w:rFonts w:ascii="Times New Roman" w:eastAsia="Times New Roman" w:hAnsi="Times New Roman" w:cs="Times New Roman"/>
          <w:bCs/>
          <w:iCs/>
          <w:lang w:val="ru-RU" w:eastAsia="ru-RU"/>
        </w:rPr>
        <w:t>комплексного планакомандировок на год, утвержденного руководителемпо согласованию с главным бухгалтером</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Контроль за эффективностью использования командировочных расходов возлагается на </w:t>
      </w:r>
      <w:r w:rsidRPr="00EF60F2">
        <w:rPr>
          <w:rFonts w:ascii="Times New Roman" w:eastAsia="Times New Roman" w:hAnsi="Times New Roman" w:cs="Times New Roman"/>
          <w:bCs/>
          <w:iCs/>
          <w:lang w:val="ru-RU" w:eastAsia="ru-RU"/>
        </w:rPr>
        <w:t>бухгалтерию</w:t>
      </w:r>
      <w:r w:rsidR="00F40373">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3.1.2. Внеплановые командировки сотрудников осуществляются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наосновании служебной записки руководителя структурного подразделения, инициировавшеговыезд, при наличии финансовых средств на командировочные расходы</w:t>
      </w:r>
      <w:r w:rsidR="00F40373">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3.1.3. Основанием для командирования сотрудников считается служебное задание (ф. Т-10а) </w:t>
      </w:r>
      <w:r w:rsidRPr="00EF60F2">
        <w:rPr>
          <w:rFonts w:ascii="Times New Roman" w:eastAsia="Times New Roman" w:hAnsi="Times New Roman" w:cs="Times New Roman"/>
          <w:bCs/>
          <w:iCs/>
          <w:lang w:val="ru-RU" w:eastAsia="ru-RU"/>
        </w:rPr>
        <w:t>руководителя структурного подразделения (уполномоченного должностного лица)</w:t>
      </w:r>
      <w:r w:rsidR="00F40373">
        <w:rPr>
          <w:rFonts w:ascii="Times New Roman" w:eastAsia="Times New Roman" w:hAnsi="Times New Roman" w:cs="Times New Roman"/>
          <w:lang w:val="ru-RU" w:eastAsia="ru-RU"/>
        </w:rPr>
        <w:t xml:space="preserve"> сотруднику.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3.1.4. После получения служебного задания командируемый сотрудник составляет смету командировочных расходов (предварительный расчет) и </w:t>
      </w:r>
      <w:r w:rsidR="00F40373">
        <w:rPr>
          <w:rFonts w:ascii="Times New Roman" w:eastAsia="Times New Roman" w:hAnsi="Times New Roman" w:cs="Times New Roman"/>
          <w:lang w:val="ru-RU" w:eastAsia="ru-RU"/>
        </w:rPr>
        <w:t>согласовывает ее в бухгалтерии.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EF60F2">
        <w:rPr>
          <w:rFonts w:ascii="Times New Roman" w:eastAsia="Times New Roman" w:hAnsi="Times New Roman" w:cs="Times New Roman"/>
          <w:bCs/>
          <w:iCs/>
          <w:lang w:val="ru-RU" w:eastAsia="ru-RU"/>
        </w:rPr>
        <w:t>(не позднее пяти дней до началакомандировки)</w:t>
      </w:r>
      <w:r w:rsidRPr="00EF60F2">
        <w:rPr>
          <w:rFonts w:ascii="Times New Roman" w:eastAsia="Times New Roman" w:hAnsi="Times New Roman" w:cs="Times New Roman"/>
          <w:lang w:val="ru-RU" w:eastAsia="ru-RU"/>
        </w:rPr>
        <w:t xml:space="preserve"> для составления приказа на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Командировочные документы, служебное задание подписываются руководителем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Кадровая служба знакомит командируемого сотрудника с приказом и выдает ему служебное задание.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Однодневная командировка должна быть о</w:t>
      </w:r>
      <w:r w:rsidR="00F40373">
        <w:rPr>
          <w:rFonts w:ascii="Times New Roman" w:eastAsia="Times New Roman" w:hAnsi="Times New Roman" w:cs="Times New Roman"/>
          <w:lang w:val="ru-RU" w:eastAsia="ru-RU"/>
        </w:rPr>
        <w:t>формлена распоряжением руководителя.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3.1.6. </w:t>
      </w:r>
      <w:r w:rsidRPr="00EF60F2">
        <w:rPr>
          <w:rFonts w:ascii="Times New Roman" w:eastAsia="Times New Roman" w:hAnsi="Times New Roman" w:cs="Times New Roman"/>
          <w:bCs/>
          <w:iCs/>
          <w:lang w:val="ru-RU" w:eastAsia="ru-RU"/>
        </w:rPr>
        <w:t>Не позднее, чем за три рабочих дня</w:t>
      </w:r>
      <w:r w:rsidRPr="00EF60F2">
        <w:rPr>
          <w:rFonts w:ascii="Times New Roman" w:eastAsia="Times New Roman" w:hAnsi="Times New Roman" w:cs="Times New Roman"/>
          <w:lang w:val="ru-RU" w:eastAsia="ru-RU"/>
        </w:rPr>
        <w:t xml:space="preserve"> до начала командировки копия приказа о командировке и смета командировочных расходов направляются в бухгалтерию для </w:t>
      </w:r>
      <w:r w:rsidRPr="00EF60F2">
        <w:rPr>
          <w:rFonts w:ascii="Times New Roman" w:eastAsia="Times New Roman" w:hAnsi="Times New Roman" w:cs="Times New Roman"/>
          <w:bCs/>
          <w:iCs/>
          <w:lang w:val="ru-RU" w:eastAsia="ru-RU"/>
        </w:rPr>
        <w:t>заказаденег (перевода денег на банковскую карту командированному сотруднику)</w:t>
      </w:r>
      <w:r w:rsidR="00F40373">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3.1.7. Факт выбытия сотрудника в командировку фиксируется в Журнале учета работников, выбывающих в служебные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3.1.8. В исключительных случаях, связанных с осуществлением внеплановых выездов, когдапроизвести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F40373">
        <w:rPr>
          <w:rFonts w:ascii="Times New Roman" w:eastAsia="Times New Roman" w:hAnsi="Times New Roman" w:cs="Times New Roman"/>
          <w:lang w:val="ru-RU" w:eastAsia="ru-RU"/>
        </w:rPr>
        <w:t>3.2. Оформление с</w:t>
      </w:r>
      <w:r w:rsidR="00F40373">
        <w:rPr>
          <w:rFonts w:ascii="Times New Roman" w:eastAsia="Times New Roman" w:hAnsi="Times New Roman" w:cs="Times New Roman"/>
          <w:lang w:val="ru-RU" w:eastAsia="ru-RU"/>
        </w:rPr>
        <w:t>лужебных командировок за рубеж.</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3.2.1. Целями загранкомандировок являются:</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научные стажировки, в том числе повышение квалификации;</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научно-исследовательская работа;</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участие в международных форумах (конференциях, конгрессах, симпозиумах и т. д.);</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переговоров;</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другие цели с разрешения руководителя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3.2.2. Основанием загранкомандировки служит: </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о сотрудничестве с зарубежным образовательным, научным учреждением;</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на внешнеэкономическую деятельность;</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официальное приглашение на участие в международных форумах (конференциях,конгрессах, симпозиумах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3.2.3. Ответственность за обоснованность загранкомандировки несет </w:t>
      </w:r>
      <w:r w:rsidRPr="00EF60F2">
        <w:rPr>
          <w:rFonts w:ascii="Times New Roman" w:eastAsia="Times New Roman" w:hAnsi="Times New Roman" w:cs="Times New Roman"/>
          <w:bCs/>
          <w:iCs/>
          <w:lang w:val="ru-RU" w:eastAsia="ru-RU"/>
        </w:rPr>
        <w:t>руководительсоответствующего структурного подразделения</w:t>
      </w:r>
      <w:r w:rsidRPr="00EF60F2">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Направление сотрудника в загран</w:t>
      </w:r>
      <w:r w:rsidR="00F40373">
        <w:rPr>
          <w:rFonts w:ascii="Times New Roman" w:eastAsia="Times New Roman" w:hAnsi="Times New Roman" w:cs="Times New Roman"/>
          <w:lang w:val="ru-RU" w:eastAsia="ru-RU"/>
        </w:rPr>
        <w:t>командировку оформляется распоряжение</w:t>
      </w:r>
      <w:r w:rsidRPr="00EF60F2">
        <w:rPr>
          <w:rFonts w:ascii="Times New Roman" w:eastAsia="Times New Roman" w:hAnsi="Times New Roman" w:cs="Times New Roman"/>
          <w:lang w:val="ru-RU" w:eastAsia="ru-RU"/>
        </w:rPr>
        <w:t xml:space="preserve">м </w:t>
      </w:r>
      <w:r w:rsidRPr="00EF60F2">
        <w:rPr>
          <w:rFonts w:ascii="Times New Roman" w:eastAsia="Times New Roman" w:hAnsi="Times New Roman" w:cs="Times New Roman"/>
          <w:bCs/>
          <w:iCs/>
          <w:lang w:val="ru-RU" w:eastAsia="ru-RU"/>
        </w:rPr>
        <w:t>руководителя учреждения</w:t>
      </w:r>
      <w:r w:rsidRPr="00EF60F2">
        <w:rPr>
          <w:rFonts w:ascii="Times New Roman" w:eastAsia="Times New Roman" w:hAnsi="Times New Roman" w:cs="Times New Roman"/>
          <w:lang w:val="ru-RU" w:eastAsia="ru-RU"/>
        </w:rPr>
        <w:t xml:space="preserve">. </w:t>
      </w:r>
    </w:p>
    <w:p w:rsidR="00EF60F2" w:rsidRPr="00EF60F2" w:rsidRDefault="00F40373"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распоряжении</w:t>
      </w:r>
      <w:r w:rsidR="00EF60F2" w:rsidRPr="00EF60F2">
        <w:rPr>
          <w:rFonts w:ascii="Times New Roman" w:eastAsia="Times New Roman" w:hAnsi="Times New Roman" w:cs="Times New Roman"/>
          <w:lang w:val="ru-RU" w:eastAsia="ru-RU"/>
        </w:rPr>
        <w:t xml:space="preserve"> указывается:</w:t>
      </w:r>
    </w:p>
    <w:p w:rsidR="00EF60F2" w:rsidRPr="00EF60F2" w:rsidRDefault="00EF60F2" w:rsidP="0060223F">
      <w:pPr>
        <w:numPr>
          <w:ilvl w:val="0"/>
          <w:numId w:val="4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фамилия, имя, отчество, должность командируемого сотрудника;</w:t>
      </w:r>
    </w:p>
    <w:p w:rsidR="00EF60F2" w:rsidRPr="00EF60F2" w:rsidRDefault="00EF60F2" w:rsidP="0060223F">
      <w:pPr>
        <w:numPr>
          <w:ilvl w:val="0"/>
          <w:numId w:val="4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какую страну (город), на какой срок, с какой целью и за чей счет командируется сотрудник.</w:t>
      </w:r>
    </w:p>
    <w:p w:rsidR="00EF60F2" w:rsidRPr="00EF60F2" w:rsidRDefault="00F40373"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К распоряжению</w:t>
      </w:r>
      <w:r w:rsidR="00EF60F2" w:rsidRPr="00EF60F2">
        <w:rPr>
          <w:rFonts w:ascii="Times New Roman" w:eastAsia="Times New Roman" w:hAnsi="Times New Roman" w:cs="Times New Roman"/>
          <w:lang w:val="ru-RU" w:eastAsia="ru-RU"/>
        </w:rPr>
        <w:t xml:space="preserve"> прилагаются:</w:t>
      </w:r>
    </w:p>
    <w:p w:rsidR="00EF60F2" w:rsidRPr="00EF60F2" w:rsidRDefault="00EF60F2" w:rsidP="0060223F">
      <w:pPr>
        <w:numPr>
          <w:ilvl w:val="0"/>
          <w:numId w:val="4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переведенные на русский язык документы, поступившие от принимающей стороны(вызов);</w:t>
      </w:r>
    </w:p>
    <w:p w:rsidR="00EF60F2" w:rsidRPr="00F40373" w:rsidRDefault="00EF60F2" w:rsidP="0060223F">
      <w:pPr>
        <w:numPr>
          <w:ilvl w:val="0"/>
          <w:numId w:val="4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смета командировочных расходов.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3.2.4. Фактическое время пребывания в командировке за пределами России определяется: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3.2.5. Если сотрудник получил аванс на командировочные расходы, но не выехал в командировку, он обязан в течение </w:t>
      </w:r>
      <w:r w:rsidRPr="00EF60F2">
        <w:rPr>
          <w:rFonts w:ascii="Times New Roman" w:eastAsia="Times New Roman" w:hAnsi="Times New Roman" w:cs="Times New Roman"/>
          <w:bCs/>
          <w:iCs/>
          <w:lang w:val="ru-RU" w:eastAsia="ru-RU"/>
        </w:rPr>
        <w:t>трех рабочих дней</w:t>
      </w:r>
      <w:r w:rsidRPr="00EF60F2">
        <w:rPr>
          <w:rFonts w:ascii="Times New Roman" w:eastAsia="Times New Roman" w:hAnsi="Times New Roman" w:cs="Times New Roman"/>
          <w:lang w:val="ru-RU" w:eastAsia="ru-RU"/>
        </w:rPr>
        <w:t xml:space="preserve"> со дня принятия решения об отмене поездки возвратить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полученные им денежные средства в валюте той стр</w:t>
      </w:r>
      <w:r w:rsidR="00816EA0">
        <w:rPr>
          <w:rFonts w:ascii="Times New Roman" w:eastAsia="Times New Roman" w:hAnsi="Times New Roman" w:cs="Times New Roman"/>
          <w:lang w:val="ru-RU" w:eastAsia="ru-RU"/>
        </w:rPr>
        <w:t>аны, в которой был выдан аванс.</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3.3. Выдача денежных средств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EF60F2">
        <w:rPr>
          <w:rFonts w:ascii="Times New Roman" w:eastAsia="Times New Roman" w:hAnsi="Times New Roman" w:cs="Times New Roman"/>
          <w:bCs/>
          <w:iCs/>
          <w:lang w:val="ru-RU" w:eastAsia="ru-RU"/>
        </w:rPr>
        <w:t>федерального</w:t>
      </w:r>
      <w:r w:rsidRPr="00EF60F2">
        <w:rPr>
          <w:rFonts w:ascii="Times New Roman" w:eastAsia="Times New Roman" w:hAnsi="Times New Roman" w:cs="Times New Roman"/>
          <w:lang w:val="ru-RU" w:eastAsia="ru-RU"/>
        </w:rPr>
        <w:t xml:space="preserve"> бюд</w:t>
      </w:r>
      <w:r w:rsidR="00F40373">
        <w:rPr>
          <w:rFonts w:ascii="Times New Roman" w:eastAsia="Times New Roman" w:hAnsi="Times New Roman" w:cs="Times New Roman"/>
          <w:lang w:val="ru-RU" w:eastAsia="ru-RU"/>
        </w:rPr>
        <w:t>жета на служебные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w:t>
      </w:r>
      <w:r w:rsidR="0060223F">
        <w:rPr>
          <w:rFonts w:ascii="Times New Roman" w:eastAsia="Times New Roman" w:hAnsi="Times New Roman" w:cs="Times New Roman"/>
          <w:lang w:val="ru-RU" w:eastAsia="ru-RU"/>
        </w:rPr>
        <w:t>пий служебного задания и распоряжения</w:t>
      </w:r>
      <w:r w:rsidRPr="00EF60F2">
        <w:rPr>
          <w:rFonts w:ascii="Times New Roman" w:eastAsia="Times New Roman" w:hAnsi="Times New Roman" w:cs="Times New Roman"/>
          <w:lang w:val="ru-RU" w:eastAsia="ru-RU"/>
        </w:rPr>
        <w:t xml:space="preserve"> о направл</w:t>
      </w:r>
      <w:r w:rsidR="00F40373">
        <w:rPr>
          <w:rFonts w:ascii="Times New Roman" w:eastAsia="Times New Roman" w:hAnsi="Times New Roman" w:cs="Times New Roman"/>
          <w:lang w:val="ru-RU" w:eastAsia="ru-RU"/>
        </w:rPr>
        <w:t>ении сотрудника в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3.3.3. При командировках по России аванс выдается в рублях.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w:t>
      </w:r>
      <w:r w:rsidR="00F40373">
        <w:rPr>
          <w:rFonts w:ascii="Times New Roman" w:eastAsia="Times New Roman" w:hAnsi="Times New Roman" w:cs="Times New Roman"/>
          <w:lang w:val="ru-RU" w:eastAsia="ru-RU"/>
        </w:rPr>
        <w:t>ободно конвертированной валюте.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3.3.5. Выдача денежных средств на командировочные расходы производится путем </w:t>
      </w:r>
      <w:r w:rsidRPr="00EF60F2">
        <w:rPr>
          <w:rFonts w:ascii="Times New Roman" w:eastAsia="Times New Roman" w:hAnsi="Times New Roman" w:cs="Times New Roman"/>
          <w:bCs/>
          <w:iCs/>
          <w:lang w:val="ru-RU" w:eastAsia="ru-RU"/>
        </w:rPr>
        <w:t>выдачиналичными из кассы бухгалтерии либо на банковскую карточку сотрудника</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Денежные средства в валюте на загранкомандировку перечисляются </w:t>
      </w:r>
      <w:r w:rsidR="00F40373">
        <w:rPr>
          <w:rFonts w:ascii="Times New Roman" w:eastAsia="Times New Roman" w:hAnsi="Times New Roman" w:cs="Times New Roman"/>
          <w:lang w:val="ru-RU" w:eastAsia="ru-RU"/>
        </w:rPr>
        <w:t>на банковскую карту сотрудника.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3.3.7. Проездные документы приобретаются командированным сотрудником самостоятельно только после получения денежных сред</w:t>
      </w:r>
      <w:r w:rsidR="00816EA0">
        <w:rPr>
          <w:rFonts w:ascii="Times New Roman" w:eastAsia="Times New Roman" w:hAnsi="Times New Roman" w:cs="Times New Roman"/>
          <w:lang w:val="ru-RU" w:eastAsia="ru-RU"/>
        </w:rPr>
        <w:t>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4. Гарантии и компенсации при направлении сотрудников в служебные командировки</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Средний заработок за время пребывания сотрудника в командировке сохраняется на все рабочие дни недели по графику, установленно</w:t>
      </w:r>
      <w:r w:rsidR="00F40373">
        <w:rPr>
          <w:rFonts w:ascii="Times New Roman" w:eastAsia="Times New Roman" w:hAnsi="Times New Roman" w:cs="Times New Roman"/>
          <w:lang w:val="ru-RU" w:eastAsia="ru-RU"/>
        </w:rPr>
        <w:t xml:space="preserve">му по месту постоянной работы.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4.2. Командированному сотруднику учреждение обязано возместить:</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проезд;</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по найму жилого помещения;</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дополнительные расходы, связанные с проживанием вне постоянного местожительства (суточные);</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другие расходы, произведенные с разрешения или ведома </w:t>
      </w:r>
      <w:r w:rsidRPr="00EF60F2">
        <w:rPr>
          <w:rFonts w:ascii="Times New Roman" w:eastAsia="Times New Roman" w:hAnsi="Times New Roman" w:cs="Times New Roman"/>
          <w:bCs/>
          <w:iCs/>
          <w:lang w:val="ru-RU" w:eastAsia="ru-RU"/>
        </w:rPr>
        <w:t>администрации</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4.3. Расходы на проезд учреждение возмещает сотруднику:</w:t>
      </w:r>
    </w:p>
    <w:p w:rsidR="00EF60F2" w:rsidRPr="00EF60F2" w:rsidRDefault="00EF60F2" w:rsidP="0060223F">
      <w:pPr>
        <w:numPr>
          <w:ilvl w:val="0"/>
          <w:numId w:val="45"/>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 места командировки и обратно;</w:t>
      </w:r>
    </w:p>
    <w:p w:rsidR="00EF60F2" w:rsidRPr="00EF60F2" w:rsidRDefault="00EF60F2" w:rsidP="0060223F">
      <w:pPr>
        <w:numPr>
          <w:ilvl w:val="0"/>
          <w:numId w:val="45"/>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состав этих расходов входят:</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стоимость проездного билета на транспорт общего пользования (самолет, поезд и т. д.);</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услуг по оформлению проездных билетов;</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оплату постельных принадлежностей в поездах;</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F40373">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4.4. Расходы на проезд по России компенсируются </w:t>
      </w:r>
      <w:r w:rsidRPr="00EF60F2">
        <w:rPr>
          <w:rFonts w:ascii="Times New Roman" w:eastAsia="Times New Roman" w:hAnsi="Times New Roman" w:cs="Times New Roman"/>
          <w:bCs/>
          <w:iCs/>
          <w:lang w:val="ru-RU" w:eastAsia="ru-RU"/>
        </w:rPr>
        <w:t>в соответствии с</w:t>
      </w:r>
      <w:r w:rsidRPr="00EF60F2">
        <w:rPr>
          <w:rFonts w:ascii="Times New Roman" w:eastAsia="Times New Roman" w:hAnsi="Times New Roman" w:cs="Times New Roman"/>
          <w:lang w:val="ru-RU" w:eastAsia="ru-RU"/>
        </w:rPr>
        <w:t>подпунктом «в»</w:t>
      </w:r>
      <w:r w:rsidRPr="00EF60F2">
        <w:rPr>
          <w:rFonts w:ascii="Times New Roman" w:eastAsia="Times New Roman" w:hAnsi="Times New Roman" w:cs="Times New Roman"/>
          <w:bCs/>
          <w:iCs/>
          <w:lang w:val="ru-RU" w:eastAsia="ru-RU"/>
        </w:rPr>
        <w:t>пункта 1постановления Правительства 02.10.2002 № 729</w:t>
      </w:r>
      <w:r w:rsidRPr="00EF60F2">
        <w:rPr>
          <w:rFonts w:ascii="Times New Roman" w:eastAsia="Times New Roman" w:hAnsi="Times New Roman" w:cs="Times New Roman"/>
          <w:lang w:val="ru-RU" w:eastAsia="ru-RU"/>
        </w:rPr>
        <w:t>.</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проезд, превышающих размер, установленный данным пунктом,производится (с разрешения руководителя учреждения) по фактическим расходам за счетэкономии средств, выделенных из федерального бюджета на содержание учреж</w:t>
      </w:r>
      <w:r w:rsidR="00F40373">
        <w:rPr>
          <w:rFonts w:ascii="Times New Roman" w:eastAsia="Times New Roman" w:hAnsi="Times New Roman" w:cs="Times New Roman"/>
          <w:bCs/>
          <w:iCs/>
          <w:lang w:val="ru-RU" w:eastAsia="ru-RU"/>
        </w:rPr>
        <w:t>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4.5. При направлении сотрудника в загранкомандировку ему дополнительно возмещаются расходы:</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загранпаспорта (визы, др. выездных документов);</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обязательной медицинской страховки;</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обязательных консульских и аэродромных сборов;</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сборов на право въезда или транзита автомобиля;</w:t>
      </w:r>
    </w:p>
    <w:p w:rsidR="00EF60F2" w:rsidRPr="0060223F"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иных обязательных платежей и сборов.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4.6. Если до места командировки можно добраться разными видами транспорта, руководство учреждения вправе по своему выбору оплатить сотруд</w:t>
      </w:r>
      <w:r w:rsidR="0060223F">
        <w:rPr>
          <w:rFonts w:ascii="Times New Roman" w:eastAsia="Times New Roman" w:hAnsi="Times New Roman" w:cs="Times New Roman"/>
          <w:lang w:val="ru-RU" w:eastAsia="ru-RU"/>
        </w:rPr>
        <w:t>нику один из них.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60223F">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4.8. При командировках по России размер суточных составляет </w:t>
      </w:r>
      <w:r w:rsidR="0060223F">
        <w:rPr>
          <w:rFonts w:ascii="Times New Roman" w:eastAsia="Times New Roman" w:hAnsi="Times New Roman" w:cs="Times New Roman"/>
          <w:bCs/>
          <w:iCs/>
          <w:lang w:val="ru-RU" w:eastAsia="ru-RU"/>
        </w:rPr>
        <w:t>2</w:t>
      </w:r>
      <w:r w:rsidRPr="00EF60F2">
        <w:rPr>
          <w:rFonts w:ascii="Times New Roman" w:eastAsia="Times New Roman" w:hAnsi="Times New Roman" w:cs="Times New Roman"/>
          <w:bCs/>
          <w:iCs/>
          <w:lang w:val="ru-RU" w:eastAsia="ru-RU"/>
        </w:rPr>
        <w:t>00 руб. за каждый деньнахождения в командировке</w:t>
      </w:r>
      <w:r w:rsidRPr="00EF60F2">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из России суточные выплачиваются в </w:t>
      </w:r>
      <w:r w:rsidRPr="00EF60F2">
        <w:rPr>
          <w:rFonts w:ascii="Times New Roman" w:eastAsia="Times New Roman" w:hAnsi="Times New Roman" w:cs="Times New Roman"/>
          <w:bCs/>
          <w:iCs/>
          <w:lang w:val="ru-RU" w:eastAsia="ru-RU"/>
        </w:rPr>
        <w:t>размере и порядке, установленном</w:t>
      </w:r>
      <w:r w:rsidRPr="00EF60F2">
        <w:rPr>
          <w:rFonts w:ascii="Times New Roman" w:eastAsia="Times New Roman" w:hAnsi="Times New Roman" w:cs="Times New Roman"/>
          <w:lang w:val="ru-RU" w:eastAsia="ru-RU"/>
        </w:rPr>
        <w:t>постановлением Правительства от 26.12.2005 № 812</w:t>
      </w:r>
      <w:r w:rsidRPr="00EF60F2">
        <w:rPr>
          <w:rFonts w:ascii="Times New Roman" w:eastAsia="Times New Roman" w:hAnsi="Times New Roman" w:cs="Times New Roman"/>
          <w:bCs/>
          <w:i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Выплата суточных производится также, если заболевший находился на лечении в стационарном лечебном </w:t>
      </w:r>
      <w:r w:rsidR="0060223F">
        <w:rPr>
          <w:rFonts w:ascii="Times New Roman" w:eastAsia="Times New Roman" w:hAnsi="Times New Roman" w:cs="Times New Roman"/>
          <w:lang w:val="ru-RU" w:eastAsia="ru-RU"/>
        </w:rPr>
        <w:t>учреждении, на основании распоряжения</w:t>
      </w:r>
      <w:r w:rsidRPr="00EF60F2">
        <w:rPr>
          <w:rFonts w:ascii="Times New Roman" w:eastAsia="Times New Roman" w:hAnsi="Times New Roman" w:cs="Times New Roman"/>
          <w:lang w:val="ru-RU" w:eastAsia="ru-RU"/>
        </w:rPr>
        <w:t xml:space="preserve"> о продлении срока командировки в устано</w:t>
      </w:r>
      <w:r w:rsidR="00816EA0">
        <w:rPr>
          <w:rFonts w:ascii="Times New Roman" w:eastAsia="Times New Roman" w:hAnsi="Times New Roman" w:cs="Times New Roman"/>
          <w:lang w:val="ru-RU" w:eastAsia="ru-RU"/>
        </w:rPr>
        <w:t>вленном порядке.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4.9. При командировках по России расходы на наем жилья во время командировки (при наличии подтверждающих документов) </w:t>
      </w:r>
      <w:r w:rsidRPr="00EF60F2">
        <w:rPr>
          <w:rFonts w:ascii="Times New Roman" w:eastAsia="Times New Roman" w:hAnsi="Times New Roman" w:cs="Times New Roman"/>
          <w:bCs/>
          <w:iCs/>
          <w:lang w:val="ru-RU" w:eastAsia="ru-RU"/>
        </w:rPr>
        <w:t>не могут превышать 550 руб. в сутки</w:t>
      </w:r>
      <w:r w:rsidRPr="00EF60F2">
        <w:rPr>
          <w:rFonts w:ascii="Times New Roman" w:eastAsia="Times New Roman" w:hAnsi="Times New Roman" w:cs="Times New Roman"/>
          <w:lang w:val="ru-RU" w:eastAsia="ru-RU"/>
        </w:rPr>
        <w:t xml:space="preserve">. При отсутствии документов, подтверждающих эти расходы, – </w:t>
      </w:r>
      <w:r w:rsidRPr="00EF60F2">
        <w:rPr>
          <w:rFonts w:ascii="Times New Roman" w:eastAsia="Times New Roman" w:hAnsi="Times New Roman" w:cs="Times New Roman"/>
          <w:bCs/>
          <w:iCs/>
          <w:lang w:val="ru-RU" w:eastAsia="ru-RU"/>
        </w:rPr>
        <w:t>12 руб. в сутки</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bCs/>
          <w:i/>
          <w:iCs/>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EF60F2">
        <w:rPr>
          <w:rFonts w:ascii="Times New Roman" w:eastAsia="Times New Roman" w:hAnsi="Times New Roman" w:cs="Times New Roman"/>
          <w:bCs/>
          <w:iCs/>
          <w:lang w:val="ru-RU" w:eastAsia="ru-RU"/>
        </w:rPr>
        <w:t>При его определении руководствуются</w:t>
      </w:r>
      <w:r w:rsidRPr="00EF60F2">
        <w:rPr>
          <w:rFonts w:ascii="Times New Roman" w:eastAsia="Times New Roman" w:hAnsi="Times New Roman" w:cs="Times New Roman"/>
          <w:lang w:val="ru-RU" w:eastAsia="ru-RU"/>
        </w:rPr>
        <w:t>приказом Минфина от 02.08.2004 № 64н</w:t>
      </w:r>
      <w:r w:rsidRPr="00EF60F2">
        <w:rPr>
          <w:rFonts w:ascii="Times New Roman" w:eastAsia="Times New Roman" w:hAnsi="Times New Roman" w:cs="Times New Roman"/>
          <w:bCs/>
          <w:i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4.10. Расходы, связанные с командировкой, но не подтвержденные соответствующими документами, сотруднику </w:t>
      </w:r>
      <w:r w:rsidRPr="00EF60F2">
        <w:rPr>
          <w:rFonts w:ascii="Times New Roman" w:eastAsia="Times New Roman" w:hAnsi="Times New Roman" w:cs="Times New Roman"/>
          <w:bCs/>
          <w:iCs/>
          <w:lang w:val="ru-RU" w:eastAsia="ru-RU"/>
        </w:rPr>
        <w:t>не возмещаются или возмещаются в минимальном размере</w:t>
      </w:r>
      <w:r w:rsidRPr="00EF60F2">
        <w:rPr>
          <w:rFonts w:ascii="Times New Roman" w:eastAsia="Times New Roman" w:hAnsi="Times New Roman" w:cs="Times New Roman"/>
          <w:lang w:val="ru-RU"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lastRenderedPageBreak/>
        <w:t>Возмещение расходов на перевозку багажа весом свыше установленных транспортнымипредприятиями предельных норм не производится.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служебные телефонные переговоры проводится в размерах,согласованных с лицом, принявшим решение о командировании сотрудника.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4.11. Сотруднику, направленному в однодневную командировку, согласно статьям 167, 168 Трудового кодекса, оплачиваются:</w:t>
      </w:r>
      <w:r w:rsidRPr="00EF60F2">
        <w:rPr>
          <w:rFonts w:ascii="Times New Roman" w:eastAsia="Times New Roman" w:hAnsi="Times New Roman" w:cs="Times New Roman"/>
          <w:lang w:val="ru-RU" w:eastAsia="ru-RU"/>
        </w:rPr>
        <w:br/>
        <w:t>– средний заработок за день командировки;</w:t>
      </w:r>
      <w:r w:rsidRPr="00EF60F2">
        <w:rPr>
          <w:rFonts w:ascii="Times New Roman" w:eastAsia="Times New Roman" w:hAnsi="Times New Roman" w:cs="Times New Roman"/>
          <w:lang w:val="ru-RU" w:eastAsia="ru-RU"/>
        </w:rPr>
        <w:br/>
        <w:t>– расходы на проезд;</w:t>
      </w:r>
      <w:r w:rsidRPr="00EF60F2">
        <w:rPr>
          <w:rFonts w:ascii="Times New Roman" w:eastAsia="Times New Roman" w:hAnsi="Times New Roman" w:cs="Times New Roman"/>
          <w:lang w:val="ru-RU" w:eastAsia="ru-RU"/>
        </w:rPr>
        <w:br/>
        <w:t>– иные расходы, произведенные сотрудником с разрешения руководителя учреждения.</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Суточные (надбавки взамен суточных) при однодневной командировке не выплачиваются</w:t>
      </w:r>
      <w:r w:rsidR="00816EA0">
        <w:rPr>
          <w:rFonts w:ascii="Times New Roman" w:eastAsia="Times New Roman" w:hAnsi="Times New Roman" w:cs="Times New Roman"/>
          <w:lang w:val="ru-RU" w:eastAsia="ru-RU"/>
        </w:rPr>
        <w:t>.</w:t>
      </w: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5. Порядок отчета сотрудника о служебной командировке</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EF60F2">
        <w:rPr>
          <w:rFonts w:ascii="Times New Roman" w:eastAsia="Times New Roman" w:hAnsi="Times New Roman" w:cs="Times New Roman"/>
          <w:bCs/>
          <w:iCs/>
          <w:lang w:val="ru-RU" w:eastAsia="ru-RU"/>
        </w:rPr>
        <w:t>руководителем структурного подразделения</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служебное задание с кратким отчетом о выполнении;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проездные билеты;</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счета за проживание;</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чеки ККТ;</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товарные чеки;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квитанции электронных терминалов (слипы);</w:t>
      </w:r>
    </w:p>
    <w:p w:rsidR="00EF60F2" w:rsidRPr="00EF60F2" w:rsidRDefault="00EF60F2" w:rsidP="0060223F">
      <w:pPr>
        <w:numPr>
          <w:ilvl w:val="0"/>
          <w:numId w:val="4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ксерокопии загранпаспорта с отметками о пересечении границы (при загранкомандировках); </w:t>
      </w:r>
    </w:p>
    <w:p w:rsidR="00EF60F2" w:rsidRPr="00EF60F2" w:rsidRDefault="00EF60F2" w:rsidP="0060223F">
      <w:pPr>
        <w:numPr>
          <w:ilvl w:val="0"/>
          <w:numId w:val="4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документы, подтверждающие стоимость служебных телефонных переговоров,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5.2. Остаток денежных средств, превышающий сумму, использованную согласно авансового отчета, подлежит возвращению сотрудником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не позднее трех рабочих дней после возвращения из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w:t>
      </w:r>
      <w:r w:rsidR="00816EA0">
        <w:rPr>
          <w:rFonts w:ascii="Times New Roman" w:eastAsia="Times New Roman" w:hAnsi="Times New Roman" w:cs="Times New Roman"/>
          <w:lang w:val="ru-RU" w:eastAsia="ru-RU"/>
        </w:rPr>
        <w:t>оцессуальным законодательством.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5.3. Не позднее трех рабочих дней со дня возвращения из служебной командировки сотрудник готовит и представляет </w:t>
      </w:r>
      <w:r w:rsidRPr="00EF60F2">
        <w:rPr>
          <w:rFonts w:ascii="Times New Roman" w:eastAsia="Times New Roman" w:hAnsi="Times New Roman" w:cs="Times New Roman"/>
          <w:bCs/>
          <w:iCs/>
          <w:lang w:val="ru-RU" w:eastAsia="ru-RU"/>
        </w:rPr>
        <w:t>руководителю структурного подразделения</w:t>
      </w:r>
      <w:r w:rsidRPr="00EF60F2">
        <w:rPr>
          <w:rFonts w:ascii="Times New Roman" w:eastAsia="Times New Roman" w:hAnsi="Times New Roman" w:cs="Times New Roman"/>
          <w:lang w:val="ru-RU" w:eastAsia="ru-RU"/>
        </w:rPr>
        <w:t xml:space="preserve"> полный отчет о проделанной им работе либо участии в мероприятии, на которое он был командирован.</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участия в каком-либо мероприятии, к отчету о командировке прилагаются полученные им, как уча</w:t>
      </w:r>
      <w:r w:rsidR="00816EA0">
        <w:rPr>
          <w:rFonts w:ascii="Times New Roman" w:eastAsia="Times New Roman" w:hAnsi="Times New Roman" w:cs="Times New Roman"/>
          <w:lang w:val="ru-RU" w:eastAsia="ru-RU"/>
        </w:rPr>
        <w:t>стником мероприятия, материалы.</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6. Отзыв сотрудника из командировки или отмена командировки осуществляется в следующем порядке</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6.1.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xml:space="preserve"> готовит служебную записку на имя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После 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готовится приказ об отмене командировки или отзыве из командировки.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Возмещение расходов отозванному из командировки сотруднику производится на основании авансового отчета и</w:t>
      </w:r>
      <w:r w:rsidR="0060223F">
        <w:rPr>
          <w:rFonts w:ascii="Times New Roman" w:eastAsia="Times New Roman" w:hAnsi="Times New Roman" w:cs="Times New Roman"/>
          <w:lang w:val="ru-RU" w:eastAsia="ru-RU"/>
        </w:rPr>
        <w:t xml:space="preserve"> приложенных к нему документов.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6.2. Командировка может быть прекращена досрочно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в случаях:</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выполнения служебного задания в полном объеме;</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наличия служебной необходимости;</w:t>
      </w:r>
    </w:p>
    <w:p w:rsidR="009926D1" w:rsidRPr="009926D1" w:rsidRDefault="00EF60F2" w:rsidP="009926D1">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нарушения сотрудником трудовой дисциплины в период нахождения в командировке.</w:t>
      </w:r>
    </w:p>
    <w:p w:rsidR="00EF60F2" w:rsidRPr="0060223F" w:rsidRDefault="00EF60F2" w:rsidP="009926D1">
      <w:pPr>
        <w:spacing w:before="0" w:beforeAutospacing="0" w:after="0" w:afterAutospacing="0"/>
        <w:rPr>
          <w:rFonts w:ascii="Times New Roman" w:eastAsia="Times New Roman" w:hAnsi="Times New Roman" w:cs="Times New Roman"/>
          <w:lang w:val="ru-RU" w:eastAsia="ru-RU"/>
        </w:rPr>
      </w:pPr>
      <w:r w:rsidRPr="0060223F">
        <w:rPr>
          <w:rFonts w:ascii="Times New Roman" w:eastAsia="Times New Roman" w:hAnsi="Times New Roman" w:cs="Times New Roman"/>
          <w:lang w:val="ru-RU"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9926D1" w:rsidRPr="00D54555" w:rsidRDefault="009926D1"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r w:rsidRPr="00D54555">
        <w:rPr>
          <w:rFonts w:ascii="Times New Roman CYR" w:eastAsia="Times New Roman" w:hAnsi="Times New Roman CYR" w:cs="Times New Roman CYR"/>
          <w:bCs/>
          <w:sz w:val="24"/>
          <w:szCs w:val="24"/>
          <w:lang w:val="ru-RU" w:eastAsia="ru-RU"/>
        </w:rPr>
        <w:t>Приложение 9</w:t>
      </w:r>
    </w:p>
    <w:p w:rsidR="009926D1" w:rsidRPr="00D54555" w:rsidRDefault="00EC53C4"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от </w:t>
      </w:r>
      <w:r w:rsidR="009926D1" w:rsidRPr="00D54555">
        <w:rPr>
          <w:rFonts w:ascii="Times New Roman CYR" w:eastAsia="Times New Roman" w:hAnsi="Times New Roman CYR" w:cs="Times New Roman CYR"/>
          <w:bCs/>
          <w:sz w:val="24"/>
          <w:szCs w:val="24"/>
          <w:lang w:val="ru-RU" w:eastAsia="ru-RU"/>
        </w:rPr>
        <w:t>.02.2022</w:t>
      </w:r>
      <w:r>
        <w:rPr>
          <w:rFonts w:ascii="Times New Roman CYR" w:eastAsia="Times New Roman" w:hAnsi="Times New Roman CYR" w:cs="Times New Roman CYR"/>
          <w:bCs/>
          <w:sz w:val="24"/>
          <w:szCs w:val="24"/>
          <w:lang w:val="ru-RU" w:eastAsia="ru-RU"/>
        </w:rPr>
        <w:t xml:space="preserve"> №</w:t>
      </w:r>
      <w:r w:rsidRPr="008F76E6">
        <w:rPr>
          <w:rFonts w:ascii="Times New Roman CYR" w:eastAsia="Times New Roman" w:hAnsi="Times New Roman CYR" w:cs="Times New Roman CYR"/>
          <w:bCs/>
          <w:sz w:val="24"/>
          <w:szCs w:val="24"/>
          <w:lang w:val="ru-RU" w:eastAsia="ru-RU"/>
        </w:rPr>
        <w:t>-р</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6A7680"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Положение об инвентаризации</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1. Общие положения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Целями инвентаризации являются: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выявление фактического наличия имущества, имущественных прав, иных активов;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сопоставление фактического наличия с данными бюджетного учета;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проверка полноты отражения в учете активов и обязательств;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фактического состояния имущества и его оценка;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документальное подтверждение </w:t>
      </w:r>
      <w:r>
        <w:rPr>
          <w:rFonts w:ascii="Times New Roman CYR" w:eastAsia="Times New Roman" w:hAnsi="Times New Roman CYR" w:cs="Times New Roman CYR"/>
          <w:sz w:val="24"/>
          <w:szCs w:val="24"/>
          <w:lang w:val="ru-RU" w:eastAsia="ru-RU"/>
        </w:rPr>
        <w:t>наличия активов и обязательств.</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2. Порядо</w:t>
      </w:r>
      <w:r>
        <w:rPr>
          <w:rFonts w:ascii="Times New Roman CYR" w:eastAsia="Times New Roman" w:hAnsi="Times New Roman CYR" w:cs="Times New Roman CYR"/>
          <w:b/>
          <w:bCs/>
          <w:sz w:val="24"/>
          <w:szCs w:val="24"/>
          <w:lang w:val="ru-RU" w:eastAsia="ru-RU"/>
        </w:rPr>
        <w:t>к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Инвентаризация имущества, иных активов и обязательств учреждения проводится обязательно: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установлении фактов хищений или злоупотреблений, а также порчи ценностей;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случае стихийных бедствий, пожара, аварий или других чрезвычайных ситуаций, вызванных экстремальными условиями;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ответственных лиц (на день приемки-передачи дел);</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реорганизации, ликвидации учреждения перед составлением разделительного (ликвидационного) баланса: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других случаях, предусмотренных законодательством Российской Федерации или нормативными актами Минфина России.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2.4. При коллективной или бригадной материальной ответственности инвентаризация проводится: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при смене руководителя коллектива или бригадира;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выбытии из коллектива или бригады более 50 процентов работников;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требованию одного или нескольких членов коллектива или бригады.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Состав инвентаризационных комиссий утверждается руководителем учреждения.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2.6. </w:t>
      </w:r>
      <w:r>
        <w:rPr>
          <w:rFonts w:ascii="Times New Roman CYR" w:eastAsia="Times New Roman" w:hAnsi="Times New Roman CYR" w:cs="Times New Roman CYR"/>
          <w:sz w:val="24"/>
          <w:szCs w:val="24"/>
          <w:lang w:val="ru-RU" w:eastAsia="ru-RU"/>
        </w:rPr>
        <w:t>Распоряжение</w:t>
      </w:r>
      <w:r w:rsidRPr="00324B63">
        <w:rPr>
          <w:rFonts w:ascii="Times New Roman CYR" w:eastAsia="Times New Roman" w:hAnsi="Times New Roman CYR" w:cs="Times New Roman CYR"/>
          <w:sz w:val="24"/>
          <w:szCs w:val="24"/>
          <w:lang w:val="ru-RU" w:eastAsia="ru-RU"/>
        </w:rPr>
        <w:t xml:space="preserve"> о проведении инвентаризации и журнал учета контроля за выполнением (постановлений, распоряжений) о проведении инвентаризации оформляются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 формам, разработанным учреждением</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распоряжении</w:t>
      </w:r>
      <w:r w:rsidRPr="00324B63">
        <w:rPr>
          <w:rFonts w:ascii="Times New Roman CYR" w:eastAsia="Times New Roman" w:hAnsi="Times New Roman CYR" w:cs="Times New Roman CYR"/>
          <w:sz w:val="24"/>
          <w:szCs w:val="24"/>
          <w:lang w:val="ru-RU" w:eastAsia="ru-RU"/>
        </w:rPr>
        <w:t xml:space="preserve"> о проведении инвентаризации указываются: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наименование имущества, иных активов и обязательств, подлежащих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дата начала и окончания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причина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и члены инвентаризационной комиссии для подтвер</w:t>
      </w:r>
      <w:r>
        <w:rPr>
          <w:rFonts w:ascii="Times New Roman CYR" w:eastAsia="Times New Roman" w:hAnsi="Times New Roman CYR" w:cs="Times New Roman CYR"/>
          <w:sz w:val="24"/>
          <w:szCs w:val="24"/>
          <w:lang w:val="ru-RU" w:eastAsia="ru-RU"/>
        </w:rPr>
        <w:t>ждения их ознакомления с распоряжение</w:t>
      </w:r>
      <w:r w:rsidRPr="00324B63">
        <w:rPr>
          <w:rFonts w:ascii="Times New Roman CYR" w:eastAsia="Times New Roman" w:hAnsi="Times New Roman CYR" w:cs="Times New Roman CYR"/>
          <w:sz w:val="24"/>
          <w:szCs w:val="24"/>
          <w:lang w:val="ru-RU" w:eastAsia="ru-RU"/>
        </w:rPr>
        <w:t>м о проведении инвентаризации в обязательном порядке расписываются в журнале контроля.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2.7. Ответственные лица в состав инвентаризационной комиссии не входят.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Их присутствие при проверке фактического наличия имущества обязательно.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Инвентаризации без каких-либо изъятий подлежат: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обязательства, в т.ч. кредиторская задолженность, кредиты банков, займы;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Инвентаризация имущества производится по его местонахождению и ответственному лицу.</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Фактическое наличие имущества при инвентаризации определяют путем </w:t>
      </w:r>
      <w:r w:rsidRPr="00324B63">
        <w:rPr>
          <w:rFonts w:ascii="Times New Roman CYR" w:eastAsia="Times New Roman" w:hAnsi="Times New Roman CYR" w:cs="Times New Roman CYR"/>
          <w:sz w:val="24"/>
          <w:szCs w:val="24"/>
          <w:lang w:val="ru-RU" w:eastAsia="ru-RU"/>
        </w:rPr>
        <w:lastRenderedPageBreak/>
        <w:t>обязательного подсчета, взвешивания, обмера.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2639"/>
        <w:gridCol w:w="4275"/>
      </w:tblGrid>
      <w:tr w:rsidR="009926D1" w:rsidRPr="008F76E6" w:rsidTr="004A5520">
        <w:tc>
          <w:tcPr>
            <w:tcW w:w="2832" w:type="dxa"/>
            <w:tcBorders>
              <w:top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Нормативное регулирование порядка проведении инвентаризации</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Основные средства, в том числе объекты учета аренды</w:t>
            </w:r>
          </w:p>
          <w:p w:rsidR="009926D1" w:rsidRPr="00324B63" w:rsidRDefault="009926D1" w:rsidP="004A5520">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 xml:space="preserve">на </w:t>
            </w:r>
            <w:r w:rsidRPr="007A6BA2">
              <w:rPr>
                <w:rFonts w:ascii="Times New Roman CYR" w:eastAsia="Times New Roman" w:hAnsi="Times New Roman CYR" w:cs="Times New Roman CYR"/>
                <w:b/>
                <w:bCs/>
                <w:sz w:val="24"/>
                <w:szCs w:val="24"/>
                <w:lang w:val="ru-RU" w:eastAsia="ru-RU"/>
              </w:rPr>
              <w:t xml:space="preserve">: </w:t>
            </w:r>
            <w:r w:rsidRPr="007A6BA2">
              <w:rPr>
                <w:rFonts w:ascii="Times New Roman CYR" w:eastAsia="Times New Roman" w:hAnsi="Times New Roman CYR" w:cs="Times New Roman CYR"/>
                <w:sz w:val="24"/>
                <w:szCs w:val="24"/>
                <w:lang w:val="ru-RU" w:eastAsia="ru-RU"/>
              </w:rPr>
              <w:t>1 января</w:t>
            </w:r>
            <w:r w:rsidRPr="007A6BA2">
              <w:rPr>
                <w:rFonts w:ascii="Times New Roman CYR" w:eastAsia="Times New Roman" w:hAnsi="Times New Roman CYR" w:cs="Times New Roman CYR"/>
                <w:b/>
                <w:bCs/>
                <w:sz w:val="24"/>
                <w:szCs w:val="24"/>
                <w:lang w:val="ru-RU" w:eastAsia="ru-RU"/>
              </w:rPr>
              <w:t>,</w:t>
            </w:r>
            <w:r w:rsidRPr="007A6BA2">
              <w:rPr>
                <w:rFonts w:ascii="Times New Roman CYR" w:eastAsia="Times New Roman" w:hAnsi="Times New Roman CYR" w:cs="Times New Roman CYR"/>
                <w:sz w:val="24"/>
                <w:szCs w:val="24"/>
                <w:lang w:val="ru-RU" w:eastAsia="ru-RU"/>
              </w:rPr>
              <w:t xml:space="preserve"> а также при передаче (возврате</w:t>
            </w:r>
            <w:r w:rsidRPr="00324B63">
              <w:rPr>
                <w:rFonts w:ascii="Times New Roman CYR" w:eastAsia="Times New Roman" w:hAnsi="Times New Roman CYR" w:cs="Times New Roman CYR"/>
                <w:sz w:val="24"/>
                <w:szCs w:val="24"/>
                <w:lang w:val="ru-RU" w:eastAsia="ru-RU"/>
              </w:rPr>
              <w:t>)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81 СГС "Концептуальные основы";</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3.1 - 3.7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7.2 Приказа Минкультуры России от 08.10.2012 N 1077;</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Нематериальные активы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3.8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Методические рекомендации по инвентаризации прав на результаты научно-технической деятельности, утвержденные распоряжением Минимущества России, Минпромнауки России, Минюста России от 22.05.2002 N 1272-р/Р-8/149</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Права пользования активами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 а также при получении (возврате) имущества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Непроизведенные активы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Финансовые вложения</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3.9 Методических 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Материальные запасы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3.15 - 3.26 Методических указаний N 49;</w:t>
            </w:r>
          </w:p>
          <w:p w:rsidR="009926D1" w:rsidRPr="00324B63" w:rsidRDefault="009926D1" w:rsidP="004A5520">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N 231н;</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ст. 38 Федерального закона от 08.01.1998 N 3-ФЗ "О наркотических средствах и психотропных веществах"</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ежегодно</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3.27 - 3.35 Методических 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Животные и молодняк животных</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на</w:t>
            </w:r>
            <w:r w:rsidRPr="007A6BA2">
              <w:rPr>
                <w:rFonts w:ascii="Times New Roman CYR" w:eastAsia="Times New Roman" w:hAnsi="Times New Roman CYR" w:cs="Times New Roman CYR"/>
                <w:sz w:val="24"/>
                <w:szCs w:val="24"/>
                <w:lang w:val="ru-RU" w:eastAsia="ru-RU"/>
              </w:rPr>
              <w:t xml:space="preserve">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3.36 - 3.38 Методических 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ежеквартально на 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3.39 - 3.43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17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N 359;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письмо Минкультуры РФ от 15.07.2009 N 29-01-39/04</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Расчеты, обязательства, в том числе:</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- 0 205 00 000 "Расчеты по доходам";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- 0 206 00 000 "Расчеты по выданным авансам";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- 0 208 00 000 "Расчеты с подотчетными лицами";</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- 0 209 00 000 "Расчеты по ущербу имуществу и иным доходам";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- 0 210 00 000 "Прочие расчеты с дебиторами";</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- 0 302 00 000 "Расчеты по принятым обязательствам";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- 0 303 00 000 "Расчеты по платежам в бюджеты";</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- 0 304 00 000 "Прочие расчеты с кредиторами";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3.44 - 3.48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5.1 п. 1 ст. 21, абз. 2 п. 3 ст. 78 НК РФ</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3.49 - 3.55 Методических указаний N 49</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В соответствии с </w:t>
            </w:r>
            <w:r>
              <w:rPr>
                <w:rFonts w:ascii="Times New Roman CYR" w:eastAsia="Times New Roman" w:hAnsi="Times New Roman CYR" w:cs="Times New Roman CYR"/>
                <w:sz w:val="24"/>
                <w:szCs w:val="24"/>
                <w:lang w:val="ru-RU" w:eastAsia="ru-RU"/>
              </w:rPr>
              <w:t xml:space="preserve">распоряжением </w:t>
            </w:r>
            <w:r w:rsidRPr="00324B63">
              <w:rPr>
                <w:rFonts w:ascii="Times New Roman CYR" w:eastAsia="Times New Roman" w:hAnsi="Times New Roman CYR" w:cs="Times New Roman CYR"/>
                <w:sz w:val="24"/>
                <w:szCs w:val="24"/>
                <w:lang w:val="ru-RU" w:eastAsia="ru-RU"/>
              </w:rPr>
              <w:t>руководителя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bl>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Порядок инвентаризации основных средств.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2.8.1. При проведении инвентаризации основных средств производится проверка: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фактического наличия объектов основных средств;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соответствия объектов критериям актива;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состояния объектов основных средств - выявляются объекты, нуждающиеся в </w:t>
      </w:r>
      <w:r w:rsidRPr="00324B63">
        <w:rPr>
          <w:rFonts w:ascii="Times New Roman CYR" w:eastAsia="Times New Roman" w:hAnsi="Times New Roman CYR" w:cs="Times New Roman CYR"/>
          <w:sz w:val="24"/>
          <w:szCs w:val="24"/>
          <w:lang w:val="ru-RU" w:eastAsia="ru-RU"/>
        </w:rPr>
        <w:lastRenderedPageBreak/>
        <w:t>ремонте, восстановлении, списании;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сохранности инвентарных номеров основных средств, нанесенных на объект и их составные части, приспособления, принадлежности;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технической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правоустанавливающей документации (в предусмотренных случаях);</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комплектности объектов;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правильности применения кодов ОКОФ, группировки по счетам учета и установления норм амортизации.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2.8.2. При проведении инвентаризации зданий (помещений)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правоустанавливающей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учетных данных правоустанавливающим документам;</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2.8.3. При проведении инвентаризации компьютерной техники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серийные номера составных частей и комплектующих;</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состав компонент системных блоков;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правоустанавливающих документов на используемое программное обеспечение.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2.8.4. При проведении инвентаризации объектов автотранспорта (самоходной техники)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и состояние приспособлений и принадлежностей;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одометра;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датчиков количества топлива;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данных одометра данным путевых листов.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2.9.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заполнении инвентаризационных описей (сличительных ведомостей) по объектам нефинансовых активов (ф. 0504087) в графах 8 и 9 указывается</w:t>
      </w:r>
    </w:p>
    <w:p w:rsidR="009926D1" w:rsidRPr="00324B63" w:rsidRDefault="009926D1" w:rsidP="009926D1">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 наименования статуса объекта учета и целевой функции актива соответственно.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коды статуса объекта учета и целевой функции актива соответственно. Коды статусов объектов учета, целевых функций и их наименования приведены в Приложении 1 к настоящему Положению</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Инвентаризационная комиссия обеспечивает полноту и точность данных о фактических остатках имущества, правильность и своевременность оформления </w:t>
      </w:r>
      <w:r w:rsidRPr="00324B63">
        <w:rPr>
          <w:rFonts w:ascii="Times New Roman CYR" w:eastAsia="Times New Roman" w:hAnsi="Times New Roman CYR" w:cs="Times New Roman CYR"/>
          <w:sz w:val="24"/>
          <w:szCs w:val="24"/>
          <w:lang w:val="ru-RU" w:eastAsia="ru-RU"/>
        </w:rPr>
        <w:lastRenderedPageBreak/>
        <w:t>материалов.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описи составляются не менее чем в двух экземплярах отдельно по каждому месту хранения ценностей и ответственным лицам.</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Один экземпляр описи передается в бухгалтерию, второй остается у ответственных лиц.</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имущество, находящееся на ответственном хранении, арендованное, соста</w:t>
      </w:r>
      <w:r>
        <w:rPr>
          <w:rFonts w:ascii="Times New Roman CYR" w:eastAsia="Times New Roman" w:hAnsi="Times New Roman CYR" w:cs="Times New Roman CYR"/>
          <w:sz w:val="24"/>
          <w:szCs w:val="24"/>
          <w:lang w:val="ru-RU" w:eastAsia="ru-RU"/>
        </w:rPr>
        <w:t>вляются отдельные описи (акты).</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3. Оформление результатов инвентар</w:t>
      </w:r>
      <w:r>
        <w:rPr>
          <w:rFonts w:ascii="Times New Roman CYR" w:eastAsia="Times New Roman" w:hAnsi="Times New Roman CYR" w:cs="Times New Roman CYR"/>
          <w:b/>
          <w:bCs/>
          <w:sz w:val="24"/>
          <w:szCs w:val="24"/>
          <w:lang w:val="ru-RU" w:eastAsia="ru-RU"/>
        </w:rPr>
        <w:t>изации и выявленных расхождений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ценности, числящиеся в бухгалтерском учете на забалансовых счетах, составляется отдельная ведомость.</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По всем расхождениям (недостачам и излишкам, пересортице) инвентаризационная комиссия получает письменные объяснения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Оформленные ведомости подписываются главным бухгалтером и исполнителем и передаются председателю инвентаризационной комиссии.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По результатам инвентаризации председатель инвентаризационной комиссии подготавливает руководителю учреждения предложения: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отнесению недостач имущества, а также имущества, пришедшего в негодность, за счет виновных лиц либо их списанию;</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оприходованию излишков;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иные предложения.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3.6. По результатам инвентаризации издается приказ.</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Инвентаризационные разницы отражаются в бухгалтерском учете и бухгалтерской (финансовой) отчетности того месяца, в котором была закончена </w:t>
      </w:r>
      <w:r w:rsidRPr="00324B63">
        <w:rPr>
          <w:rFonts w:ascii="Times New Roman CYR" w:eastAsia="Times New Roman" w:hAnsi="Times New Roman CYR" w:cs="Times New Roman CYR"/>
          <w:sz w:val="24"/>
          <w:szCs w:val="24"/>
          <w:lang w:val="ru-RU" w:eastAsia="ru-RU"/>
        </w:rPr>
        <w:lastRenderedPageBreak/>
        <w:t>инвентаризация.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9926D1" w:rsidRPr="00324B63" w:rsidRDefault="009926D1" w:rsidP="009926D1">
      <w:pPr>
        <w:spacing w:before="0" w:beforeAutospacing="0" w:after="160" w:afterAutospacing="0" w:line="259" w:lineRule="auto"/>
        <w:rPr>
          <w:rFonts w:ascii="Calibri" w:eastAsia="Calibri" w:hAnsi="Calibri" w:cs="Times New Roman"/>
          <w:lang w:val="ru-RU"/>
        </w:rPr>
      </w:pPr>
      <w:r w:rsidRPr="00324B63">
        <w:rPr>
          <w:rFonts w:ascii="Times New Roman CYR" w:eastAsia="Times New Roman" w:hAnsi="Times New Roman CYR" w:cs="Times New Roman CYR"/>
          <w:sz w:val="24"/>
          <w:szCs w:val="24"/>
          <w:lang w:val="ru-RU"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EF60F2" w:rsidRPr="00EF60F2" w:rsidRDefault="00EF60F2" w:rsidP="00EF60F2">
      <w:pPr>
        <w:spacing w:before="0" w:beforeAutospacing="0" w:after="0" w:afterAutospacing="0"/>
        <w:rPr>
          <w:rFonts w:ascii="Times New Roman" w:eastAsia="Times New Roman" w:hAnsi="Times New Roman" w:cs="Times New Roman"/>
          <w:lang w:val="ru-RU" w:eastAsia="ru-RU"/>
        </w:rPr>
      </w:pP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926D1" w:rsidRPr="00644BAA" w:rsidRDefault="009926D1"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Приложение 10</w:t>
      </w:r>
      <w:r w:rsidRPr="00644BAA">
        <w:rPr>
          <w:rFonts w:ascii="Times New Roman CYR" w:eastAsia="Times New Roman" w:hAnsi="Times New Roman CYR" w:cs="Times New Roman CYR"/>
          <w:bCs/>
          <w:sz w:val="24"/>
          <w:szCs w:val="24"/>
          <w:lang w:val="ru-RU" w:eastAsia="ru-RU"/>
        </w:rPr>
        <w:br/>
        <w:t>к распоряжению от .02.2022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2309CF" w:rsidRDefault="009926D1" w:rsidP="009926D1">
      <w:pPr>
        <w:widowControl w:val="0"/>
        <w:suppressAutoHyphens/>
        <w:autoSpaceDE w:val="0"/>
        <w:spacing w:before="0" w:beforeAutospacing="0" w:after="0" w:afterAutospacing="0"/>
        <w:rPr>
          <w:rFonts w:ascii="Courier New" w:eastAsia="Courier New" w:hAnsi="Courier New" w:cs="Courier New"/>
          <w:lang w:val="ru-RU"/>
        </w:rPr>
        <w:sectPr w:rsidR="009926D1" w:rsidRPr="002309CF">
          <w:pgSz w:w="11907" w:h="16839"/>
          <w:pgMar w:top="1440" w:right="1440" w:bottom="1440" w:left="1440" w:header="720" w:footer="720" w:gutter="0"/>
          <w:cols w:space="720"/>
        </w:sectPr>
      </w:pPr>
    </w:p>
    <w:p w:rsidR="009926D1" w:rsidRPr="009926D1" w:rsidRDefault="009926D1" w:rsidP="000819F0">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2309CF">
        <w:rPr>
          <w:rFonts w:ascii="Times New Roman" w:eastAsia="Courier New" w:hAnsi="Times New Roman" w:cs="Times New Roman"/>
          <w:lang w:val="ru-RU"/>
        </w:rPr>
        <w:lastRenderedPageBreak/>
        <w:t>Утверждаю</w:t>
      </w:r>
    </w:p>
    <w:p w:rsidR="009926D1" w:rsidRPr="009926D1" w:rsidRDefault="009926D1" w:rsidP="00065786">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Руководитель __________ _____________________</w:t>
      </w: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учреждения    (подпись) (расшифровка подписи)</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"__" _________________ 20 __ г.</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11760"/>
        <w:gridCol w:w="1680"/>
        <w:gridCol w:w="1728"/>
      </w:tblGrid>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АКТ N ___</w:t>
            </w:r>
          </w:p>
        </w:tc>
        <w:tc>
          <w:tcPr>
            <w:tcW w:w="168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о ликвидации (уничтожении) основного средства</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КОДЫ</w:t>
            </w: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"_____" ________________ 20__ г.</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Учреждение (централизованная бухгалтерия) 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ОКПО</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Структурное подразделение 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КСП</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объекта ________________________________________________________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ОКОФ</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Материально ответственное лицо 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6" w:name="sub_100"/>
      <w:r w:rsidRPr="009926D1">
        <w:rPr>
          <w:rFonts w:ascii="Times New Roman" w:eastAsia="Arial" w:hAnsi="Times New Roman" w:cs="Times New Roman"/>
          <w:b/>
          <w:bCs/>
          <w:color w:val="26282F"/>
          <w:sz w:val="24"/>
          <w:szCs w:val="24"/>
          <w:lang w:val="ru-RU" w:eastAsia="ru-RU" w:bidi="ru-RU"/>
        </w:rPr>
        <w:t>1. Сведения об объекте основных средств, подлежащем ликвидации (уничтожению)</w:t>
      </w:r>
    </w:p>
    <w:bookmarkEnd w:id="16"/>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309" w:type="dxa"/>
        <w:tblInd w:w="108" w:type="dxa"/>
        <w:tblLayout w:type="fixed"/>
        <w:tblLook w:val="0000"/>
      </w:tblPr>
      <w:tblGrid>
        <w:gridCol w:w="2800"/>
        <w:gridCol w:w="2380"/>
        <w:gridCol w:w="2800"/>
        <w:gridCol w:w="2240"/>
        <w:gridCol w:w="2940"/>
        <w:gridCol w:w="2149"/>
      </w:tblGrid>
      <w:tr w:rsidR="009926D1" w:rsidRPr="009926D1" w:rsidTr="000819F0">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Регистрационный</w:t>
            </w:r>
          </w:p>
        </w:tc>
        <w:tc>
          <w:tcPr>
            <w:tcW w:w="238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24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149"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имущества</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Заводской номер</w:t>
            </w:r>
          </w:p>
        </w:tc>
        <w:tc>
          <w:tcPr>
            <w:tcW w:w="22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Инвентарный номер</w:t>
            </w:r>
          </w:p>
        </w:tc>
        <w:tc>
          <w:tcPr>
            <w:tcW w:w="2149"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026" w:type="dxa"/>
        <w:tblInd w:w="108" w:type="dxa"/>
        <w:tblLayout w:type="fixed"/>
        <w:tblLook w:val="0000"/>
      </w:tblPr>
      <w:tblGrid>
        <w:gridCol w:w="3360"/>
        <w:gridCol w:w="2940"/>
        <w:gridCol w:w="3220"/>
        <w:gridCol w:w="2380"/>
        <w:gridCol w:w="3126"/>
      </w:tblGrid>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Год изготовления (постройки, закладки, рождения, регистрации)</w:t>
            </w:r>
          </w:p>
        </w:tc>
        <w:tc>
          <w:tcPr>
            <w:tcW w:w="61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5506" w:type="dxa"/>
            <w:gridSpan w:val="2"/>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Капитальный ремонт</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приема к учету</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ввода в эксплуатацию</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3360"/>
        <w:gridCol w:w="2940"/>
        <w:gridCol w:w="3220"/>
        <w:gridCol w:w="2380"/>
        <w:gridCol w:w="3268"/>
      </w:tblGrid>
      <w:tr w:rsidR="009926D1" w:rsidRPr="008F76E6" w:rsidTr="000819F0">
        <w:tc>
          <w:tcPr>
            <w:tcW w:w="630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Реквизиты акта о списании объекта основных средств</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Мероприятия, предусмотренные Актом о списании объекта основных средств (снос, разборка, демонтаж, уничтожение, утилизация и т.д.)</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акта</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 акта</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lastRenderedPageBreak/>
              <w:t>6</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6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Arial" w:eastAsia="Arial" w:hAnsi="Arial" w:cs="Arial"/>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7" w:name="sub_200"/>
      <w:r w:rsidRPr="009926D1">
        <w:rPr>
          <w:rFonts w:ascii="Times New Roman" w:eastAsia="Arial" w:hAnsi="Times New Roman" w:cs="Times New Roman"/>
          <w:b/>
          <w:bCs/>
          <w:color w:val="26282F"/>
          <w:sz w:val="24"/>
          <w:szCs w:val="24"/>
          <w:lang w:val="ru-RU" w:eastAsia="ru-RU" w:bidi="ru-RU"/>
        </w:rPr>
        <w:t>2. Сведения о содержании драгоценных материалов (металлов, камней и т.п.)</w:t>
      </w:r>
    </w:p>
    <w:bookmarkEnd w:id="17"/>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8" w:name="sub_300"/>
      <w:r w:rsidRPr="009926D1">
        <w:rPr>
          <w:rFonts w:ascii="Times New Roman" w:eastAsia="Arial" w:hAnsi="Times New Roman" w:cs="Times New Roman"/>
          <w:b/>
          <w:bCs/>
          <w:color w:val="26282F"/>
          <w:sz w:val="24"/>
          <w:szCs w:val="24"/>
          <w:lang w:val="ru-RU" w:eastAsia="ru-RU" w:bidi="ru-RU"/>
        </w:rPr>
        <w:t>3. Сведения о наличии приспособлений, принадлежностей, составных частей</w:t>
      </w:r>
    </w:p>
    <w:bookmarkEnd w:id="18"/>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Комиссия в составе 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(должности, фамилии и инициалы)</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назначенная приказом (распоряжением)___________________________________________________________________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 20__ г.   N____________ на основании 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осуществила контроль выполнения ликвидационных мероприятий в отношении объекта основных средств 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lastRenderedPageBreak/>
        <w:t>Техническое состояние и причины ликвидации (уничтожения) и способ осуществления 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Заключение комиссии: 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 внесении данных о ликвидации объекта недвижимости в ЕГРН</w:t>
      </w:r>
      <w:hyperlink w:anchor="sub_1111" w:history="1">
        <w:r w:rsidRPr="002309CF">
          <w:rPr>
            <w:rFonts w:ascii="Times New Roman" w:eastAsia="Courier New" w:hAnsi="Times New Roman" w:cs="Times New Roman"/>
            <w:color w:val="106BBE"/>
            <w:u w:val="single"/>
            <w:lang w:val="ru-RU"/>
          </w:rPr>
          <w:t>*</w:t>
        </w:r>
      </w:hyperlink>
      <w:r w:rsidRPr="009926D1">
        <w:rPr>
          <w:rFonts w:ascii="Times New Roman" w:eastAsia="Courier New" w:hAnsi="Times New Roman" w:cs="Times New Roman"/>
          <w:lang w:val="ru-RU" w:eastAsia="ru-RU" w:bidi="ru-RU"/>
        </w:rPr>
        <w:t xml:space="preserve"> 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об исключении объекта основных средств из реестра государственного (муниципального) имущества 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Приложения:     1.</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2.</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Члены комиссии: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Courier New" w:hAnsi="Times New Roman" w:cs="Times New Roman"/>
          <w:lang w:val="ru-RU" w:eastAsia="ru-RU" w:bidi="ru-RU"/>
        </w:rPr>
      </w:pPr>
      <w:r w:rsidRPr="009926D1">
        <w:rPr>
          <w:rFonts w:ascii="Times New Roman" w:eastAsia="Arial" w:hAnsi="Times New Roman" w:cs="Times New Roman"/>
          <w:sz w:val="24"/>
          <w:szCs w:val="24"/>
          <w:lang w:val="ru-RU" w:eastAsia="ru-RU" w:bidi="ru-RU"/>
        </w:rPr>
        <w:t>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bookmarkStart w:id="19" w:name="sub_1111"/>
      <w:r w:rsidRPr="009926D1">
        <w:rPr>
          <w:rFonts w:ascii="Times New Roman" w:eastAsia="Courier New" w:hAnsi="Times New Roman" w:cs="Times New Roman"/>
          <w:lang w:val="ru-RU" w:eastAsia="ru-RU" w:bidi="ru-RU"/>
        </w:rPr>
        <w:t xml:space="preserve">     * Единый государственный реестр недвижимости</w:t>
      </w:r>
    </w:p>
    <w:bookmarkEnd w:id="19"/>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20" w:name="sub_400"/>
      <w:r w:rsidRPr="009926D1">
        <w:rPr>
          <w:rFonts w:ascii="Times New Roman" w:eastAsia="Arial" w:hAnsi="Times New Roman" w:cs="Times New Roman"/>
          <w:b/>
          <w:bCs/>
          <w:color w:val="26282F"/>
          <w:sz w:val="24"/>
          <w:szCs w:val="24"/>
          <w:lang w:val="ru-RU" w:eastAsia="ru-RU" w:bidi="ru-RU"/>
        </w:rPr>
        <w:t>4. Результаты ликвидации (уничтожения) объекта основных средств</w:t>
      </w:r>
    </w:p>
    <w:bookmarkEnd w:id="20"/>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2800"/>
        <w:gridCol w:w="840"/>
        <w:gridCol w:w="1260"/>
        <w:gridCol w:w="1120"/>
        <w:gridCol w:w="980"/>
        <w:gridCol w:w="1120"/>
        <w:gridCol w:w="1120"/>
        <w:gridCol w:w="1120"/>
        <w:gridCol w:w="1120"/>
        <w:gridCol w:w="1820"/>
        <w:gridCol w:w="1120"/>
        <w:gridCol w:w="748"/>
      </w:tblGrid>
      <w:tr w:rsidR="009926D1" w:rsidRPr="009926D1" w:rsidTr="000819F0">
        <w:tc>
          <w:tcPr>
            <w:tcW w:w="15168" w:type="dxa"/>
            <w:gridSpan w:val="12"/>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Форма Акта с. 2</w:t>
            </w:r>
          </w:p>
        </w:tc>
      </w:tr>
      <w:tr w:rsidR="009926D1" w:rsidRPr="009926D1" w:rsidTr="000819F0">
        <w:tc>
          <w:tcPr>
            <w:tcW w:w="2800" w:type="dxa"/>
            <w:vMerge w:val="restart"/>
            <w:tcBorders>
              <w:top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Направление выбытия,</w:t>
            </w:r>
          </w:p>
        </w:tc>
        <w:tc>
          <w:tcPr>
            <w:tcW w:w="84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строки</w:t>
            </w:r>
          </w:p>
        </w:tc>
        <w:tc>
          <w:tcPr>
            <w:tcW w:w="238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98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224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Бухгалтерская запись</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c>
          <w:tcPr>
            <w:tcW w:w="3688" w:type="dxa"/>
            <w:gridSpan w:val="3"/>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Документ</w:t>
            </w:r>
          </w:p>
        </w:tc>
      </w:tr>
      <w:tr w:rsidR="009926D1" w:rsidRPr="009926D1" w:rsidTr="000819F0">
        <w:tc>
          <w:tcPr>
            <w:tcW w:w="2800" w:type="dxa"/>
            <w:vMerge/>
            <w:tcBorders>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98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дебет</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кредит</w:t>
            </w: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r>
      <w:tr w:rsidR="009926D1" w:rsidRPr="009926D1"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6</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9</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10</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11</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12</w:t>
            </w: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 Расходы, связанные с ликвидацией (уничтожением)</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 Поступило от ликвидации объекта основных средств</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Сведения о расходах, связанных с ликвидацией (уничтожением) объекта основных средств, и о поступлении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материальных ценностей от ликвидации отражены в акте о списании объекта основных средств</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N │        │ от 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Главный бухгалтер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"___" _____________ 20 ___ г.</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065786" w:rsidRDefault="009926D1" w:rsidP="00065786">
      <w:pPr>
        <w:widowControl w:val="0"/>
        <w:tabs>
          <w:tab w:val="left" w:pos="8070"/>
        </w:tabs>
        <w:autoSpaceDE w:val="0"/>
        <w:autoSpaceDN w:val="0"/>
        <w:adjustRightInd w:val="0"/>
        <w:spacing w:before="0" w:beforeAutospacing="0" w:after="0" w:afterAutospacing="0"/>
        <w:rPr>
          <w:rFonts w:ascii="Times New Roman" w:eastAsia="Times New Roman" w:hAnsi="Times New Roman" w:cs="Times New Roman"/>
          <w:b/>
          <w:bCs/>
          <w:sz w:val="24"/>
          <w:szCs w:val="24"/>
          <w:lang w:val="ru-RU" w:eastAsia="ru-RU"/>
        </w:rPr>
        <w:sectPr w:rsidR="009926D1" w:rsidRPr="00065786" w:rsidSect="009926D1">
          <w:pgSz w:w="16839" w:h="11907" w:orient="landscape"/>
          <w:pgMar w:top="1440" w:right="1440" w:bottom="1440" w:left="1440" w:header="720" w:footer="720" w:gutter="0"/>
          <w:cols w:space="720"/>
        </w:sectPr>
      </w:pPr>
    </w:p>
    <w:p w:rsidR="00644BAA" w:rsidRPr="009926D1" w:rsidRDefault="00644BAA" w:rsidP="009926D1">
      <w:pPr>
        <w:widowControl w:val="0"/>
        <w:tabs>
          <w:tab w:val="left" w:pos="8070"/>
        </w:tabs>
        <w:autoSpaceDE w:val="0"/>
        <w:autoSpaceDN w:val="0"/>
        <w:adjustRightInd w:val="0"/>
        <w:spacing w:before="0" w:beforeAutospacing="0" w:after="0" w:afterAutospacing="0"/>
        <w:jc w:val="right"/>
        <w:rPr>
          <w:rFonts w:ascii="Times New Roman" w:eastAsia="Times New Roman" w:hAnsi="Times New Roman" w:cs="Times New Roman"/>
          <w:b/>
          <w:bCs/>
          <w:lang w:val="ru-RU" w:eastAsia="ru-RU"/>
        </w:rPr>
      </w:pPr>
      <w:r w:rsidRPr="00644BAA">
        <w:rPr>
          <w:rFonts w:ascii="Times New Roman CYR" w:eastAsia="Times New Roman" w:hAnsi="Times New Roman CYR" w:cs="Times New Roman CYR"/>
          <w:bCs/>
          <w:sz w:val="24"/>
          <w:szCs w:val="24"/>
          <w:lang w:val="ru-RU" w:eastAsia="ru-RU"/>
        </w:rPr>
        <w:lastRenderedPageBreak/>
        <w:t>Приложение 11</w:t>
      </w:r>
      <w:bookmarkEnd w:id="2"/>
    </w:p>
    <w:p w:rsidR="00324B63" w:rsidRPr="00644BAA" w:rsidRDefault="00EC53C4" w:rsidP="00644BAA">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от </w:t>
      </w:r>
      <w:r w:rsidR="00644BAA" w:rsidRPr="00644BAA">
        <w:rPr>
          <w:rFonts w:ascii="Times New Roman CYR" w:eastAsia="Times New Roman" w:hAnsi="Times New Roman CYR" w:cs="Times New Roman CYR"/>
          <w:bCs/>
          <w:sz w:val="24"/>
          <w:szCs w:val="24"/>
          <w:lang w:val="ru-RU" w:eastAsia="ru-RU"/>
        </w:rPr>
        <w:t xml:space="preserve">.02.2022 </w:t>
      </w:r>
      <w:r>
        <w:rPr>
          <w:rFonts w:ascii="Times New Roman CYR" w:eastAsia="Times New Roman" w:hAnsi="Times New Roman CYR" w:cs="Times New Roman CYR"/>
          <w:sz w:val="24"/>
          <w:szCs w:val="24"/>
          <w:lang w:val="ru-RU" w:eastAsia="ru-RU"/>
        </w:rPr>
        <w:t>№</w:t>
      </w:r>
      <w:r w:rsidRPr="008F76E6">
        <w:rPr>
          <w:rFonts w:ascii="Times New Roman CYR" w:eastAsia="Times New Roman" w:hAnsi="Times New Roman CYR" w:cs="Times New Roman CYR"/>
          <w:sz w:val="24"/>
          <w:szCs w:val="24"/>
          <w:lang w:val="ru-RU" w:eastAsia="ru-RU"/>
        </w:rPr>
        <w:t>-р</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Номера журналов операций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4215"/>
        <w:gridCol w:w="4263"/>
      </w:tblGrid>
      <w:tr w:rsidR="00324B63" w:rsidRPr="00644BAA" w:rsidTr="00195827">
        <w:tc>
          <w:tcPr>
            <w:tcW w:w="1342"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Номер журнала</w:t>
            </w:r>
          </w:p>
        </w:tc>
        <w:tc>
          <w:tcPr>
            <w:tcW w:w="4215" w:type="dxa"/>
            <w:tcBorders>
              <w:top w:val="single" w:sz="4" w:space="0" w:color="auto"/>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журнала</w:t>
            </w:r>
          </w:p>
        </w:tc>
        <w:tc>
          <w:tcPr>
            <w:tcW w:w="4263"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Включаемые учетные документы</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счету "Касса"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приходные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расходные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платежные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доверенности на получение денежных средств;</w:t>
            </w:r>
          </w:p>
          <w:p w:rsidR="00324B63" w:rsidRPr="00324B63" w:rsidRDefault="00324B63" w:rsidP="006A768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прочие документы, касающиеся прихода и выдачи денежных средств </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с безналичн</w:t>
            </w:r>
            <w:r w:rsidR="00065786">
              <w:rPr>
                <w:rFonts w:ascii="Times New Roman CYR" w:eastAsia="Times New Roman" w:hAnsi="Times New Roman CYR" w:cs="Times New Roman CYR"/>
                <w:sz w:val="24"/>
                <w:szCs w:val="24"/>
                <w:lang w:val="ru-RU" w:eastAsia="ru-RU"/>
              </w:rPr>
              <w:t>ыми денежными средствами</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w:t>
            </w:r>
            <w:r w:rsidRPr="00D05D0E">
              <w:rPr>
                <w:rFonts w:ascii="Times New Roman CYR" w:eastAsia="Times New Roman" w:hAnsi="Times New Roman CYR" w:cs="Times New Roman CYR"/>
                <w:sz w:val="24"/>
                <w:szCs w:val="24"/>
                <w:lang w:val="ru-RU" w:eastAsia="ru-RU"/>
              </w:rPr>
              <w:t>ыписки из лицевого счета в органе Федерального казначейства, расчетного счета в банке, с приложением:</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платежных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мемориальных ордеров банка;</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других казначейских и банковских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-и</w:t>
            </w:r>
            <w:r w:rsidRPr="00D05D0E">
              <w:rPr>
                <w:rFonts w:ascii="Times New Roman CYR" w:eastAsia="Times New Roman" w:hAnsi="Times New Roman CYR" w:cs="Times New Roman CYR"/>
                <w:sz w:val="24"/>
                <w:szCs w:val="24"/>
                <w:lang w:val="ru-RU" w:eastAsia="ru-RU"/>
              </w:rPr>
              <w:t>звещения (ф. 0504805)</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подотчетными лицами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авансовые отчеты;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первичные документы (кассовые чеки, товарные чеки, накладные и т.п.) подтверждающие расходование денежных средств</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поставщиками и подрядчиками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накладные на поставку материальных ценностей;</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(при необходимости)</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5</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дебиторами по доходам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товарные накладные на отпуск материальных ценностей</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6</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по оплате труда, денежному довольствию и стипендиям;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табель учета рабочего времени;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кадровые приказы;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расчетные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свод начислений и удержаний по заработной плате</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7</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выбытию и п</w:t>
            </w:r>
            <w:r w:rsidR="006A7680">
              <w:rPr>
                <w:rFonts w:ascii="Times New Roman CYR" w:eastAsia="Times New Roman" w:hAnsi="Times New Roman CYR" w:cs="Times New Roman CYR"/>
                <w:sz w:val="24"/>
                <w:szCs w:val="24"/>
                <w:lang w:val="ru-RU" w:eastAsia="ru-RU"/>
              </w:rPr>
              <w:t>еремещению нефинансовых активов</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приеме-передаче н</w:t>
            </w:r>
            <w:r>
              <w:rPr>
                <w:rFonts w:ascii="Times New Roman CYR" w:eastAsia="Times New Roman" w:hAnsi="Times New Roman CYR" w:cs="Times New Roman CYR"/>
                <w:sz w:val="24"/>
                <w:szCs w:val="24"/>
                <w:lang w:val="ru-RU" w:eastAsia="ru-RU"/>
              </w:rPr>
              <w:t xml:space="preserve">ефинансовых активов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-н</w:t>
            </w:r>
            <w:r w:rsidRPr="00D05D0E">
              <w:rPr>
                <w:rFonts w:ascii="Times New Roman CYR" w:eastAsia="Times New Roman" w:hAnsi="Times New Roman CYR" w:cs="Times New Roman CYR"/>
                <w:sz w:val="24"/>
                <w:szCs w:val="24"/>
                <w:lang w:val="ru-RU" w:eastAsia="ru-RU"/>
              </w:rPr>
              <w:t>акладные на внутреннее перемещение объектов н</w:t>
            </w:r>
            <w:r>
              <w:rPr>
                <w:rFonts w:ascii="Times New Roman CYR" w:eastAsia="Times New Roman" w:hAnsi="Times New Roman CYR" w:cs="Times New Roman CYR"/>
                <w:sz w:val="24"/>
                <w:szCs w:val="24"/>
                <w:lang w:val="ru-RU" w:eastAsia="ru-RU"/>
              </w:rPr>
              <w:t xml:space="preserve">ефинансовых активов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 xml:space="preserve">кты о приеме-сдаче отремонтированных, реконструированных и </w:t>
            </w:r>
            <w:r w:rsidRPr="00D05D0E">
              <w:rPr>
                <w:rFonts w:ascii="Times New Roman CYR" w:eastAsia="Times New Roman" w:hAnsi="Times New Roman CYR" w:cs="Times New Roman CYR"/>
                <w:sz w:val="24"/>
                <w:szCs w:val="24"/>
                <w:lang w:val="ru-RU" w:eastAsia="ru-RU"/>
              </w:rPr>
              <w:lastRenderedPageBreak/>
              <w:t>модернизированных объект</w:t>
            </w:r>
            <w:r>
              <w:rPr>
                <w:rFonts w:ascii="Times New Roman CYR" w:eastAsia="Times New Roman" w:hAnsi="Times New Roman CYR" w:cs="Times New Roman CYR"/>
                <w:sz w:val="24"/>
                <w:szCs w:val="24"/>
                <w:lang w:val="ru-RU" w:eastAsia="ru-RU"/>
              </w:rPr>
              <w:t xml:space="preserve">ов основных средств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списании объектов нефинансовых активов (кроме транс</w:t>
            </w:r>
            <w:r>
              <w:rPr>
                <w:rFonts w:ascii="Times New Roman CYR" w:eastAsia="Times New Roman" w:hAnsi="Times New Roman CYR" w:cs="Times New Roman CYR"/>
                <w:sz w:val="24"/>
                <w:szCs w:val="24"/>
                <w:lang w:val="ru-RU" w:eastAsia="ru-RU"/>
              </w:rPr>
              <w:t xml:space="preserve">портных средств)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-т</w:t>
            </w:r>
            <w:r w:rsidRPr="00D05D0E">
              <w:rPr>
                <w:rFonts w:ascii="Times New Roman CYR" w:eastAsia="Times New Roman" w:hAnsi="Times New Roman CYR" w:cs="Times New Roman CYR"/>
                <w:sz w:val="24"/>
                <w:szCs w:val="24"/>
                <w:lang w:val="ru-RU" w:eastAsia="ru-RU"/>
              </w:rPr>
              <w:t>ребования-накладные (ф. 0504204)</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-п</w:t>
            </w:r>
            <w:r w:rsidRPr="00D05D0E">
              <w:rPr>
                <w:rFonts w:ascii="Times New Roman CYR" w:eastAsia="Times New Roman" w:hAnsi="Times New Roman CYR" w:cs="Times New Roman CYR"/>
                <w:sz w:val="24"/>
                <w:szCs w:val="24"/>
                <w:lang w:val="ru-RU" w:eastAsia="ru-RU"/>
              </w:rPr>
              <w:t>утевой лист легкового автомобиля</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8</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в т.ч.</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8/м</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Журнал операций межотчетного периода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9</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 санкционирование</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bl>
    <w:p w:rsidR="00324B63" w:rsidRPr="00324B63" w:rsidRDefault="00324B63" w:rsidP="00324B63">
      <w:pPr>
        <w:spacing w:before="0" w:beforeAutospacing="0" w:after="160" w:afterAutospacing="0" w:line="259" w:lineRule="auto"/>
        <w:rPr>
          <w:rFonts w:ascii="Calibri" w:eastAsia="Calibri" w:hAnsi="Calibri" w:cs="Times New Roman"/>
          <w:lang w:val="ru-RU"/>
        </w:rPr>
      </w:pPr>
    </w:p>
    <w:p w:rsidR="00324B63" w:rsidRPr="00644BAA" w:rsidRDefault="00644BAA"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1" w:name="sub_588675049"/>
      <w:r w:rsidRPr="00644BAA">
        <w:rPr>
          <w:rFonts w:ascii="Times New Roman CYR" w:eastAsia="Times New Roman" w:hAnsi="Times New Roman CYR" w:cs="Times New Roman CYR"/>
          <w:bCs/>
          <w:sz w:val="24"/>
          <w:szCs w:val="24"/>
          <w:lang w:val="ru-RU" w:eastAsia="ru-RU"/>
        </w:rPr>
        <w:t>Пр</w:t>
      </w:r>
      <w:r w:rsidR="00EC53C4">
        <w:rPr>
          <w:rFonts w:ascii="Times New Roman CYR" w:eastAsia="Times New Roman" w:hAnsi="Times New Roman CYR" w:cs="Times New Roman CYR"/>
          <w:bCs/>
          <w:sz w:val="24"/>
          <w:szCs w:val="24"/>
          <w:lang w:val="ru-RU" w:eastAsia="ru-RU"/>
        </w:rPr>
        <w:t>иложение 12</w:t>
      </w:r>
      <w:r w:rsidR="00EC53C4">
        <w:rPr>
          <w:rFonts w:ascii="Times New Roman CYR" w:eastAsia="Times New Roman" w:hAnsi="Times New Roman CYR" w:cs="Times New Roman CYR"/>
          <w:bCs/>
          <w:sz w:val="24"/>
          <w:szCs w:val="24"/>
          <w:lang w:val="ru-RU" w:eastAsia="ru-RU"/>
        </w:rPr>
        <w:br/>
        <w:t xml:space="preserve">к распоряжению от </w:t>
      </w:r>
      <w:r w:rsidRPr="00644BAA">
        <w:rPr>
          <w:rFonts w:ascii="Times New Roman CYR" w:eastAsia="Times New Roman" w:hAnsi="Times New Roman CYR" w:cs="Times New Roman CYR"/>
          <w:bCs/>
          <w:sz w:val="24"/>
          <w:szCs w:val="24"/>
          <w:lang w:val="ru-RU" w:eastAsia="ru-RU"/>
        </w:rPr>
        <w:t>.02.2022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21"/>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Перечень должностных лиц, имеющих право подписи (утверждения)</w:t>
      </w:r>
      <w:r w:rsidRPr="00324B63">
        <w:rPr>
          <w:rFonts w:ascii="Times New Roman CYR" w:eastAsia="Times New Roman" w:hAnsi="Times New Roman CYR" w:cs="Times New Roman CYR"/>
          <w:b/>
          <w:bCs/>
          <w:sz w:val="24"/>
          <w:szCs w:val="24"/>
          <w:lang w:val="ru-RU" w:eastAsia="ru-RU"/>
        </w:rPr>
        <w:br/>
        <w:t>первичных учетных документов, счетов-фактур, денежных и расчетных документов, финансовых обязательств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17"/>
        <w:gridCol w:w="4061"/>
        <w:gridCol w:w="2407"/>
        <w:gridCol w:w="2839"/>
      </w:tblGrid>
      <w:tr w:rsidR="00324B63" w:rsidRPr="00324B63" w:rsidTr="00195827">
        <w:tc>
          <w:tcPr>
            <w:tcW w:w="617"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N п\п</w:t>
            </w:r>
          </w:p>
        </w:tc>
        <w:tc>
          <w:tcPr>
            <w:tcW w:w="4061"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документов</w:t>
            </w:r>
          </w:p>
        </w:tc>
        <w:tc>
          <w:tcPr>
            <w:tcW w:w="2407"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Должность</w:t>
            </w:r>
          </w:p>
        </w:tc>
        <w:tc>
          <w:tcPr>
            <w:tcW w:w="2839"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Фамилия и инициалы</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Руко</w:t>
            </w:r>
            <w:r w:rsidR="00644BAA">
              <w:rPr>
                <w:rFonts w:ascii="Times New Roman CYR" w:eastAsia="Times New Roman" w:hAnsi="Times New Roman CYR" w:cs="Times New Roman CYR"/>
                <w:sz w:val="24"/>
                <w:szCs w:val="24"/>
                <w:lang w:val="ru-RU" w:eastAsia="ru-RU"/>
              </w:rPr>
              <w:t>водитель (право первой подписи)</w:t>
            </w:r>
          </w:p>
          <w:p w:rsidR="00644BAA"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бухгалтер (право второй подписи)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учетные документы: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поступления и выбытия (списания) нефинасовых активов;</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w:t>
            </w:r>
            <w:r w:rsidR="00644BAA">
              <w:rPr>
                <w:rFonts w:ascii="Times New Roman CYR" w:eastAsia="Times New Roman" w:hAnsi="Times New Roman CYR" w:cs="Times New Roman CYR"/>
                <w:sz w:val="24"/>
                <w:szCs w:val="24"/>
                <w:lang w:val="ru-RU" w:eastAsia="ru-RU"/>
              </w:rPr>
              <w:t>уководитель (право утверждения)</w:t>
            </w: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r w:rsidR="00324B63" w:rsidRPr="00324B63">
              <w:rPr>
                <w:rFonts w:ascii="Times New Roman CYR" w:eastAsia="Times New Roman" w:hAnsi="Times New Roman CYR" w:cs="Times New Roman CYR"/>
                <w:sz w:val="24"/>
                <w:szCs w:val="24"/>
                <w:lang w:val="ru-RU" w:eastAsia="ru-RU"/>
              </w:rPr>
              <w:t>(право утверждения)</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Ответственные лица</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4</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______________________________</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bl>
    <w:p w:rsidR="006056D0" w:rsidRPr="00324B63" w:rsidRDefault="006056D0" w:rsidP="00A20A10">
      <w:pPr>
        <w:rPr>
          <w:lang w:val="ru-RU"/>
        </w:rPr>
      </w:pPr>
    </w:p>
    <w:p w:rsidR="006056D0" w:rsidRPr="00ED44B8" w:rsidRDefault="00ED44B8" w:rsidP="006056D0">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2" w:name="sub_588675045"/>
      <w:r w:rsidRPr="00ED44B8">
        <w:rPr>
          <w:rFonts w:ascii="Times New Roman CYR" w:eastAsia="Times New Roman" w:hAnsi="Times New Roman CYR" w:cs="Times New Roman CYR"/>
          <w:bCs/>
          <w:sz w:val="24"/>
          <w:szCs w:val="24"/>
          <w:lang w:val="ru-RU" w:eastAsia="ru-RU"/>
        </w:rPr>
        <w:t>Приложение  13</w:t>
      </w:r>
      <w:r w:rsidRPr="00ED44B8">
        <w:rPr>
          <w:rFonts w:ascii="Times New Roman CYR" w:eastAsia="Times New Roman" w:hAnsi="Times New Roman CYR" w:cs="Times New Roman CYR"/>
          <w:bCs/>
          <w:sz w:val="24"/>
          <w:szCs w:val="24"/>
          <w:lang w:val="ru-RU" w:eastAsia="ru-RU"/>
        </w:rPr>
        <w:br/>
        <w:t>к распоряжению от .02.2022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22"/>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b/>
          <w:bCs/>
          <w:sz w:val="24"/>
          <w:szCs w:val="24"/>
          <w:lang w:val="ru-RU" w:eastAsia="ru-RU"/>
        </w:rPr>
        <w:t>Положение о внутреннем контроле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3" w:name="sub_588675187"/>
      <w:r w:rsidRPr="006056D0">
        <w:rPr>
          <w:rFonts w:ascii="Times New Roman CYR" w:eastAsia="Times New Roman" w:hAnsi="Times New Roman CYR" w:cs="Times New Roman CYR"/>
          <w:b/>
          <w:bCs/>
          <w:sz w:val="24"/>
          <w:szCs w:val="24"/>
          <w:lang w:val="ru-RU" w:eastAsia="ru-RU"/>
        </w:rPr>
        <w:t>1. Общие положения</w:t>
      </w:r>
      <w:bookmarkEnd w:id="23"/>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1.1. Настоящее положение о внутреннем контроле устанавливает цели, правила и принципы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Система внутреннего контроля представляет собой совокупность субъектов внутреннего контроля и мероприятий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1.3. Система внутреннего контроля обеспечивает:</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и полноту отражения фактов хозяйственной жизни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подготовки бухгалтерской (финансовой)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предотвращение ошибок и искажений;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недопустимость финансовых нарушений в процессе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сохранность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1.4. Объектами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контракты и договоры на приобретение продукции (работ, услуг), оказание учреждением платных услуг;</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локальные акты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первичные подтверждающие документы и регистры учета;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факты хозяйственной жизни, отраженные в учете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бюджетная, финансовая, налоговая, статистическая и иная отчетность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имущество и обязательства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штатно-трудовая дисциплина.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1.5. Субъектами системы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руководитель учреждения и его заместители;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комиссия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руководители и работники учреждения на всех уровнях.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w:t>
      </w:r>
      <w:r w:rsidRPr="006056D0">
        <w:rPr>
          <w:rFonts w:ascii="Times New Roman CYR" w:eastAsia="Times New Roman" w:hAnsi="Times New Roman CYR" w:cs="Times New Roman CYR"/>
          <w:sz w:val="24"/>
          <w:szCs w:val="24"/>
          <w:lang w:val="ru-RU" w:eastAsia="ru-RU"/>
        </w:rPr>
        <w:lastRenderedPageBreak/>
        <w:t>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1.6. Внутренний контроль в учреждении основывается на следующих принципах: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системности - проведение контрольных мероприятий всех сторон деятельности объекта внутреннего контроля и его взаим</w:t>
      </w:r>
      <w:r w:rsidR="00065786">
        <w:rPr>
          <w:rFonts w:ascii="Times New Roman CYR" w:eastAsia="Times New Roman" w:hAnsi="Times New Roman CYR" w:cs="Times New Roman CYR"/>
          <w:sz w:val="24"/>
          <w:szCs w:val="24"/>
          <w:lang w:val="ru-RU" w:eastAsia="ru-RU"/>
        </w:rPr>
        <w:t>освязей в структуре учреждения.</w:t>
      </w: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4" w:name="sub_28"/>
      <w:r w:rsidRPr="006056D0">
        <w:rPr>
          <w:rFonts w:ascii="Times New Roman CYR" w:eastAsia="Times New Roman" w:hAnsi="Times New Roman CYR" w:cs="Times New Roman CYR"/>
          <w:b/>
          <w:bCs/>
          <w:sz w:val="24"/>
          <w:szCs w:val="24"/>
          <w:lang w:val="ru-RU" w:eastAsia="ru-RU"/>
        </w:rPr>
        <w:t>2. Организация внутреннего контроля</w:t>
      </w:r>
    </w:p>
    <w:bookmarkEnd w:id="24"/>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sidRPr="006056D0">
        <w:rPr>
          <w:rFonts w:ascii="Times New Roman CYR" w:eastAsia="Times New Roman" w:hAnsi="Times New Roman CYR" w:cs="Times New Roman CYR"/>
          <w:sz w:val="24"/>
          <w:szCs w:val="24"/>
          <w:lang w:val="ru-RU" w:eastAsia="ru-RU"/>
        </w:rPr>
        <w:t>2.1. Ответственность за организацию внут</w:t>
      </w:r>
      <w:r w:rsidR="00ED44B8">
        <w:rPr>
          <w:rFonts w:ascii="Times New Roman CYR" w:eastAsia="Times New Roman" w:hAnsi="Times New Roman CYR" w:cs="Times New Roman CYR"/>
          <w:sz w:val="24"/>
          <w:szCs w:val="24"/>
          <w:lang w:val="ru-RU" w:eastAsia="ru-RU"/>
        </w:rPr>
        <w:t>реннего контроля возлагается на руководителя учреждения</w:t>
      </w:r>
      <w:r w:rsidRPr="006056D0">
        <w:rPr>
          <w:rFonts w:ascii="Times New Roman CYR" w:eastAsia="Times New Roman" w:hAnsi="Times New Roman CYR" w:cs="Times New Roman CYR"/>
          <w:b/>
          <w:bCs/>
          <w:color w:val="FF0000"/>
          <w:sz w:val="24"/>
          <w:szCs w:val="24"/>
          <w:lang w:val="ru-RU" w:eastAsia="ru-RU"/>
        </w:rPr>
        <w:t>.</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2.2. Комиссия по вн</w:t>
      </w:r>
      <w:r w:rsidR="00ED44B8">
        <w:rPr>
          <w:rFonts w:ascii="Times New Roman CYR" w:eastAsia="Times New Roman" w:hAnsi="Times New Roman CYR" w:cs="Times New Roman CYR"/>
          <w:sz w:val="24"/>
          <w:szCs w:val="24"/>
          <w:lang w:val="ru-RU" w:eastAsia="ru-RU"/>
        </w:rPr>
        <w:t>утреннему контролю утверждается</w:t>
      </w:r>
    </w:p>
    <w:p w:rsidR="006056D0" w:rsidRPr="006056D0" w:rsidRDefault="00ED44B8"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распоряжение</w:t>
      </w:r>
      <w:r w:rsidR="00065786">
        <w:rPr>
          <w:rFonts w:ascii="Times New Roman CYR" w:eastAsia="Times New Roman" w:hAnsi="Times New Roman CYR" w:cs="Times New Roman CYR"/>
          <w:sz w:val="24"/>
          <w:szCs w:val="24"/>
          <w:lang w:val="ru-RU" w:eastAsia="ru-RU"/>
        </w:rPr>
        <w:t>м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Утвердить постоянно действующую комиссию по внутреннему контролю в следующем составе: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 Председатель комиссии: [указать: должность, фамилию 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2) Члены комиссии: [указать: должности, фамилии </w:t>
      </w:r>
      <w:r w:rsidR="00ED44B8">
        <w:rPr>
          <w:rFonts w:ascii="Times New Roman CYR" w:eastAsia="Times New Roman" w:hAnsi="Times New Roman CYR" w:cs="Times New Roman CYR"/>
          <w:sz w:val="24"/>
          <w:szCs w:val="24"/>
          <w:lang w:val="ru-RU" w:eastAsia="ru-RU"/>
        </w:rPr>
        <w:t>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5" w:name="sub_32"/>
      <w:r w:rsidRPr="006056D0">
        <w:rPr>
          <w:rFonts w:ascii="Times New Roman CYR" w:eastAsia="Times New Roman" w:hAnsi="Times New Roman CYR" w:cs="Times New Roman CYR"/>
          <w:sz w:val="24"/>
          <w:szCs w:val="24"/>
          <w:lang w:val="ru-RU" w:eastAsia="ru-RU"/>
        </w:rPr>
        <w:t>2.3. Учреждение применяет следующие процедуры внутреннего контроля:</w:t>
      </w:r>
      <w:bookmarkEnd w:id="25"/>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подтверждение соответствия между объектами (документами) и (или) их соответствия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соотнесение оплаты материальных ценностей с получением и оприходованием этих ценностей;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санкционирование сделок и операций, обеспечивающее подтверждение правомочности их совершения;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6056D0" w:rsidRPr="006056D0"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xml:space="preserve">- сверка остатков по счетам бухгалтерского учета наличных денежных средств с </w:t>
      </w:r>
      <w:r w:rsidRPr="006056D0">
        <w:rPr>
          <w:rFonts w:ascii="Times New Roman CYR" w:eastAsia="Times New Roman" w:hAnsi="Times New Roman CYR" w:cs="Times New Roman CYR"/>
          <w:sz w:val="24"/>
          <w:szCs w:val="24"/>
          <w:lang w:val="ru-RU" w:eastAsia="ru-RU"/>
        </w:rPr>
        <w:lastRenderedPageBreak/>
        <w:t>остатками денежных средств по данным кассовой книги;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контроля фактического наличия и состояния объектов, в том числе физическая охрана, ограничение доступа, инвентаризация;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надзор за правильностью сделок, учетных операций; за точностью составления смет, планов; за соблюдением сроков составления отчетности;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w:t>
      </w:r>
      <w:r w:rsidR="00ED44B8">
        <w:rPr>
          <w:rFonts w:ascii="Times New Roman CYR" w:eastAsia="Times New Roman" w:hAnsi="Times New Roman CYR" w:cs="Times New Roman CYR"/>
          <w:sz w:val="24"/>
          <w:szCs w:val="24"/>
          <w:lang w:val="ru-RU" w:eastAsia="ru-RU"/>
        </w:rPr>
        <w:t xml:space="preserve"> без документального оформления.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2.4.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 Внутренний контроль в учреждении осуществляется в следующих формах: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6" w:name="sub_34"/>
      <w:r w:rsidRPr="006056D0">
        <w:rPr>
          <w:rFonts w:ascii="Times New Roman CYR" w:eastAsia="Times New Roman" w:hAnsi="Times New Roman CYR" w:cs="Times New Roman CYR"/>
          <w:sz w:val="24"/>
          <w:szCs w:val="24"/>
          <w:lang w:val="ru-RU" w:eastAsia="ru-RU"/>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bookmarkEnd w:id="26"/>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контроль за принятием обязательств учреждения в пределах утвержденных плановых назначений;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проектов приказов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на соответствие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бухгалтерской, финансовой, статистической, налоговой и другой отчетности до утверждения или подписания;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исполнения плановых документов;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наличия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7" w:name="sub_33"/>
      <w:r w:rsidRPr="006056D0">
        <w:rPr>
          <w:rFonts w:ascii="Times New Roman CYR" w:eastAsia="Times New Roman" w:hAnsi="Times New Roman CYR" w:cs="Times New Roman CYR"/>
          <w:sz w:val="24"/>
          <w:szCs w:val="24"/>
          <w:lang w:val="ru-RU" w:eastAsia="ru-RU"/>
        </w:rPr>
        <w:t>- проверка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bookmarkEnd w:id="27"/>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норм расхода материальных запасов;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(проверка) финансово-хозяйственной деятельности обособленных подразделений;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проверка первичных документов учреждения после совершения </w:t>
      </w:r>
      <w:r w:rsidRPr="006056D0">
        <w:rPr>
          <w:rFonts w:ascii="Times New Roman CYR" w:eastAsia="Times New Roman" w:hAnsi="Times New Roman CYR" w:cs="Times New Roman CYR"/>
          <w:sz w:val="24"/>
          <w:szCs w:val="24"/>
          <w:lang w:val="ru-RU" w:eastAsia="ru-RU"/>
        </w:rPr>
        <w:lastRenderedPageBreak/>
        <w:t>хозяйственных операций в соответствии с Учетной политикой учреждения и приложениями к ней, в том числе графиком документооборота;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достоверности отражения хозяйственных операций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К мероприятиям последующего контроля со стороны комиссии по внутреннему контролю относятся: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инвентаризация имущества и обязательств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Основными объектами плановой проверки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законодательства РФ, регулирующего порядок ведения бухгалтерского учета и норм учетной политики;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правильность и своевременность отражения всех хозяйственных операций в бухгалтерском учете;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полнота отражения и правильность документального оформления фактов хозяйственной жизни;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и полнота проведения инвентаризаций;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Периодичность проведения проверок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проверки - в соответствии с утвержденным руководителем учреждения планом контрольных мероприятий;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внеплановые пр</w:t>
      </w:r>
      <w:r w:rsidR="00065786">
        <w:rPr>
          <w:rFonts w:ascii="Times New Roman CYR" w:eastAsia="Times New Roman" w:hAnsi="Times New Roman CYR" w:cs="Times New Roman CYR"/>
          <w:sz w:val="24"/>
          <w:szCs w:val="24"/>
          <w:lang w:val="ru-RU" w:eastAsia="ru-RU"/>
        </w:rPr>
        <w:t>оверки - по мере необходимости.</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8" w:name="sub_588675188"/>
      <w:r w:rsidRPr="006056D0">
        <w:rPr>
          <w:rFonts w:ascii="Times New Roman CYR" w:eastAsia="Times New Roman" w:hAnsi="Times New Roman CYR" w:cs="Times New Roman CYR"/>
          <w:b/>
          <w:bCs/>
          <w:sz w:val="24"/>
          <w:szCs w:val="24"/>
          <w:lang w:val="ru-RU" w:eastAsia="ru-RU"/>
        </w:rPr>
        <w:t>3. Оформление результатов контрольных мероприятий учреждения</w:t>
      </w:r>
      <w:bookmarkEnd w:id="28"/>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программа проверки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объекты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виды, методы и приемы, применяемые в процессе проведения контрольных </w:t>
      </w:r>
      <w:r w:rsidRPr="006056D0">
        <w:rPr>
          <w:rFonts w:ascii="Times New Roman CYR" w:eastAsia="Times New Roman" w:hAnsi="Times New Roman CYR" w:cs="Times New Roman CYR"/>
          <w:sz w:val="24"/>
          <w:szCs w:val="24"/>
          <w:lang w:val="ru-RU" w:eastAsia="ru-RU"/>
        </w:rPr>
        <w:lastRenderedPageBreak/>
        <w:t>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соблюдения законности осуществления финансово-хозяйственной деятельности;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выводы о результатах проведения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w:t>
      </w:r>
      <w:r w:rsidR="00ED44B8">
        <w:rPr>
          <w:rFonts w:ascii="Times New Roman CYR" w:eastAsia="Times New Roman" w:hAnsi="Times New Roman CYR" w:cs="Times New Roman CYR"/>
          <w:sz w:val="24"/>
          <w:szCs w:val="24"/>
          <w:lang w:val="ru-RU" w:eastAsia="ru-RU"/>
        </w:rPr>
        <w:t>результатам проведения проверки</w:t>
      </w:r>
      <w:r w:rsidRPr="006056D0">
        <w:rPr>
          <w:rFonts w:ascii="Times New Roman CYR" w:eastAsia="Times New Roman" w:hAnsi="Times New Roman CYR" w:cs="Times New Roman CYR"/>
          <w:sz w:val="24"/>
          <w:szCs w:val="24"/>
          <w:lang w:val="ru-RU" w:eastAsia="ru-RU"/>
        </w:rPr>
        <w:t xml:space="preserve"> бухгалтерразрабатывает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истечении установленного </w:t>
      </w:r>
      <w:r w:rsidRPr="00ED44B8">
        <w:rPr>
          <w:rFonts w:ascii="Times New Roman CYR" w:eastAsia="Times New Roman" w:hAnsi="Times New Roman CYR" w:cs="Times New Roman CYR"/>
          <w:sz w:val="24"/>
          <w:szCs w:val="24"/>
          <w:lang w:val="ru-RU" w:eastAsia="ru-RU"/>
        </w:rPr>
        <w:t xml:space="preserve">срока </w:t>
      </w:r>
      <w:r w:rsidR="00ED44B8" w:rsidRPr="00ED44B8">
        <w:rPr>
          <w:rFonts w:ascii="Times New Roman CYR" w:eastAsia="Times New Roman" w:hAnsi="Times New Roman CYR" w:cs="Times New Roman CYR"/>
          <w:sz w:val="24"/>
          <w:szCs w:val="24"/>
          <w:lang w:val="ru-RU" w:eastAsia="ru-RU"/>
        </w:rPr>
        <w:t xml:space="preserve">бухгалтер </w:t>
      </w:r>
      <w:r w:rsidRPr="006056D0">
        <w:rPr>
          <w:rFonts w:ascii="Times New Roman CYR" w:eastAsia="Times New Roman" w:hAnsi="Times New Roman CYR" w:cs="Times New Roman CYR"/>
          <w:sz w:val="24"/>
          <w:szCs w:val="24"/>
          <w:lang w:val="ru-RU" w:eastAsia="ru-RU"/>
        </w:rPr>
        <w:t>информирует руководителя учреждения о выполнении мероприятий или их неисполнении с указанием причин.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сведения о выполнении плановых и внеплановых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результаты контрольных мероприятий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меры по устранению выявленных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выявленных нарушений (недостатков) по сравнению с предыдущим периодом;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 о состоянии финансово-хозяйственной деятельности учреждения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9" w:name="sub_30"/>
      <w:r w:rsidRPr="006056D0">
        <w:rPr>
          <w:rFonts w:ascii="Times New Roman CYR" w:eastAsia="Times New Roman" w:hAnsi="Times New Roman CYR" w:cs="Times New Roman CYR"/>
          <w:b/>
          <w:bCs/>
          <w:sz w:val="24"/>
          <w:szCs w:val="24"/>
          <w:lang w:val="ru-RU" w:eastAsia="ru-RU"/>
        </w:rPr>
        <w:t>4. Права, обязанности и ответственность субъектов системы внутреннего контроля</w:t>
      </w:r>
      <w:bookmarkEnd w:id="29"/>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обязан: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организовать проведение контрольных мероприятий в учреждении согласно утвержденному плану (программе);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определить методы и способы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имеет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указания должностным лицам о представлении комиссии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получать от должностных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w:t>
      </w:r>
      <w:r w:rsidRPr="006056D0">
        <w:rPr>
          <w:rFonts w:ascii="Times New Roman CYR" w:eastAsia="Times New Roman" w:hAnsi="Times New Roman CYR" w:cs="Times New Roman CYR"/>
          <w:sz w:val="24"/>
          <w:szCs w:val="24"/>
          <w:lang w:val="ru-RU" w:eastAsia="ru-RU"/>
        </w:rPr>
        <w:lastRenderedPageBreak/>
        <w:t>объекта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вносить предложения об устранении выявленных в ходе проведения контрольных мероприятий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принципиальными,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проводить контрольные мероприятия учреждения в соответствии с утвержденным планом (программой);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незамедлительно докладывать председателю комиссии о выявленных в процессе контрольных мероприятий нарушениях и злоупотреблениях;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имеют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ходатайствовать перед председателем комиссии о представлении им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4.2. Руководитель и проверяемые должностные лица учреждения в процессе контрольных мероприятий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оказывать содействие в проведении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представлять по требованию председателя комиссии и в установленные им сроки документы, необходимые для проверки;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справки и объяснения в устной и письменной форме по вопросам, возникающим в ходе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4.4. Лица, допустившие недостатки, искажения и нарушения, несут дисциплинарную ответственность в соо</w:t>
      </w:r>
      <w:r w:rsidR="00065786">
        <w:rPr>
          <w:rFonts w:ascii="Times New Roman CYR" w:eastAsia="Times New Roman" w:hAnsi="Times New Roman CYR" w:cs="Times New Roman CYR"/>
          <w:sz w:val="24"/>
          <w:szCs w:val="24"/>
          <w:lang w:val="ru-RU" w:eastAsia="ru-RU"/>
        </w:rPr>
        <w:t>тветствии с требованиями ТК РФ.</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0" w:name="sub_588675189"/>
      <w:r w:rsidRPr="006056D0">
        <w:rPr>
          <w:rFonts w:ascii="Times New Roman CYR" w:eastAsia="Times New Roman" w:hAnsi="Times New Roman CYR" w:cs="Times New Roman CYR"/>
          <w:b/>
          <w:bCs/>
          <w:sz w:val="24"/>
          <w:szCs w:val="24"/>
          <w:lang w:val="ru-RU" w:eastAsia="ru-RU"/>
        </w:rPr>
        <w:t>5. Оценка состояния системы внутреннего контроля</w:t>
      </w:r>
      <w:bookmarkEnd w:id="30"/>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A20A10" w:rsidRDefault="00A20A1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05D0E" w:rsidRPr="006056D0" w:rsidRDefault="00D05D0E"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ED44B8" w:rsidRDefault="00ED44B8" w:rsidP="00324B63">
      <w:pPr>
        <w:widowControl w:val="0"/>
        <w:autoSpaceDE w:val="0"/>
        <w:autoSpaceDN w:val="0"/>
        <w:adjustRightInd w:val="0"/>
        <w:spacing w:before="0" w:beforeAutospacing="0" w:after="0" w:afterAutospacing="0"/>
        <w:ind w:firstLine="1397"/>
        <w:jc w:val="right"/>
        <w:rPr>
          <w:rFonts w:ascii="Times New Roman CYR" w:eastAsia="Times New Roman" w:hAnsi="Times New Roman CYR" w:cs="Times New Roman CYR"/>
          <w:sz w:val="24"/>
          <w:szCs w:val="24"/>
          <w:lang w:val="ru-RU" w:eastAsia="ru-RU"/>
        </w:rPr>
      </w:pPr>
      <w:bookmarkStart w:id="31" w:name="sub_588675104"/>
      <w:r w:rsidRPr="00ED44B8">
        <w:rPr>
          <w:rFonts w:ascii="Times New Roman CYR" w:eastAsia="Times New Roman" w:hAnsi="Times New Roman CYR" w:cs="Times New Roman CYR"/>
          <w:bCs/>
          <w:sz w:val="24"/>
          <w:szCs w:val="24"/>
          <w:lang w:val="ru-RU" w:eastAsia="ru-RU"/>
        </w:rPr>
        <w:lastRenderedPageBreak/>
        <w:t>Пр</w:t>
      </w:r>
      <w:r w:rsidR="00EC53C4">
        <w:rPr>
          <w:rFonts w:ascii="Times New Roman CYR" w:eastAsia="Times New Roman" w:hAnsi="Times New Roman CYR" w:cs="Times New Roman CYR"/>
          <w:bCs/>
          <w:sz w:val="24"/>
          <w:szCs w:val="24"/>
          <w:lang w:val="ru-RU" w:eastAsia="ru-RU"/>
        </w:rPr>
        <w:t>иложение 14</w:t>
      </w:r>
      <w:r w:rsidR="00EC53C4">
        <w:rPr>
          <w:rFonts w:ascii="Times New Roman CYR" w:eastAsia="Times New Roman" w:hAnsi="Times New Roman CYR" w:cs="Times New Roman CYR"/>
          <w:bCs/>
          <w:sz w:val="24"/>
          <w:szCs w:val="24"/>
          <w:lang w:val="ru-RU" w:eastAsia="ru-RU"/>
        </w:rPr>
        <w:br/>
        <w:t xml:space="preserve">к распоряжению от </w:t>
      </w:r>
      <w:r w:rsidRPr="00ED44B8">
        <w:rPr>
          <w:rFonts w:ascii="Times New Roman CYR" w:eastAsia="Times New Roman" w:hAnsi="Times New Roman CYR" w:cs="Times New Roman CYR"/>
          <w:bCs/>
          <w:sz w:val="24"/>
          <w:szCs w:val="24"/>
          <w:lang w:val="ru-RU" w:eastAsia="ru-RU"/>
        </w:rPr>
        <w:t>.02.2022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31"/>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формирования и использовани</w:t>
      </w:r>
      <w:r w:rsidR="00065786">
        <w:rPr>
          <w:rFonts w:ascii="Times New Roman CYR" w:eastAsia="Times New Roman" w:hAnsi="Times New Roman CYR" w:cs="Times New Roman CYR"/>
          <w:b/>
          <w:bCs/>
          <w:sz w:val="24"/>
          <w:szCs w:val="24"/>
          <w:lang w:val="ru-RU" w:eastAsia="ru-RU"/>
        </w:rPr>
        <w:t>я резервов предстоящих расходов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2" w:name="sub_588675105"/>
      <w:r w:rsidRPr="00324B63">
        <w:rPr>
          <w:rFonts w:ascii="Times New Roman CYR" w:eastAsia="Times New Roman" w:hAnsi="Times New Roman CYR" w:cs="Times New Roman CYR"/>
          <w:b/>
          <w:bCs/>
          <w:sz w:val="24"/>
          <w:szCs w:val="24"/>
          <w:lang w:val="ru-RU" w:eastAsia="ru-RU"/>
        </w:rPr>
        <w:t>1. Общие положения</w:t>
      </w:r>
      <w:bookmarkEnd w:id="32"/>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Настоящий порядок формирования резервов предстоящих расходов (далее также - Порядок формирования резервов) разработан в соответствии с:</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Методическими рекомендациями, доведенными письмом Минфина России от 05.08.2019 N 02-07-07/58716;</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приказомМинфина России от 06.12.2010 N 162н "Об утверждении Плана счетов бюджетного учета и Инструкции по его применению (далее - Инструкция N 162н);</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Методическими рекомендациями, утвержденными письмом Минфина России от 19.12.2014 N 02-07-07/66918.</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Порядок формирования резервов устанавливает правила отражения в бюджетном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1.3. Настоящий Порядок разработан в целях корректного формирования фактической себестоимости оказанных услуг (выполненных работ) и отражения в отчетности информации об отложенных обязательствах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счета 502 09 "Отложенные обязательства".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Под сформированные резервы и отложенные обязательства остатки денежных средств на лицевом счете (счете в кредитной ор</w:t>
      </w:r>
      <w:r w:rsidR="00E42539">
        <w:rPr>
          <w:rFonts w:ascii="Times New Roman CYR" w:eastAsia="Times New Roman" w:hAnsi="Times New Roman CYR" w:cs="Times New Roman CYR"/>
          <w:sz w:val="24"/>
          <w:szCs w:val="24"/>
          <w:lang w:val="ru-RU" w:eastAsia="ru-RU"/>
        </w:rPr>
        <w:t>ганизации) и в кассе учреждения</w:t>
      </w:r>
    </w:p>
    <w:p w:rsidR="00324B63" w:rsidRPr="00065786" w:rsidRDefault="00E42539"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не резервируются.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3" w:name="sub_588675106"/>
      <w:r w:rsidRPr="00324B63">
        <w:rPr>
          <w:rFonts w:ascii="Times New Roman CYR" w:eastAsia="Times New Roman" w:hAnsi="Times New Roman CYR" w:cs="Times New Roman CYR"/>
          <w:b/>
          <w:bCs/>
          <w:sz w:val="24"/>
          <w:szCs w:val="24"/>
          <w:lang w:val="ru-RU" w:eastAsia="ru-RU"/>
        </w:rPr>
        <w:t>2. Виды резервов предстоящих расходов, формируемых учреждением</w:t>
      </w:r>
      <w:bookmarkEnd w:id="33"/>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В учреждении форми</w:t>
      </w:r>
      <w:r w:rsidR="00E42539">
        <w:rPr>
          <w:rFonts w:ascii="Times New Roman CYR" w:eastAsia="Times New Roman" w:hAnsi="Times New Roman CYR" w:cs="Times New Roman CYR"/>
          <w:sz w:val="24"/>
          <w:szCs w:val="24"/>
          <w:lang w:val="ru-RU" w:eastAsia="ru-RU"/>
        </w:rPr>
        <w:t>руются следующие виды резервов: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w:t>
      </w:r>
      <w:r w:rsidR="00E42539">
        <w:rPr>
          <w:rFonts w:ascii="Times New Roman CYR" w:eastAsia="Times New Roman" w:hAnsi="Times New Roman CYR" w:cs="Times New Roman CYR"/>
          <w:sz w:val="24"/>
          <w:szCs w:val="24"/>
          <w:lang w:val="ru-RU" w:eastAsia="ru-RU"/>
        </w:rPr>
        <w:t>я первичных учетных документов.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4" w:name="sub_588675107"/>
      <w:r w:rsidRPr="00324B63">
        <w:rPr>
          <w:rFonts w:ascii="Times New Roman CYR" w:eastAsia="Times New Roman" w:hAnsi="Times New Roman CYR" w:cs="Times New Roman CYR"/>
          <w:b/>
          <w:bCs/>
          <w:sz w:val="24"/>
          <w:szCs w:val="24"/>
          <w:lang w:val="ru-RU" w:eastAsia="ru-RU"/>
        </w:rPr>
        <w:t>3. Порядок определения сумм резервов предстоящих расходов и их отражения в бухгалтерском учете</w:t>
      </w:r>
      <w:bookmarkEnd w:id="34"/>
    </w:p>
    <w:p w:rsidR="00E42539"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Устанавливаются следующие особенности формировани</w:t>
      </w:r>
      <w:r w:rsidR="00E42539">
        <w:rPr>
          <w:rFonts w:ascii="Times New Roman CYR" w:eastAsia="Times New Roman" w:hAnsi="Times New Roman CYR" w:cs="Times New Roman CYR"/>
          <w:sz w:val="24"/>
          <w:szCs w:val="24"/>
          <w:lang w:val="ru-RU" w:eastAsia="ru-RU"/>
        </w:rPr>
        <w:t>я резервов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Резерв на оплату отпусков за фактически отработанное время (компенсаций за неиспользованный отпуск)</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 в части средств на предстоящую оплату отпусков за фактически отработанное время или компенсаций за неиспользованный отпуск оп</w:t>
      </w:r>
      <w:r w:rsidR="00065786">
        <w:rPr>
          <w:rFonts w:ascii="Times New Roman CYR" w:eastAsia="Times New Roman" w:hAnsi="Times New Roman CYR" w:cs="Times New Roman CYR"/>
          <w:sz w:val="24"/>
          <w:szCs w:val="24"/>
          <w:lang w:val="ru-RU" w:eastAsia="ru-RU"/>
        </w:rPr>
        <w:t>ределяется в следующем порядке:</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Упрощенный расчет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Ротп = СрЗ х Кдо,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СрЗ - средний дневной заработок для расчета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 - количество дней отпуска всем работникам на отчетную дату, указанное в сведениях кадровой службы.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этом средний дневной заработок для расчета резерва определяется по формуле: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СрЗ = СУМотп : Копл,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Копл - количество оплаченных дней </w:t>
      </w:r>
      <w:r w:rsidR="00065786">
        <w:rPr>
          <w:rFonts w:ascii="Times New Roman CYR" w:eastAsia="Times New Roman" w:hAnsi="Times New Roman CYR" w:cs="Times New Roman CYR"/>
          <w:sz w:val="24"/>
          <w:szCs w:val="24"/>
          <w:lang w:val="ru-RU" w:eastAsia="ru-RU"/>
        </w:rPr>
        <w:t>отпуска всем работникам за год.</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Точн</w:t>
      </w:r>
      <w:r w:rsidR="00065786">
        <w:rPr>
          <w:rFonts w:ascii="Times New Roman CYR" w:eastAsia="Times New Roman" w:hAnsi="Times New Roman CYR" w:cs="Times New Roman CYR"/>
          <w:sz w:val="24"/>
          <w:szCs w:val="24"/>
          <w:lang w:val="ru-RU" w:eastAsia="ru-RU"/>
        </w:rPr>
        <w:t>ый расчет (персонифицированный)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СрЗ1 х Кдо1 + СрЗi х Кдоi + СрЗn х Кдоn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где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СрЗi - средний дневной заработок i-го работника, исчисленный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Кдоi - количество календарных дней отпуска, на которые i-й работник имеет право</w:t>
      </w:r>
      <w:r w:rsidR="00065786">
        <w:rPr>
          <w:rFonts w:ascii="Times New Roman CYR" w:eastAsia="Times New Roman" w:hAnsi="Times New Roman CYR" w:cs="Times New Roman CYR"/>
          <w:sz w:val="24"/>
          <w:szCs w:val="24"/>
          <w:lang w:val="ru-RU" w:eastAsia="ru-RU"/>
        </w:rPr>
        <w:t xml:space="preserve">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Расчет по отдельным категориям </w:t>
      </w:r>
      <w:r w:rsidR="00065786">
        <w:rPr>
          <w:rFonts w:ascii="Times New Roman CYR" w:eastAsia="Times New Roman" w:hAnsi="Times New Roman CYR" w:cs="Times New Roman CYR"/>
          <w:sz w:val="24"/>
          <w:szCs w:val="24"/>
          <w:lang w:val="ru-RU" w:eastAsia="ru-RU"/>
        </w:rPr>
        <w:t>сотрудников (группам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Кдо1*ЗПср1+Кдоi*ЗПсрi+Кдоn*ЗПсрn,</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Кдо1, Kдоi, Кдоn - количество всех дней неиспользованного отпуска каждой </w:t>
      </w:r>
      <w:r w:rsidRPr="00324B63">
        <w:rPr>
          <w:rFonts w:ascii="Times New Roman CYR" w:eastAsia="Times New Roman" w:hAnsi="Times New Roman CYR" w:cs="Times New Roman CYR"/>
          <w:sz w:val="24"/>
          <w:szCs w:val="24"/>
          <w:lang w:val="ru-RU" w:eastAsia="ru-RU"/>
        </w:rPr>
        <w:lastRenderedPageBreak/>
        <w:t>категории работников (группы персонала),</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ЗПср1, ЗПсрi, ЗПсрn - средняя заработная плата, рассчитанная по каждой категории</w:t>
      </w:r>
      <w:r w:rsidR="00E42539">
        <w:rPr>
          <w:rFonts w:ascii="Times New Roman CYR" w:eastAsia="Times New Roman" w:hAnsi="Times New Roman CYR" w:cs="Times New Roman CYR"/>
          <w:sz w:val="24"/>
          <w:szCs w:val="24"/>
          <w:lang w:val="ru-RU" w:eastAsia="ru-RU"/>
        </w:rPr>
        <w:t xml:space="preserve"> работников (группе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3.1.3. Начисление (корректировка) резерва на предстоящую оплату</w:t>
      </w:r>
      <w:r w:rsidR="00E42539">
        <w:rPr>
          <w:rFonts w:ascii="Times New Roman CYR" w:eastAsia="Times New Roman" w:hAnsi="Times New Roman CYR" w:cs="Times New Roman CYR"/>
          <w:sz w:val="24"/>
          <w:szCs w:val="24"/>
          <w:lang w:val="ru-RU" w:eastAsia="ru-RU"/>
        </w:rPr>
        <w:t xml:space="preserve"> отпусков производится</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w:t>
      </w:r>
      <w:r w:rsidR="00E42539">
        <w:rPr>
          <w:rFonts w:ascii="Times New Roman CYR" w:eastAsia="Times New Roman" w:hAnsi="Times New Roman CYR" w:cs="Times New Roman CYR"/>
          <w:sz w:val="24"/>
          <w:szCs w:val="24"/>
          <w:lang w:val="ru-RU" w:eastAsia="ru-RU"/>
        </w:rPr>
        <w:t> ежеквартально на отчетную дату.</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w:t>
      </w:r>
      <w:r w:rsidR="00E42539">
        <w:rPr>
          <w:rFonts w:ascii="Times New Roman CYR" w:eastAsia="Times New Roman" w:hAnsi="Times New Roman CYR" w:cs="Times New Roman CYR"/>
          <w:sz w:val="24"/>
          <w:szCs w:val="24"/>
          <w:lang w:val="ru-RU" w:eastAsia="ru-RU"/>
        </w:rPr>
        <w:t>нная сумма резерва относится на</w:t>
      </w:r>
    </w:p>
    <w:p w:rsidR="00324B63" w:rsidRPr="00324B63"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расходы.</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w:t>
      </w:r>
      <w:r w:rsidR="00E42539">
        <w:rPr>
          <w:rFonts w:ascii="Times New Roman CYR" w:eastAsia="Times New Roman" w:hAnsi="Times New Roman CYR" w:cs="Times New Roman CYR"/>
          <w:sz w:val="24"/>
          <w:szCs w:val="24"/>
          <w:lang w:val="ru-RU" w:eastAsia="ru-RU"/>
        </w:rPr>
        <w:t>осуществляется</w:t>
      </w:r>
    </w:p>
    <w:p w:rsidR="00324B63" w:rsidRPr="00E42539"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"Красное сторно".</w:t>
      </w:r>
    </w:p>
    <w:p w:rsidR="00324B63" w:rsidRPr="00324B63"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Начисление (корректировка) резерва на пенсионные и иные а</w:t>
      </w:r>
      <w:r w:rsidR="00E42539">
        <w:rPr>
          <w:rFonts w:ascii="Times New Roman CYR" w:eastAsia="Times New Roman" w:hAnsi="Times New Roman CYR" w:cs="Times New Roman CYR"/>
          <w:sz w:val="24"/>
          <w:szCs w:val="24"/>
          <w:lang w:val="ru-RU" w:eastAsia="ru-RU"/>
        </w:rPr>
        <w:t>налогичные выплаты производится</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ежегодно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 xml:space="preserve">3.3.1.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экспертного заключения юридической службы</w:t>
      </w:r>
      <w:r w:rsidRPr="00324B63">
        <w:rPr>
          <w:rFonts w:ascii="Times New Roman CYR" w:eastAsia="Times New Roman" w:hAnsi="Times New Roman CYR" w:cs="Times New Roman CYR"/>
          <w:b/>
          <w:bCs/>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утвержденного руководителем учреждения или уполномоченным им ли</w:t>
      </w:r>
      <w:r w:rsidR="00E42539">
        <w:rPr>
          <w:rFonts w:ascii="Times New Roman CYR" w:eastAsia="Times New Roman" w:hAnsi="Times New Roman CYR" w:cs="Times New Roman CYR"/>
          <w:sz w:val="24"/>
          <w:szCs w:val="24"/>
          <w:lang w:val="ru-RU" w:eastAsia="ru-RU"/>
        </w:rPr>
        <w:t>цом, резерв создается в размере</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- 100 процент</w:t>
      </w:r>
      <w:r w:rsidR="00E42539">
        <w:rPr>
          <w:rFonts w:ascii="Times New Roman CYR" w:eastAsia="Times New Roman" w:hAnsi="Times New Roman CYR" w:cs="Times New Roman CYR"/>
          <w:sz w:val="24"/>
          <w:szCs w:val="24"/>
          <w:lang w:val="ru-RU" w:eastAsia="ru-RU"/>
        </w:rPr>
        <w:t>ов от суммы предъявленного иска.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Аналитический учет ведется по каждому судебному разбирательству.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3.3.3. Начисление (увеличение) суммы резерва относится на финансовый результат (расходы учреждения). Если сумма резерва подлежит уменьшени</w:t>
      </w:r>
      <w:r w:rsidR="00640515">
        <w:rPr>
          <w:rFonts w:ascii="Times New Roman CYR" w:eastAsia="Times New Roman" w:hAnsi="Times New Roman CYR" w:cs="Times New Roman CYR"/>
          <w:sz w:val="24"/>
          <w:szCs w:val="24"/>
          <w:lang w:val="ru-RU" w:eastAsia="ru-RU"/>
        </w:rPr>
        <w:t>ю, корректировка осуществляется</w:t>
      </w:r>
    </w:p>
    <w:p w:rsidR="00324B63" w:rsidRPr="00640515" w:rsidRDefault="00640515"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"Красное сторно".</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w:t>
      </w:r>
      <w:r w:rsidRPr="00324B63">
        <w:rPr>
          <w:rFonts w:ascii="Times New Roman CYR" w:eastAsia="Times New Roman" w:hAnsi="Times New Roman CYR" w:cs="Times New Roman CYR"/>
          <w:sz w:val="24"/>
          <w:szCs w:val="24"/>
          <w:lang w:val="ru-RU" w:eastAsia="ru-RU"/>
        </w:rPr>
        <w:lastRenderedPageBreak/>
        <w:t>Бухгалтерской справки (ф. 0504833).</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Аналитический учет ведется по кодам КОСГУ в </w:t>
      </w:r>
      <w:r w:rsidR="00640515">
        <w:rPr>
          <w:rFonts w:ascii="Times New Roman CYR" w:eastAsia="Times New Roman" w:hAnsi="Times New Roman CYR" w:cs="Times New Roman CYR"/>
          <w:sz w:val="24"/>
          <w:szCs w:val="24"/>
          <w:lang w:val="ru-RU" w:eastAsia="ru-RU"/>
        </w:rPr>
        <w:t>разрезе договоров (контрактов).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5" w:name="sub_588675108"/>
      <w:r w:rsidRPr="00324B63">
        <w:rPr>
          <w:rFonts w:ascii="Times New Roman CYR" w:eastAsia="Times New Roman" w:hAnsi="Times New Roman CYR" w:cs="Times New Roman CYR"/>
          <w:b/>
          <w:bCs/>
          <w:sz w:val="24"/>
          <w:szCs w:val="24"/>
          <w:lang w:val="ru-RU" w:eastAsia="ru-RU"/>
        </w:rPr>
        <w:t>4. Учет и использование сумм резервов</w:t>
      </w:r>
      <w:bookmarkEnd w:id="35"/>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4.1. Начисление (корректировка) резерва в ситуациях, не установленных выше, осуществляется в случае: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полного использования начисленного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принятия решения о реорганизации, ликвидации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результатам инвентаризации.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4.2. Резервы используются только на покрытие тех расходов, в отношении которых они были созданы.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4.3. Признание в учете расходов, в отношении которых сформирован резерв, осуществляется за счет суммы созданного резерва.</w:t>
      </w:r>
    </w:p>
    <w:p w:rsidR="006056D0" w:rsidRPr="006056D0" w:rsidRDefault="006056D0" w:rsidP="006056D0">
      <w:pPr>
        <w:spacing w:before="0" w:beforeAutospacing="0" w:after="160" w:afterAutospacing="0" w:line="259" w:lineRule="auto"/>
        <w:rPr>
          <w:rFonts w:ascii="Calibri" w:eastAsia="Calibri" w:hAnsi="Calibri" w:cs="Times New Roman"/>
          <w:lang w:val="ru-RU"/>
        </w:rPr>
      </w:pPr>
    </w:p>
    <w:p w:rsidR="00640515"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bookmarkStart w:id="36" w:name="sub_588675109"/>
      <w:r w:rsidRPr="00640515">
        <w:rPr>
          <w:rFonts w:ascii="Times New Roman CYR" w:eastAsia="Times New Roman" w:hAnsi="Times New Roman CYR" w:cs="Times New Roman CYR"/>
          <w:bCs/>
          <w:sz w:val="24"/>
          <w:szCs w:val="24"/>
          <w:lang w:val="ru-RU" w:eastAsia="ru-RU"/>
        </w:rPr>
        <w:t>Приложение 15</w:t>
      </w:r>
    </w:p>
    <w:p w:rsidR="00324B63"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к распоряжени</w:t>
      </w:r>
      <w:r w:rsidR="002C5083">
        <w:rPr>
          <w:rFonts w:ascii="Times New Roman CYR" w:eastAsia="Times New Roman" w:hAnsi="Times New Roman CYR" w:cs="Times New Roman CYR"/>
          <w:bCs/>
          <w:sz w:val="24"/>
          <w:szCs w:val="24"/>
          <w:lang w:val="ru-RU" w:eastAsia="ru-RU"/>
        </w:rPr>
        <w:t xml:space="preserve">ю от </w:t>
      </w:r>
      <w:r w:rsidRPr="00640515">
        <w:rPr>
          <w:rFonts w:ascii="Times New Roman CYR" w:eastAsia="Times New Roman" w:hAnsi="Times New Roman CYR" w:cs="Times New Roman CYR"/>
          <w:bCs/>
          <w:sz w:val="24"/>
          <w:szCs w:val="24"/>
          <w:lang w:val="ru-RU" w:eastAsia="ru-RU"/>
        </w:rPr>
        <w:t>.02.2022</w:t>
      </w:r>
      <w:r w:rsidR="002C5083">
        <w:rPr>
          <w:rFonts w:ascii="Times New Roman CYR" w:eastAsia="Times New Roman" w:hAnsi="Times New Roman CYR" w:cs="Times New Roman CYR"/>
          <w:bCs/>
          <w:sz w:val="24"/>
          <w:szCs w:val="24"/>
          <w:lang w:val="ru-RU" w:eastAsia="ru-RU"/>
        </w:rPr>
        <w:t xml:space="preserve"> №</w:t>
      </w:r>
      <w:r w:rsidR="002C5083" w:rsidRPr="008F76E6">
        <w:rPr>
          <w:rFonts w:ascii="Times New Roman CYR" w:eastAsia="Times New Roman" w:hAnsi="Times New Roman CYR" w:cs="Times New Roman CYR"/>
          <w:bCs/>
          <w:sz w:val="24"/>
          <w:szCs w:val="24"/>
          <w:lang w:val="ru-RU" w:eastAsia="ru-RU"/>
        </w:rPr>
        <w:t>-р</w:t>
      </w:r>
    </w:p>
    <w:bookmarkEnd w:id="36"/>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признания и отражения в учете и отчетности событий после отчетной даты</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7" w:name="sub_588675110"/>
      <w:r w:rsidRPr="00324B63">
        <w:rPr>
          <w:rFonts w:ascii="Times New Roman CYR" w:eastAsia="Times New Roman" w:hAnsi="Times New Roman CYR" w:cs="Times New Roman CYR"/>
          <w:b/>
          <w:bCs/>
          <w:sz w:val="24"/>
          <w:szCs w:val="24"/>
          <w:lang w:val="ru-RU" w:eastAsia="ru-RU"/>
        </w:rPr>
        <w:t>1. Общие положения</w:t>
      </w:r>
    </w:p>
    <w:bookmarkEnd w:id="37"/>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Настоящий порядок признания и отражения в учете и отчетности событий после отчетной даты (далее также - Порядок )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1.2. Событиями после отчетной даты признаются </w:t>
      </w:r>
      <w:r w:rsidRPr="00324B63">
        <w:rPr>
          <w:rFonts w:ascii="Times New Roman CYR" w:eastAsia="Times New Roman" w:hAnsi="Times New Roman CYR" w:cs="Times New Roman CYR"/>
          <w:b/>
          <w:bCs/>
          <w:sz w:val="24"/>
          <w:szCs w:val="24"/>
          <w:lang w:val="ru-RU" w:eastAsia="ru-RU"/>
        </w:rPr>
        <w:t>существенные</w:t>
      </w:r>
      <w:r w:rsidRPr="00324B63">
        <w:rPr>
          <w:rFonts w:ascii="Times New Roman CYR" w:eastAsia="Times New Roman" w:hAnsi="Times New Roman CYR" w:cs="Times New Roman CYR"/>
          <w:sz w:val="24"/>
          <w:szCs w:val="24"/>
          <w:lang w:val="ru-RU" w:eastAsia="ru-RU"/>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 событиям после отчетной даты относятся: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подтверждающие условия деятельности учреждения (далее - события, подтверждающие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указывающие на условия деятельности субъекта отчетности (далее - события, указыв</w:t>
      </w:r>
      <w:r w:rsidR="00640515">
        <w:rPr>
          <w:rFonts w:ascii="Times New Roman CYR" w:eastAsia="Times New Roman" w:hAnsi="Times New Roman CYR" w:cs="Times New Roman CYR"/>
          <w:sz w:val="24"/>
          <w:szCs w:val="24"/>
          <w:lang w:val="ru-RU" w:eastAsia="ru-RU"/>
        </w:rPr>
        <w:t>ающие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1.3. Датой подписания бюджетной отчетности считается фактическая дата ее подписания руководителем учреждения.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Существенность события после отчетной даты учреждение определяет </w:t>
      </w:r>
      <w:r w:rsidRPr="00324B63">
        <w:rPr>
          <w:rFonts w:ascii="Times New Roman CYR" w:eastAsia="Times New Roman" w:hAnsi="Times New Roman CYR" w:cs="Times New Roman CYR"/>
          <w:sz w:val="24"/>
          <w:szCs w:val="24"/>
          <w:lang w:val="ru-RU" w:eastAsia="ru-RU"/>
        </w:rPr>
        <w:lastRenderedPageBreak/>
        <w:t>самостоятельно, исходя из установ</w:t>
      </w:r>
      <w:r w:rsidR="00065786">
        <w:rPr>
          <w:rFonts w:ascii="Times New Roman CYR" w:eastAsia="Times New Roman" w:hAnsi="Times New Roman CYR" w:cs="Times New Roman CYR"/>
          <w:sz w:val="24"/>
          <w:szCs w:val="24"/>
          <w:lang w:val="ru-RU" w:eastAsia="ru-RU"/>
        </w:rPr>
        <w:t>ленных требований к отчетности.</w:t>
      </w:r>
    </w:p>
    <w:p w:rsidR="00640515"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sz w:val="24"/>
          <w:szCs w:val="24"/>
          <w:lang w:val="ru-RU" w:eastAsia="ru-RU"/>
        </w:rPr>
        <w:t xml:space="preserve">1.5. Решение об отражении событий после отчетной даты принимается </w:t>
      </w:r>
    </w:p>
    <w:p w:rsidR="00324B63" w:rsidRPr="00640515" w:rsidRDefault="00640515"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руководителем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Существенное событие после отчетной даты отражается в учете и отчетности за отчетный год независимо от его положительного или отрицател</w:t>
      </w:r>
      <w:r w:rsidR="00065786">
        <w:rPr>
          <w:rFonts w:ascii="Times New Roman CYR" w:eastAsia="Times New Roman" w:hAnsi="Times New Roman CYR" w:cs="Times New Roman CYR"/>
          <w:sz w:val="24"/>
          <w:szCs w:val="24"/>
          <w:lang w:val="ru-RU" w:eastAsia="ru-RU"/>
        </w:rPr>
        <w:t>ьного характера для учреждения.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8" w:name="sub_588675111"/>
      <w:r w:rsidRPr="00324B63">
        <w:rPr>
          <w:rFonts w:ascii="Times New Roman CYR" w:eastAsia="Times New Roman" w:hAnsi="Times New Roman CYR" w:cs="Times New Roman CYR"/>
          <w:b/>
          <w:bCs/>
          <w:sz w:val="24"/>
          <w:szCs w:val="24"/>
          <w:lang w:val="ru-RU" w:eastAsia="ru-RU"/>
        </w:rPr>
        <w:t>2. Перечень фактов хозяйственной жизни, которые признаются событиями после отчетной даты</w:t>
      </w:r>
      <w:bookmarkEnd w:id="38"/>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 событиям, подтверждающим условия деятельности, относятся следующие существе</w:t>
      </w:r>
      <w:r w:rsidR="00640515">
        <w:rPr>
          <w:rFonts w:ascii="Times New Roman CYR" w:eastAsia="Times New Roman" w:hAnsi="Times New Roman CYR" w:cs="Times New Roman CYR"/>
          <w:sz w:val="24"/>
          <w:szCs w:val="24"/>
          <w:lang w:val="ru-RU" w:eastAsia="ru-RU"/>
        </w:rPr>
        <w:t>нные факты хозяйственной жизни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существенных изменений сделки, начатого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документального подтверждения (уточнения) суммы страхового возмещения, если страховой случай произошел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об изменении после отчетной даты кадастровых оценок нефинансовых активов;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w:t>
      </w:r>
      <w:r w:rsidR="00640515">
        <w:rPr>
          <w:rFonts w:ascii="Times New Roman CYR" w:eastAsia="Times New Roman" w:hAnsi="Times New Roman CYR" w:cs="Times New Roman CYR"/>
          <w:sz w:val="24"/>
          <w:szCs w:val="24"/>
          <w:lang w:val="ru-RU" w:eastAsia="ru-RU"/>
        </w:rPr>
        <w:t>онтроля.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К событиям, указывающим на условия деятельности, относятся следующие существенные факты хозяйственной жизни:</w:t>
      </w:r>
    </w:p>
    <w:p w:rsidR="00324B63" w:rsidRPr="00324B63" w:rsidRDefault="00324B63" w:rsidP="00640515">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существенное поступление или выбытие активов, связанное с операциями, инициированными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w:t>
      </w:r>
      <w:r w:rsidRPr="00324B63">
        <w:rPr>
          <w:rFonts w:ascii="Times New Roman CYR" w:eastAsia="Times New Roman" w:hAnsi="Times New Roman CYR" w:cs="Times New Roman CYR"/>
          <w:sz w:val="24"/>
          <w:szCs w:val="24"/>
          <w:lang w:val="ru-RU" w:eastAsia="ru-RU"/>
        </w:rPr>
        <w:lastRenderedPageBreak/>
        <w:t>также вследствие невозможности установления их местонахождения;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после отчетной даты решений о прощении долга по кредиту (займу, ссуде), возникшего до отчетной даты;</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начало судебного производства, связанного исключительно с событиями, пр</w:t>
      </w:r>
      <w:r w:rsidR="00640515">
        <w:rPr>
          <w:rFonts w:ascii="Times New Roman CYR" w:eastAsia="Times New Roman" w:hAnsi="Times New Roman CYR" w:cs="Times New Roman CYR"/>
          <w:sz w:val="24"/>
          <w:szCs w:val="24"/>
          <w:lang w:val="ru-RU" w:eastAsia="ru-RU"/>
        </w:rPr>
        <w:t>оизошедшими после отчетной даты.</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9" w:name="sub_588675112"/>
      <w:r w:rsidRPr="00324B63">
        <w:rPr>
          <w:rFonts w:ascii="Times New Roman CYR" w:eastAsia="Times New Roman" w:hAnsi="Times New Roman CYR" w:cs="Times New Roman CYR"/>
          <w:b/>
          <w:bCs/>
          <w:sz w:val="24"/>
          <w:szCs w:val="24"/>
          <w:lang w:val="ru-RU" w:eastAsia="ru-RU"/>
        </w:rPr>
        <w:t>3. Отражение в учете и отчетности событий после отчетной даты</w:t>
      </w:r>
      <w:bookmarkEnd w:id="39"/>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0" w:name="sub_588675113"/>
      <w:r w:rsidRPr="00324B63">
        <w:rPr>
          <w:rFonts w:ascii="Times New Roman CYR" w:eastAsia="Times New Roman" w:hAnsi="Times New Roman CYR" w:cs="Times New Roman CYR"/>
          <w:sz w:val="24"/>
          <w:szCs w:val="24"/>
          <w:lang w:val="ru-RU" w:eastAsia="ru-RU"/>
        </w:rPr>
        <w:t>3.1. События, подтверждающие условия деятельности, в зависимости от их характера, отражаются в бюджетном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p>
    <w:bookmarkEnd w:id="40"/>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Данные учета отражаются в соответствующих формах отчетности учреждения с учетом событий после отчетной даты, подтв</w:t>
      </w:r>
      <w:r w:rsidR="00640515">
        <w:rPr>
          <w:rFonts w:ascii="Times New Roman CYR" w:eastAsia="Times New Roman" w:hAnsi="Times New Roman CYR" w:cs="Times New Roman CYR"/>
          <w:sz w:val="24"/>
          <w:szCs w:val="24"/>
          <w:lang w:val="ru-RU" w:eastAsia="ru-RU"/>
        </w:rPr>
        <w:t>ерждающих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ф. 0503760). При этом на основании указанной информации (в межотчетный период) корректируются входящие остатки на 1 январ</w:t>
      </w:r>
      <w:r w:rsidR="00640515">
        <w:rPr>
          <w:rFonts w:ascii="Times New Roman CYR" w:eastAsia="Times New Roman" w:hAnsi="Times New Roman CYR" w:cs="Times New Roman CYR"/>
          <w:sz w:val="24"/>
          <w:szCs w:val="24"/>
          <w:lang w:val="ru-RU" w:eastAsia="ru-RU"/>
        </w:rPr>
        <w:t>я года, следующего за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События, указывающие на условия деятельности, отражаются в бюджетном учете путем выполнения записей по счетам Рабочего плана счетов бухгалтерского учета в периоде, следующем за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Информация о событиях, указывающих на условия деятельности, раскрывается в текстовой части Пояснительной записки (ф. 0503160, ф. 0503760).</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Пояснительной записке раскрывается следующая информация о событиях, указывающих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краткое описание характера события после отчетной даты;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оценка его последствий в денежном выражении, в том числе расчетная.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bookmarkStart w:id="41" w:name="sub_588675050"/>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sectPr w:rsidR="00463D56">
          <w:pgSz w:w="11907" w:h="16839"/>
          <w:pgMar w:top="1440" w:right="1440" w:bottom="1440" w:left="1440" w:header="720" w:footer="720" w:gutter="0"/>
          <w:cols w:space="720"/>
        </w:sectPr>
      </w:pPr>
    </w:p>
    <w:p w:rsidR="00F2383C" w:rsidRPr="00463D56"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463D56">
        <w:rPr>
          <w:rFonts w:ascii="Times New Roman CYR" w:eastAsia="Times New Roman" w:hAnsi="Times New Roman CYR" w:cs="Times New Roman CYR"/>
          <w:bCs/>
          <w:sz w:val="24"/>
          <w:szCs w:val="24"/>
          <w:lang w:val="ru-RU" w:eastAsia="ru-RU"/>
        </w:rPr>
        <w:lastRenderedPageBreak/>
        <w:t>Прилож</w:t>
      </w:r>
      <w:r w:rsidR="002C5083">
        <w:rPr>
          <w:rFonts w:ascii="Times New Roman CYR" w:eastAsia="Times New Roman" w:hAnsi="Times New Roman CYR" w:cs="Times New Roman CYR"/>
          <w:bCs/>
          <w:sz w:val="24"/>
          <w:szCs w:val="24"/>
          <w:lang w:val="ru-RU" w:eastAsia="ru-RU"/>
        </w:rPr>
        <w:t>ение 16</w:t>
      </w:r>
      <w:r w:rsidR="002C5083">
        <w:rPr>
          <w:rFonts w:ascii="Times New Roman CYR" w:eastAsia="Times New Roman" w:hAnsi="Times New Roman CYR" w:cs="Times New Roman CYR"/>
          <w:bCs/>
          <w:sz w:val="24"/>
          <w:szCs w:val="24"/>
          <w:lang w:val="ru-RU" w:eastAsia="ru-RU"/>
        </w:rPr>
        <w:br/>
        <w:t xml:space="preserve">к распоряжению от </w:t>
      </w:r>
      <w:r w:rsidR="00463D56" w:rsidRPr="00463D56">
        <w:rPr>
          <w:rFonts w:ascii="Times New Roman CYR" w:eastAsia="Times New Roman" w:hAnsi="Times New Roman CYR" w:cs="Times New Roman CYR"/>
          <w:bCs/>
          <w:sz w:val="24"/>
          <w:szCs w:val="24"/>
          <w:lang w:val="ru-RU" w:eastAsia="ru-RU"/>
        </w:rPr>
        <w:t>.02.2022</w:t>
      </w:r>
      <w:r w:rsidR="002C5083">
        <w:rPr>
          <w:rFonts w:ascii="Times New Roman CYR" w:eastAsia="Times New Roman" w:hAnsi="Times New Roman CYR" w:cs="Times New Roman CYR"/>
          <w:bCs/>
          <w:sz w:val="24"/>
          <w:szCs w:val="24"/>
          <w:lang w:val="ru-RU" w:eastAsia="ru-RU"/>
        </w:rPr>
        <w:t xml:space="preserve"> №</w:t>
      </w:r>
      <w:r w:rsidR="002C5083" w:rsidRPr="008F76E6">
        <w:rPr>
          <w:rFonts w:ascii="Times New Roman CYR" w:eastAsia="Times New Roman" w:hAnsi="Times New Roman CYR" w:cs="Times New Roman CYR"/>
          <w:bCs/>
          <w:sz w:val="24"/>
          <w:szCs w:val="24"/>
          <w:lang w:val="ru-RU" w:eastAsia="ru-RU"/>
        </w:rPr>
        <w:t>-р</w:t>
      </w:r>
    </w:p>
    <w:bookmarkEnd w:id="41"/>
    <w:p w:rsidR="00F2383C" w:rsidRPr="00F2383C" w:rsidRDefault="00F2383C" w:rsidP="00F2383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F2383C">
        <w:rPr>
          <w:rFonts w:ascii="Times New Roman CYR" w:eastAsia="Times New Roman" w:hAnsi="Times New Roman CYR" w:cs="Times New Roman CYR"/>
          <w:b/>
          <w:bCs/>
          <w:sz w:val="24"/>
          <w:szCs w:val="24"/>
          <w:lang w:val="ru-RU" w:eastAsia="ru-RU"/>
        </w:rPr>
        <w:t>График документооборота</w:t>
      </w:r>
    </w:p>
    <w:tbl>
      <w:tblPr>
        <w:tblW w:w="146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14"/>
        <w:gridCol w:w="62"/>
        <w:gridCol w:w="2834"/>
        <w:gridCol w:w="18"/>
        <w:gridCol w:w="2914"/>
        <w:gridCol w:w="47"/>
        <w:gridCol w:w="9"/>
        <w:gridCol w:w="2822"/>
        <w:gridCol w:w="36"/>
        <w:gridCol w:w="2950"/>
      </w:tblGrid>
      <w:tr w:rsidR="00F2383C" w:rsidRPr="00F2383C" w:rsidTr="00F2383C">
        <w:tc>
          <w:tcPr>
            <w:tcW w:w="2976" w:type="dxa"/>
            <w:gridSpan w:val="2"/>
            <w:tcBorders>
              <w:top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Вид документа</w:t>
            </w:r>
          </w:p>
        </w:tc>
        <w:tc>
          <w:tcPr>
            <w:tcW w:w="2852"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Кто представляет / ответственное лицо</w:t>
            </w:r>
          </w:p>
        </w:tc>
        <w:tc>
          <w:tcPr>
            <w:tcW w:w="2961"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Кому представляет</w:t>
            </w:r>
          </w:p>
        </w:tc>
        <w:tc>
          <w:tcPr>
            <w:tcW w:w="2867" w:type="dxa"/>
            <w:gridSpan w:val="3"/>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сдачи</w:t>
            </w:r>
          </w:p>
        </w:tc>
        <w:tc>
          <w:tcPr>
            <w:tcW w:w="2950" w:type="dxa"/>
            <w:tcBorders>
              <w:top w:val="single" w:sz="4" w:space="0" w:color="auto"/>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исполнения (обработки)</w:t>
            </w:r>
          </w:p>
        </w:tc>
      </w:tr>
      <w:tr w:rsidR="00F2383C" w:rsidRPr="008F76E6"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2" w:name="sub_588675185"/>
            <w:r w:rsidRPr="00F2383C">
              <w:rPr>
                <w:rFonts w:ascii="Times New Roman CYR" w:eastAsia="Times New Roman" w:hAnsi="Times New Roman CYR" w:cs="Times New Roman CYR"/>
                <w:b/>
                <w:bCs/>
                <w:sz w:val="24"/>
                <w:szCs w:val="24"/>
                <w:lang w:val="ru-RU" w:eastAsia="ru-RU"/>
              </w:rPr>
              <w:t>Кадровые документы, документы по учету рабочего времени и расчетам с персоналом по оплате труда</w:t>
            </w:r>
            <w:bookmarkEnd w:id="42"/>
          </w:p>
        </w:tc>
      </w:tr>
      <w:tr w:rsidR="00F2383C" w:rsidRPr="008F76E6"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приеме на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первого рабочего дня вновь принимаемого на работу</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w:t>
            </w:r>
          </w:p>
        </w:tc>
      </w:tr>
      <w:tr w:rsidR="00F2383C" w:rsidRPr="008F76E6"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переводе на другую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3 дня до даты перевода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Листки временной нетрудоспособности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получения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привлечении работников к сверхурочной работе</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предоставлении отпуска</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10 календарных дней до даты начала отпуска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 рабочих дней после получения приказа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направлении в командировку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1 рабочего дня до даты командировки</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поощрении, установлении надбавок, выплате материальной помощи и т.п.</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 но не позднее 3-го числа каждого месяца</w:t>
            </w:r>
          </w:p>
        </w:tc>
      </w:tr>
      <w:tr w:rsidR="00F2383C" w:rsidRPr="008F76E6"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прекращении (расторжении) трудового договора (об увольнении)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3 дня до даты увольнения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Штатное расписание (изменения, дополнения к нему)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документа, внесения изменений в документ</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работ, выполненных по договору ГПХ, заключенному на время выполнения определенной работы</w:t>
            </w:r>
          </w:p>
        </w:tc>
        <w:tc>
          <w:tcPr>
            <w:tcW w:w="2852"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Должностное лицо, ответственное за приемку работ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подписания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составления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чем на следующий день после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Карточка-справка (ф. 0504417)</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 до сдачи отчетности</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Платежная ведомость (ф. 0504403)</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Расчетная ведомость (ф. 0504402)</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Расчетно-платежная ведомость (ф. 0504401)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w:t>
            </w:r>
            <w:r w:rsidR="004A5520">
              <w:rPr>
                <w:rFonts w:ascii="Times New Roman CYR" w:eastAsia="Times New Roman" w:hAnsi="Times New Roman CYR" w:cs="Times New Roman CYR"/>
                <w:sz w:val="24"/>
                <w:szCs w:val="24"/>
                <w:lang w:val="ru-RU" w:eastAsia="ru-RU"/>
              </w:rPr>
              <w:t>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Расчетный листок</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Работник</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дня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Табель учета </w:t>
            </w:r>
            <w:r w:rsidRPr="00F2383C">
              <w:rPr>
                <w:rFonts w:ascii="Times New Roman CYR" w:eastAsia="Times New Roman" w:hAnsi="Times New Roman CYR" w:cs="Times New Roman CYR"/>
                <w:sz w:val="24"/>
                <w:szCs w:val="24"/>
                <w:lang w:val="ru-RU" w:eastAsia="ru-RU"/>
              </w:rPr>
              <w:lastRenderedPageBreak/>
              <w:t>использования рабочего времени (ф. 0504421)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14-го и 30(31)-го числа </w:t>
            </w:r>
            <w:r w:rsidRPr="00F2383C">
              <w:rPr>
                <w:rFonts w:ascii="Times New Roman CYR" w:eastAsia="Times New Roman" w:hAnsi="Times New Roman CYR" w:cs="Times New Roman CYR"/>
                <w:sz w:val="24"/>
                <w:szCs w:val="24"/>
                <w:lang w:val="ru-RU" w:eastAsia="ru-RU"/>
              </w:rPr>
              <w:lastRenderedPageBreak/>
              <w:t>каждого месяца (даты будут зависеть от сроков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15-го числа текущего </w:t>
            </w:r>
            <w:r w:rsidRPr="00F2383C">
              <w:rPr>
                <w:rFonts w:ascii="Times New Roman CYR" w:eastAsia="Times New Roman" w:hAnsi="Times New Roman CYR" w:cs="Times New Roman CYR"/>
                <w:sz w:val="24"/>
                <w:szCs w:val="24"/>
                <w:lang w:val="ru-RU" w:eastAsia="ru-RU"/>
              </w:rPr>
              <w:lastRenderedPageBreak/>
              <w:t>месяца, 1-го числа месяца, следующего за отчетным (даты зависят от сроков выплаты заработной платы)</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3" w:name="sub_2"/>
            <w:r w:rsidRPr="00F2383C">
              <w:rPr>
                <w:rFonts w:ascii="Times New Roman CYR" w:eastAsia="Times New Roman" w:hAnsi="Times New Roman CYR" w:cs="Times New Roman CYR"/>
                <w:b/>
                <w:bCs/>
                <w:sz w:val="24"/>
                <w:szCs w:val="24"/>
                <w:lang w:val="ru-RU" w:eastAsia="ru-RU"/>
              </w:rPr>
              <w:lastRenderedPageBreak/>
              <w:t>Кассовые документы</w:t>
            </w:r>
            <w:bookmarkEnd w:id="43"/>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на выдачу денег из кассы подотчетным лицам (ф. 0504501)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Журнал регистрации приходных и расходных кассовых документов (ф. 0310003)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регистрации кассовых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журнала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Кассовая книга (ф. 0504514)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(сразу после получения или выдачи денег, денежных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Квитанция (ф. 0504510)</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момент совершения операции)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принятых и выданных кассиром денежных средств (ф. 0310005)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принятия или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выданных раздатчикам денег на выплату заработной платы, денежного довольствия и стипендий (ф. 0504046)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установленного 3-х дневного расчетного периода</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Приходный кассовый </w:t>
            </w:r>
            <w:r w:rsidRPr="00F2383C">
              <w:rPr>
                <w:rFonts w:ascii="Times New Roman CYR" w:eastAsia="Times New Roman" w:hAnsi="Times New Roman CYR" w:cs="Times New Roman CYR"/>
                <w:sz w:val="24"/>
                <w:szCs w:val="24"/>
                <w:lang w:val="ru-RU" w:eastAsia="ru-RU"/>
              </w:rPr>
              <w:lastRenderedPageBreak/>
              <w:t>ордер (ф. 0310001)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Ежедневно (в день </w:t>
            </w:r>
            <w:r w:rsidRPr="00F2383C">
              <w:rPr>
                <w:rFonts w:ascii="Times New Roman CYR" w:eastAsia="Times New Roman" w:hAnsi="Times New Roman CYR" w:cs="Times New Roman CYR"/>
                <w:sz w:val="24"/>
                <w:szCs w:val="24"/>
                <w:lang w:val="ru-RU" w:eastAsia="ru-RU"/>
              </w:rPr>
              <w:lastRenderedPageBreak/>
              <w:t>принятия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Ежедневно (в день </w:t>
            </w:r>
            <w:r w:rsidRPr="00F2383C">
              <w:rPr>
                <w:rFonts w:ascii="Times New Roman CYR" w:eastAsia="Times New Roman" w:hAnsi="Times New Roman CYR" w:cs="Times New Roman CYR"/>
                <w:sz w:val="24"/>
                <w:szCs w:val="24"/>
                <w:lang w:val="ru-RU" w:eastAsia="ru-RU"/>
              </w:rPr>
              <w:lastRenderedPageBreak/>
              <w:t>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Расходный кассовый ордер (ф. 0310002)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 лимита остатка наличных денег</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По мере необходимости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Реестр депонированных сумм (ф. 0504047)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последний день выплаты заработной платы согласно установленным срокам</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фактическом наличии денежных средств, хранящихся в кассе</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(ежемесячно, 1 раз в квартал и т.п.)</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4" w:name="sub_3"/>
            <w:r w:rsidRPr="00F2383C">
              <w:rPr>
                <w:rFonts w:ascii="Times New Roman CYR" w:eastAsia="Times New Roman" w:hAnsi="Times New Roman CYR" w:cs="Times New Roman CYR"/>
                <w:b/>
                <w:bCs/>
                <w:sz w:val="24"/>
                <w:szCs w:val="24"/>
                <w:lang w:val="ru-RU" w:eastAsia="ru-RU"/>
              </w:rPr>
              <w:t>Документы по инвентаризации</w:t>
            </w:r>
            <w:bookmarkEnd w:id="44"/>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результатах инвентаризации (ф. 0504835)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п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w:t>
            </w:r>
            <w:r w:rsidR="004A5520">
              <w:rPr>
                <w:rFonts w:ascii="Times New Roman CYR" w:eastAsia="Times New Roman" w:hAnsi="Times New Roman CYR" w:cs="Times New Roman CYR"/>
                <w:sz w:val="24"/>
                <w:szCs w:val="24"/>
                <w:lang w:val="ru-RU" w:eastAsia="ru-RU"/>
              </w:rPr>
              <w:t>азанный в распоряжении</w:t>
            </w:r>
            <w:r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расхождений по результатам инвентаризации (ф. 0504092)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r w:rsidR="00F2383C" w:rsidRPr="00F2383C">
              <w:rPr>
                <w:rFonts w:ascii="Times New Roman CYR" w:eastAsia="Times New Roman" w:hAnsi="Times New Roman CYR" w:cs="Times New Roman CYR"/>
                <w:sz w:val="24"/>
                <w:szCs w:val="24"/>
                <w:lang w:val="ru-RU" w:eastAsia="ru-RU"/>
              </w:rPr>
              <w:t>р</w:t>
            </w:r>
            <w:r>
              <w:rPr>
                <w:rFonts w:ascii="Times New Roman CYR" w:eastAsia="Times New Roman" w:hAnsi="Times New Roman CYR" w:cs="Times New Roman CYR"/>
                <w:sz w:val="24"/>
                <w:szCs w:val="24"/>
                <w:lang w:val="ru-RU" w:eastAsia="ru-RU"/>
              </w:rPr>
              <w:t xml:space="preserve">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ценных бумаг (ф. 0504081)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w:t>
            </w:r>
            <w:r w:rsidR="004A5520">
              <w:rPr>
                <w:rFonts w:ascii="Times New Roman CYR" w:eastAsia="Times New Roman" w:hAnsi="Times New Roman CYR" w:cs="Times New Roman CYR"/>
                <w:sz w:val="24"/>
                <w:szCs w:val="24"/>
                <w:lang w:val="ru-RU" w:eastAsia="ru-RU"/>
              </w:rPr>
              <w:t xml:space="preserve">, назначенная распоряжением </w:t>
            </w:r>
            <w:r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остатков на счетах учета денежных средств </w:t>
            </w:r>
            <w:r w:rsidRPr="00F2383C">
              <w:rPr>
                <w:rFonts w:ascii="Times New Roman CYR" w:eastAsia="Times New Roman" w:hAnsi="Times New Roman CYR" w:cs="Times New Roman CYR"/>
                <w:sz w:val="24"/>
                <w:szCs w:val="24"/>
                <w:lang w:val="ru-RU" w:eastAsia="ru-RU"/>
              </w:rPr>
              <w:lastRenderedPageBreak/>
              <w:t>(ф. 0504082)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w:t>
            </w:r>
            <w:r w:rsidR="00F2383C"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задолженности по кредитам, займам (ссудам) (ф. 0504083)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в ценных бумагах (ф. 0504084)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по полученным кредитам и предоставленным гарантиям (ф. 0504085)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бланков строгой отчетности и денежных документов (ф. 0504086)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по объектам нефинансовых активов (ф. 0504087)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указанный в приказе (распоряжении)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наличных денежных средств (ф. </w:t>
            </w:r>
            <w:r w:rsidRPr="00F2383C">
              <w:rPr>
                <w:rFonts w:ascii="Times New Roman CYR" w:eastAsia="Times New Roman" w:hAnsi="Times New Roman CYR" w:cs="Times New Roman CYR"/>
                <w:sz w:val="24"/>
                <w:szCs w:val="24"/>
                <w:lang w:val="ru-RU" w:eastAsia="ru-RU"/>
              </w:rPr>
              <w:lastRenderedPageBreak/>
              <w:t>0504088)</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Комиссия, назначе</w:t>
            </w:r>
            <w:r w:rsidR="004A5520">
              <w:rPr>
                <w:rFonts w:ascii="Times New Roman CYR" w:eastAsia="Times New Roman" w:hAnsi="Times New Roman CYR" w:cs="Times New Roman CYR"/>
                <w:sz w:val="24"/>
                <w:szCs w:val="24"/>
                <w:lang w:val="ru-RU" w:eastAsia="ru-RU"/>
              </w:rPr>
              <w:t xml:space="preserve">нная распоряжением </w:t>
            </w:r>
            <w:r w:rsidRPr="00F2383C">
              <w:rPr>
                <w:rFonts w:ascii="Times New Roman CYR" w:eastAsia="Times New Roman" w:hAnsi="Times New Roman CYR" w:cs="Times New Roman CYR"/>
                <w:sz w:val="24"/>
                <w:szCs w:val="24"/>
                <w:lang w:val="ru-RU" w:eastAsia="ru-RU"/>
              </w:rPr>
              <w:t xml:space="preserve">руководителя </w:t>
            </w:r>
            <w:r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расчетов с покупателями, поставщиками и прочими дебиторами и кредиторами (ф. 0504089)</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расчетов по поступлениям (ф. 0504091)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5" w:name="sub_4"/>
            <w:r w:rsidRPr="00F2383C">
              <w:rPr>
                <w:rFonts w:ascii="Times New Roman CYR" w:eastAsia="Times New Roman" w:hAnsi="Times New Roman CYR" w:cs="Times New Roman CYR"/>
                <w:b/>
                <w:bCs/>
                <w:sz w:val="24"/>
                <w:szCs w:val="24"/>
                <w:lang w:val="ru-RU" w:eastAsia="ru-RU"/>
              </w:rPr>
              <w:t>Документы по нефинансовым активам</w:t>
            </w:r>
            <w:bookmarkEnd w:id="45"/>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приеме-передаче объектов нефинансовых активов (ф. 0504101)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 следующий день после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приеме-сдаче отремонтированных, реконструированных и модернизированных объектов основных средств (ф. 0504103)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Приемочная комиссия или 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2-х рабочих дней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объектов нефинансовых активов (кроме транспортных средств) (ф. 0504104)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транспортного средства (ф. 0504105)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мягкого и хозяйственного инвентаря (ф. 0504143)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Акт о списании исключенных объектов библиотечного фонда (ф. 0504144)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бланков строгой отчетности (ф. 0504816)</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 (финансовый отдел)</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материалов (материальных ценностей) (ф. 0504220)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материальных запасов (ф. 0504230)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внутреннее перемещение объектов нефинансовых активов (ф. 0504102)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 передающей стороны</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Требование-накладная (ф. 0504204)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отпуск материалов (материальных ценностей) на сторону (ф. 0504205)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Приходный ордер на приемку материальных ценностей (нефинансовых активов)</w:t>
            </w:r>
          </w:p>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(ф. 0504207)</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Ведомость выдачи материальных ценностей </w:t>
            </w:r>
            <w:r w:rsidRPr="00F2383C">
              <w:rPr>
                <w:rFonts w:ascii="Times New Roman CYR" w:eastAsia="Times New Roman" w:hAnsi="Times New Roman CYR" w:cs="Times New Roman CYR"/>
                <w:sz w:val="24"/>
                <w:szCs w:val="24"/>
                <w:lang w:val="ru-RU" w:eastAsia="ru-RU"/>
              </w:rPr>
              <w:lastRenderedPageBreak/>
              <w:t>на нужды учреждения (ф. 0504210)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r w:rsidRPr="00F2383C">
              <w:rPr>
                <w:rFonts w:ascii="Times New Roman CYR" w:eastAsia="Times New Roman" w:hAnsi="Times New Roman CYR" w:cs="Times New Roman CYR"/>
                <w:sz w:val="24"/>
                <w:szCs w:val="24"/>
                <w:lang w:val="ru-RU" w:eastAsia="ru-RU"/>
              </w:rPr>
              <w:lastRenderedPageBreak/>
              <w:t>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дня с момента получения </w:t>
            </w:r>
            <w:r w:rsidRPr="00F2383C">
              <w:rPr>
                <w:rFonts w:ascii="Times New Roman CYR" w:eastAsia="Times New Roman" w:hAnsi="Times New Roman CYR" w:cs="Times New Roman CYR"/>
                <w:sz w:val="24"/>
                <w:szCs w:val="24"/>
                <w:lang w:val="ru-RU" w:eastAsia="ru-RU"/>
              </w:rPr>
              <w:lastRenderedPageBreak/>
              <w:t>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6" w:name="sub_5"/>
            <w:r w:rsidRPr="00F2383C">
              <w:rPr>
                <w:rFonts w:ascii="Times New Roman CYR" w:eastAsia="Times New Roman" w:hAnsi="Times New Roman CYR" w:cs="Times New Roman CYR"/>
                <w:b/>
                <w:bCs/>
                <w:sz w:val="24"/>
                <w:szCs w:val="24"/>
                <w:lang w:val="ru-RU" w:eastAsia="ru-RU"/>
              </w:rPr>
              <w:lastRenderedPageBreak/>
              <w:t>Прочие документы</w:t>
            </w:r>
            <w:bookmarkEnd w:id="46"/>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об оказании услуг (акт выполненных работ)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(поступления) документа, но 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приемке выполненных работ (ф. N КС-2)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законченного строительством объекта (ф. N КС-11)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D05D0E"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стоимости выполненных работ и затрат (ф. N КС-3)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Счет-фактура</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Товарно-транспортная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Универсальный </w:t>
            </w:r>
            <w:r w:rsidRPr="00F2383C">
              <w:rPr>
                <w:rFonts w:ascii="Times New Roman CYR" w:eastAsia="Times New Roman" w:hAnsi="Times New Roman CYR" w:cs="Times New Roman CYR"/>
                <w:sz w:val="24"/>
                <w:szCs w:val="24"/>
                <w:lang w:val="ru-RU" w:eastAsia="ru-RU"/>
              </w:rPr>
              <w:lastRenderedPageBreak/>
              <w:t>передаточный акт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D05D0E"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получения </w:t>
            </w:r>
            <w:r w:rsidRPr="00F2383C">
              <w:rPr>
                <w:rFonts w:ascii="Times New Roman CYR" w:eastAsia="Times New Roman" w:hAnsi="Times New Roman CYR" w:cs="Times New Roman CYR"/>
                <w:sz w:val="24"/>
                <w:szCs w:val="24"/>
                <w:lang w:val="ru-RU" w:eastAsia="ru-RU"/>
              </w:rPr>
              <w:lastRenderedPageBreak/>
              <w:t>(предоставления)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w:t>
            </w:r>
            <w:r w:rsidRPr="00F2383C">
              <w:rPr>
                <w:rFonts w:ascii="Times New Roman CYR" w:eastAsia="Times New Roman" w:hAnsi="Times New Roman CYR" w:cs="Times New Roman CYR"/>
                <w:sz w:val="24"/>
                <w:szCs w:val="24"/>
                <w:lang w:val="ru-RU" w:eastAsia="ru-RU"/>
              </w:rPr>
              <w:lastRenderedPageBreak/>
              <w:t>дня с момента получения документа</w:t>
            </w:r>
          </w:p>
        </w:tc>
      </w:tr>
    </w:tbl>
    <w:p w:rsidR="002C754C" w:rsidRDefault="002C754C" w:rsidP="006056D0">
      <w:pPr>
        <w:tabs>
          <w:tab w:val="left" w:pos="1815"/>
        </w:tabs>
        <w:rPr>
          <w:lang w:val="ru-RU"/>
        </w:rPr>
      </w:pPr>
    </w:p>
    <w:p w:rsidR="00CF11C7" w:rsidRPr="00CF11C7" w:rsidRDefault="00CF11C7" w:rsidP="00CF11C7">
      <w:pPr>
        <w:jc w:val="right"/>
        <w:rPr>
          <w:rFonts w:hAnsi="Times New Roman" w:cs="Times New Roman"/>
          <w:color w:val="000000"/>
          <w:sz w:val="24"/>
          <w:szCs w:val="24"/>
          <w:lang w:val="ru-RU"/>
        </w:rPr>
      </w:pPr>
      <w:r w:rsidRPr="002C5083">
        <w:rPr>
          <w:rFonts w:hAnsi="Times New Roman" w:cs="Times New Roman"/>
          <w:color w:val="000000"/>
          <w:sz w:val="24"/>
          <w:szCs w:val="24"/>
          <w:lang w:val="ru-RU"/>
        </w:rPr>
        <w:t>Приложение 1</w:t>
      </w:r>
      <w:r>
        <w:rPr>
          <w:rFonts w:hAnsi="Times New Roman" w:cs="Times New Roman"/>
          <w:color w:val="000000"/>
          <w:sz w:val="24"/>
          <w:szCs w:val="24"/>
          <w:lang w:val="ru-RU"/>
        </w:rPr>
        <w:t>7</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от .</w:t>
      </w:r>
      <w:r>
        <w:rPr>
          <w:rFonts w:hAnsi="Times New Roman" w:cs="Times New Roman"/>
          <w:color w:val="000000"/>
          <w:sz w:val="24"/>
          <w:szCs w:val="24"/>
          <w:lang w:val="ru-RU"/>
        </w:rPr>
        <w:t>0</w:t>
      </w:r>
      <w:r w:rsidRPr="002C5083">
        <w:rPr>
          <w:rFonts w:hAnsi="Times New Roman" w:cs="Times New Roman"/>
          <w:color w:val="000000"/>
          <w:sz w:val="24"/>
          <w:szCs w:val="24"/>
          <w:lang w:val="ru-RU"/>
        </w:rPr>
        <w:t>2.202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bookmarkStart w:id="47" w:name="_GoBack"/>
      <w:bookmarkEnd w:id="47"/>
      <w:r w:rsidR="002C5083">
        <w:rPr>
          <w:rFonts w:hAnsi="Times New Roman" w:cs="Times New Roman"/>
          <w:color w:val="000000"/>
          <w:sz w:val="24"/>
          <w:szCs w:val="24"/>
          <w:lang w:val="ru-RU"/>
        </w:rPr>
        <w:t>-р</w:t>
      </w:r>
    </w:p>
    <w:tbl>
      <w:tblPr>
        <w:tblW w:w="0" w:type="auto"/>
        <w:tblCellMar>
          <w:top w:w="15" w:type="dxa"/>
          <w:left w:w="15" w:type="dxa"/>
          <w:bottom w:w="15" w:type="dxa"/>
          <w:right w:w="15" w:type="dxa"/>
        </w:tblCellMar>
        <w:tblLook w:val="0600"/>
      </w:tblPr>
      <w:tblGrid>
        <w:gridCol w:w="5260"/>
        <w:gridCol w:w="8647"/>
      </w:tblGrid>
      <w:tr w:rsidR="00CF11C7" w:rsidTr="00D05D0E">
        <w:tc>
          <w:tcPr>
            <w:tcW w:w="5260"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r>
              <w:rPr>
                <w:rFonts w:hAnsi="Times New Roman" w:cs="Times New Roman"/>
                <w:b/>
                <w:bCs/>
                <w:color w:val="000000"/>
                <w:sz w:val="24"/>
                <w:szCs w:val="24"/>
              </w:rPr>
              <w:t>Журнал операций</w:t>
            </w:r>
          </w:p>
        </w:tc>
        <w:tc>
          <w:tcPr>
            <w:tcW w:w="8647"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r>
              <w:rPr>
                <w:rFonts w:hAnsi="Times New Roman" w:cs="Times New Roman"/>
                <w:b/>
                <w:bCs/>
                <w:color w:val="000000"/>
                <w:sz w:val="24"/>
                <w:szCs w:val="24"/>
              </w:rPr>
              <w:t>Документы</w:t>
            </w:r>
          </w:p>
        </w:tc>
      </w:tr>
      <w:tr w:rsidR="00CF11C7" w:rsidRPr="008F76E6"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1 по счету «Касса»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Вторые листы кассовой книги (ф. 0504514) – отчет кассира</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2 с безналичными денежными средствами</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Выписки из лицевого счета в органе Федерального казначейства, расчетного счета в банке, с приложением:</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платежных документов;</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мемориальных ордеров банка;</w:t>
            </w:r>
          </w:p>
          <w:p w:rsidR="00CF11C7" w:rsidRPr="00CF11C7" w:rsidRDefault="00CF11C7" w:rsidP="00A20A10">
            <w:pPr>
              <w:numPr>
                <w:ilvl w:val="0"/>
                <w:numId w:val="51"/>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других казначейских и банковских документов</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3 расчетов с подотчетными лицами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Авансовые отчеты (ф. 0504505) с подтверждающими документами:</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кассовые и товарные чеки;</w:t>
            </w:r>
          </w:p>
          <w:p w:rsidR="00CF11C7" w:rsidRP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квитанции электронных банкоматов и терминалов (слипы);</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проездные билеты;</w:t>
            </w:r>
          </w:p>
          <w:p w:rsidR="00CF11C7" w:rsidRPr="00CF11C7" w:rsidRDefault="00CF11C7" w:rsidP="00A20A10">
            <w:pPr>
              <w:numPr>
                <w:ilvl w:val="0"/>
                <w:numId w:val="52"/>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счета и квитанции за проживание</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4 расчетов с поставщиками и подрядчиками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Договоры, контракты и сопроводительные документы поставщиков:</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счета-фактуры;</w:t>
            </w:r>
          </w:p>
          <w:p w:rsidR="00CF11C7" w:rsidRP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акты выполненных работ (оказанных услуг);</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акты приема-передачи имущества;</w:t>
            </w:r>
          </w:p>
          <w:p w:rsidR="00CF11C7" w:rsidRPr="00CF11C7" w:rsidRDefault="00CF11C7" w:rsidP="00A20A10">
            <w:pPr>
              <w:numPr>
                <w:ilvl w:val="0"/>
                <w:numId w:val="53"/>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товарные и товарно-транспортные накладные</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Реестр расходов на уплату государственной пошлины</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5 расчетов с дебиторами по доходам</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Акт оказанных услуг</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Договоры, соглашения</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Табели учета посещаемости детей (ф. 0504608)</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6 расчетов по оплате труда, денежному довольствию и стипендиям</w:t>
            </w:r>
            <w:r>
              <w:rPr>
                <w:rFonts w:hAnsi="Times New Roman" w:cs="Times New Roman"/>
                <w:color w:val="000000"/>
                <w:sz w:val="24"/>
                <w:szCs w:val="24"/>
              </w:rPr>
              <w:t> </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Свод расчетно-платежных ведомостей или расчетных ведомостей вместе с:</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табелями учета использования рабочего времени (ф. 0504421);</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копиями приказов, выписками из приказов о зачислении, увольнении, перемещении, отпусках сотрудников</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CF11C7" w:rsidRDefault="00CF11C7" w:rsidP="00A20A10">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Бухгалтерские справки (ф. 0504833)</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7 по выбытию и перемещению нефинансовых активов</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приеме-передаче нефинансовых активов (ф. 0504101);</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Накладные на внутреннее перемещение объектов нефинансовых активов (ф. 0504102);</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Меню-требования на выдачу продуктов питания (ф. 0504202);</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Требования-накладные (ф. 0504204)</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Путевой лист легкового автомобиля</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r>
              <w:rPr>
                <w:rFonts w:hAnsi="Times New Roman" w:cs="Times New Roman"/>
                <w:color w:val="000000"/>
                <w:sz w:val="24"/>
                <w:szCs w:val="24"/>
              </w:rPr>
              <w:t>Журнал по прочим операциям № 8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Бухгалтерская справка (ф. 0504833);</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Расчет плановой и фактической себестоимости готовой продукции;</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Журнал операций № 9  по исправлению ошибок прошлых лет</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r>
              <w:rPr>
                <w:rFonts w:hAnsi="Times New Roman" w:cs="Times New Roman"/>
                <w:color w:val="000000"/>
                <w:sz w:val="24"/>
                <w:szCs w:val="24"/>
              </w:rPr>
              <w:t>Бухгалтерская справка (ф. 0504833)</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rPr>
                <w:rFonts w:hAnsi="Times New Roman" w:cs="Times New Roman"/>
                <w:color w:val="000000"/>
                <w:sz w:val="24"/>
                <w:szCs w:val="24"/>
              </w:rPr>
            </w:pPr>
            <w:r>
              <w:rPr>
                <w:rFonts w:hAnsi="Times New Roman" w:cs="Times New Roman"/>
                <w:color w:val="000000"/>
                <w:sz w:val="24"/>
                <w:szCs w:val="24"/>
              </w:rPr>
              <w:t>Журнал операций № 10 межотчетного периода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r>
              <w:rPr>
                <w:rFonts w:hAnsi="Times New Roman" w:cs="Times New Roman"/>
                <w:color w:val="000000"/>
                <w:sz w:val="24"/>
                <w:szCs w:val="24"/>
              </w:rPr>
              <w:t>Бухгалтерская справка (ф. 0504833)</w:t>
            </w:r>
          </w:p>
        </w:tc>
      </w:tr>
    </w:tbl>
    <w:p w:rsidR="00CF11C7" w:rsidRDefault="00CF11C7" w:rsidP="00CF11C7"/>
    <w:p w:rsidR="00CF11C7" w:rsidRPr="006056D0" w:rsidRDefault="00CF11C7" w:rsidP="006056D0">
      <w:pPr>
        <w:tabs>
          <w:tab w:val="left" w:pos="1815"/>
        </w:tabs>
        <w:rPr>
          <w:lang w:val="ru-RU"/>
        </w:rPr>
      </w:pPr>
    </w:p>
    <w:sectPr w:rsidR="00CF11C7" w:rsidRPr="006056D0" w:rsidSect="00463D56">
      <w:pgSz w:w="16839"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980" w:rsidRDefault="00B67980" w:rsidP="00F36122">
      <w:pPr>
        <w:spacing w:before="0" w:after="0"/>
      </w:pPr>
      <w:r>
        <w:separator/>
      </w:r>
    </w:p>
  </w:endnote>
  <w:endnote w:type="continuationSeparator" w:id="1">
    <w:p w:rsidR="00B67980" w:rsidRDefault="00B67980" w:rsidP="00F361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980" w:rsidRDefault="00B67980" w:rsidP="00F36122">
      <w:pPr>
        <w:spacing w:before="0" w:after="0"/>
      </w:pPr>
      <w:r>
        <w:separator/>
      </w:r>
    </w:p>
  </w:footnote>
  <w:footnote w:type="continuationSeparator" w:id="1">
    <w:p w:rsidR="00B67980" w:rsidRDefault="00B67980" w:rsidP="00F3612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6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4A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C5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C0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A5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04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84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96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B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76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A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11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65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04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158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C6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90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A95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4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55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10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0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343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F2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053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107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D95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A051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BA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A06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D95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161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7"/>
  </w:num>
  <w:num w:numId="3">
    <w:abstractNumId w:val="28"/>
  </w:num>
  <w:num w:numId="4">
    <w:abstractNumId w:val="1"/>
  </w:num>
  <w:num w:numId="5">
    <w:abstractNumId w:val="46"/>
  </w:num>
  <w:num w:numId="6">
    <w:abstractNumId w:val="27"/>
  </w:num>
  <w:num w:numId="7">
    <w:abstractNumId w:val="39"/>
  </w:num>
  <w:num w:numId="8">
    <w:abstractNumId w:val="11"/>
  </w:num>
  <w:num w:numId="9">
    <w:abstractNumId w:val="18"/>
  </w:num>
  <w:num w:numId="10">
    <w:abstractNumId w:val="24"/>
  </w:num>
  <w:num w:numId="11">
    <w:abstractNumId w:val="16"/>
  </w:num>
  <w:num w:numId="12">
    <w:abstractNumId w:val="22"/>
  </w:num>
  <w:num w:numId="13">
    <w:abstractNumId w:val="40"/>
  </w:num>
  <w:num w:numId="14">
    <w:abstractNumId w:val="23"/>
  </w:num>
  <w:num w:numId="15">
    <w:abstractNumId w:val="30"/>
  </w:num>
  <w:num w:numId="16">
    <w:abstractNumId w:val="10"/>
  </w:num>
  <w:num w:numId="17">
    <w:abstractNumId w:val="19"/>
  </w:num>
  <w:num w:numId="18">
    <w:abstractNumId w:val="4"/>
  </w:num>
  <w:num w:numId="19">
    <w:abstractNumId w:val="45"/>
  </w:num>
  <w:num w:numId="20">
    <w:abstractNumId w:val="13"/>
  </w:num>
  <w:num w:numId="21">
    <w:abstractNumId w:val="26"/>
  </w:num>
  <w:num w:numId="22">
    <w:abstractNumId w:val="15"/>
  </w:num>
  <w:num w:numId="23">
    <w:abstractNumId w:val="49"/>
  </w:num>
  <w:num w:numId="24">
    <w:abstractNumId w:val="35"/>
  </w:num>
  <w:num w:numId="25">
    <w:abstractNumId w:val="34"/>
  </w:num>
  <w:num w:numId="26">
    <w:abstractNumId w:val="0"/>
  </w:num>
  <w:num w:numId="27">
    <w:abstractNumId w:val="51"/>
  </w:num>
  <w:num w:numId="28">
    <w:abstractNumId w:val="42"/>
  </w:num>
  <w:num w:numId="29">
    <w:abstractNumId w:val="3"/>
  </w:num>
  <w:num w:numId="30">
    <w:abstractNumId w:val="50"/>
  </w:num>
  <w:num w:numId="31">
    <w:abstractNumId w:val="7"/>
  </w:num>
  <w:num w:numId="32">
    <w:abstractNumId w:val="20"/>
  </w:num>
  <w:num w:numId="33">
    <w:abstractNumId w:val="2"/>
  </w:num>
  <w:num w:numId="34">
    <w:abstractNumId w:val="12"/>
  </w:num>
  <w:num w:numId="35">
    <w:abstractNumId w:val="43"/>
  </w:num>
  <w:num w:numId="36">
    <w:abstractNumId w:val="17"/>
  </w:num>
  <w:num w:numId="37">
    <w:abstractNumId w:val="5"/>
  </w:num>
  <w:num w:numId="38">
    <w:abstractNumId w:val="14"/>
  </w:num>
  <w:num w:numId="39">
    <w:abstractNumId w:val="31"/>
  </w:num>
  <w:num w:numId="40">
    <w:abstractNumId w:val="25"/>
  </w:num>
  <w:num w:numId="41">
    <w:abstractNumId w:val="37"/>
  </w:num>
  <w:num w:numId="42">
    <w:abstractNumId w:val="9"/>
  </w:num>
  <w:num w:numId="43">
    <w:abstractNumId w:val="21"/>
  </w:num>
  <w:num w:numId="44">
    <w:abstractNumId w:val="48"/>
  </w:num>
  <w:num w:numId="45">
    <w:abstractNumId w:val="41"/>
  </w:num>
  <w:num w:numId="46">
    <w:abstractNumId w:val="44"/>
  </w:num>
  <w:num w:numId="47">
    <w:abstractNumId w:val="36"/>
  </w:num>
  <w:num w:numId="48">
    <w:abstractNumId w:val="33"/>
  </w:num>
  <w:num w:numId="49">
    <w:abstractNumId w:val="52"/>
  </w:num>
  <w:num w:numId="50">
    <w:abstractNumId w:val="6"/>
  </w:num>
  <w:num w:numId="51">
    <w:abstractNumId w:val="38"/>
  </w:num>
  <w:num w:numId="52">
    <w:abstractNumId w:val="8"/>
  </w:num>
  <w:num w:numId="53">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32454"/>
    <w:rsid w:val="00046B99"/>
    <w:rsid w:val="00065786"/>
    <w:rsid w:val="000819F0"/>
    <w:rsid w:val="000C67D6"/>
    <w:rsid w:val="000F30BF"/>
    <w:rsid w:val="00195827"/>
    <w:rsid w:val="001E707F"/>
    <w:rsid w:val="00200AA4"/>
    <w:rsid w:val="00204011"/>
    <w:rsid w:val="00210377"/>
    <w:rsid w:val="002309CF"/>
    <w:rsid w:val="002333E6"/>
    <w:rsid w:val="002C5083"/>
    <w:rsid w:val="002C754C"/>
    <w:rsid w:val="002D33B1"/>
    <w:rsid w:val="002D3591"/>
    <w:rsid w:val="002E4210"/>
    <w:rsid w:val="00324B63"/>
    <w:rsid w:val="003514A0"/>
    <w:rsid w:val="00371261"/>
    <w:rsid w:val="003F396D"/>
    <w:rsid w:val="00463D56"/>
    <w:rsid w:val="004A1FEF"/>
    <w:rsid w:val="004A5520"/>
    <w:rsid w:val="004C021D"/>
    <w:rsid w:val="004F7E17"/>
    <w:rsid w:val="00560F48"/>
    <w:rsid w:val="005A05CE"/>
    <w:rsid w:val="005A7D84"/>
    <w:rsid w:val="005E76AC"/>
    <w:rsid w:val="0060223F"/>
    <w:rsid w:val="006056D0"/>
    <w:rsid w:val="00640515"/>
    <w:rsid w:val="00644BAA"/>
    <w:rsid w:val="00653AF6"/>
    <w:rsid w:val="006A7680"/>
    <w:rsid w:val="006E60B9"/>
    <w:rsid w:val="006F0405"/>
    <w:rsid w:val="006F315A"/>
    <w:rsid w:val="007810A9"/>
    <w:rsid w:val="00790830"/>
    <w:rsid w:val="007A6BA2"/>
    <w:rsid w:val="00816EA0"/>
    <w:rsid w:val="0087026F"/>
    <w:rsid w:val="008C0A95"/>
    <w:rsid w:val="008E0C27"/>
    <w:rsid w:val="008E3B01"/>
    <w:rsid w:val="008F76E6"/>
    <w:rsid w:val="00921B12"/>
    <w:rsid w:val="00922207"/>
    <w:rsid w:val="009926D1"/>
    <w:rsid w:val="009B37FE"/>
    <w:rsid w:val="00A16DE7"/>
    <w:rsid w:val="00A20A10"/>
    <w:rsid w:val="00A27B5E"/>
    <w:rsid w:val="00A555F9"/>
    <w:rsid w:val="00A84F31"/>
    <w:rsid w:val="00AC5209"/>
    <w:rsid w:val="00B00439"/>
    <w:rsid w:val="00B26DD6"/>
    <w:rsid w:val="00B53F13"/>
    <w:rsid w:val="00B67980"/>
    <w:rsid w:val="00B73A5A"/>
    <w:rsid w:val="00B82D58"/>
    <w:rsid w:val="00BB7778"/>
    <w:rsid w:val="00BF1188"/>
    <w:rsid w:val="00C0570A"/>
    <w:rsid w:val="00C44AC3"/>
    <w:rsid w:val="00CF11C7"/>
    <w:rsid w:val="00D05D0E"/>
    <w:rsid w:val="00D20835"/>
    <w:rsid w:val="00D54555"/>
    <w:rsid w:val="00E333E7"/>
    <w:rsid w:val="00E42539"/>
    <w:rsid w:val="00E438A1"/>
    <w:rsid w:val="00E45FF5"/>
    <w:rsid w:val="00E50160"/>
    <w:rsid w:val="00E52835"/>
    <w:rsid w:val="00E9080B"/>
    <w:rsid w:val="00E912AA"/>
    <w:rsid w:val="00EA53DA"/>
    <w:rsid w:val="00EC53C4"/>
    <w:rsid w:val="00ED44B8"/>
    <w:rsid w:val="00EF60F2"/>
    <w:rsid w:val="00F01E19"/>
    <w:rsid w:val="00F2383C"/>
    <w:rsid w:val="00F36122"/>
    <w:rsid w:val="00F40373"/>
    <w:rsid w:val="00F515AA"/>
    <w:rsid w:val="00FF1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5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5209"/>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F36122"/>
    <w:pPr>
      <w:tabs>
        <w:tab w:val="center" w:pos="4677"/>
        <w:tab w:val="right" w:pos="9355"/>
      </w:tabs>
      <w:spacing w:before="0" w:after="0"/>
    </w:pPr>
  </w:style>
  <w:style w:type="character" w:customStyle="1" w:styleId="a4">
    <w:name w:val="Верхний колонтитул Знак"/>
    <w:basedOn w:val="a0"/>
    <w:link w:val="a3"/>
    <w:uiPriority w:val="99"/>
    <w:rsid w:val="00F36122"/>
  </w:style>
  <w:style w:type="paragraph" w:styleId="a5">
    <w:name w:val="footer"/>
    <w:basedOn w:val="a"/>
    <w:link w:val="a6"/>
    <w:uiPriority w:val="99"/>
    <w:unhideWhenUsed/>
    <w:rsid w:val="00F36122"/>
    <w:pPr>
      <w:tabs>
        <w:tab w:val="center" w:pos="4677"/>
        <w:tab w:val="right" w:pos="9355"/>
      </w:tabs>
      <w:spacing w:before="0" w:after="0"/>
    </w:pPr>
  </w:style>
  <w:style w:type="character" w:customStyle="1" w:styleId="a6">
    <w:name w:val="Нижний колонтитул Знак"/>
    <w:basedOn w:val="a0"/>
    <w:link w:val="a5"/>
    <w:uiPriority w:val="99"/>
    <w:rsid w:val="00F36122"/>
  </w:style>
  <w:style w:type="paragraph" w:styleId="a7">
    <w:name w:val="Balloon Text"/>
    <w:basedOn w:val="a"/>
    <w:link w:val="a8"/>
    <w:uiPriority w:val="99"/>
    <w:semiHidden/>
    <w:unhideWhenUsed/>
    <w:rsid w:val="00B0043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B00439"/>
    <w:rPr>
      <w:rFonts w:ascii="Tahoma" w:hAnsi="Tahoma" w:cs="Tahoma"/>
      <w:sz w:val="16"/>
      <w:szCs w:val="16"/>
    </w:rPr>
  </w:style>
  <w:style w:type="numbering" w:customStyle="1" w:styleId="11">
    <w:name w:val="Нет списка1"/>
    <w:next w:val="a2"/>
    <w:uiPriority w:val="99"/>
    <w:semiHidden/>
    <w:unhideWhenUsed/>
    <w:rsid w:val="00E52835"/>
  </w:style>
  <w:style w:type="table" w:customStyle="1" w:styleId="TableStyle0">
    <w:name w:val="TableStyle0"/>
    <w:rsid w:val="00E52835"/>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A7D84"/>
  </w:style>
  <w:style w:type="table" w:customStyle="1" w:styleId="TableStyle01">
    <w:name w:val="TableStyle01"/>
    <w:rsid w:val="005A7D84"/>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127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31986</Words>
  <Characters>182322</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Aristokrat</dc:creator>
  <dc:description>Подготовлено экспертами Актион-МЦФЭР</dc:description>
  <cp:lastModifiedBy>User</cp:lastModifiedBy>
  <cp:revision>2</cp:revision>
  <dcterms:created xsi:type="dcterms:W3CDTF">2022-02-22T08:15:00Z</dcterms:created>
  <dcterms:modified xsi:type="dcterms:W3CDTF">2022-02-22T08:15:00Z</dcterms:modified>
</cp:coreProperties>
</file>