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38" w:rsidRDefault="00370338" w:rsidP="00370338">
      <w:pPr>
        <w:numPr>
          <w:ilvl w:val="0"/>
          <w:numId w:val="2"/>
        </w:numPr>
        <w:tabs>
          <w:tab w:val="left" w:pos="5035"/>
        </w:tabs>
        <w:suppressAutoHyphens/>
        <w:autoSpaceDE w:val="0"/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РОССИЙСКАЯ ФЕДЕРАЦИЯ</w:t>
      </w:r>
    </w:p>
    <w:p w:rsidR="00370338" w:rsidRDefault="00370338" w:rsidP="00370338">
      <w:pPr>
        <w:numPr>
          <w:ilvl w:val="0"/>
          <w:numId w:val="2"/>
        </w:numPr>
        <w:tabs>
          <w:tab w:val="left" w:pos="5035"/>
        </w:tabs>
        <w:suppressAutoHyphens/>
        <w:autoSpaceDE w:val="0"/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САЧКОВИЧСКАЯ СЕЛЬСКАЯ АДМИНИСТРАЦИЯ</w:t>
      </w:r>
    </w:p>
    <w:p w:rsidR="00370338" w:rsidRDefault="00370338" w:rsidP="00370338">
      <w:pPr>
        <w:numPr>
          <w:ilvl w:val="0"/>
          <w:numId w:val="2"/>
        </w:numPr>
        <w:tabs>
          <w:tab w:val="left" w:pos="5035"/>
        </w:tabs>
        <w:suppressAutoHyphens/>
        <w:autoSpaceDE w:val="0"/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КЛИМОВСКОГО РАЙОНА БРЯНСКОЙ ОБЛАСТИ</w:t>
      </w:r>
    </w:p>
    <w:p w:rsidR="00370338" w:rsidRDefault="00370338" w:rsidP="00370338">
      <w:pPr>
        <w:numPr>
          <w:ilvl w:val="0"/>
          <w:numId w:val="2"/>
        </w:numPr>
        <w:tabs>
          <w:tab w:val="left" w:pos="5035"/>
        </w:tabs>
        <w:suppressAutoHyphens/>
        <w:autoSpaceDE w:val="0"/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ПОСТАНОВЛЕНИЕ</w:t>
      </w:r>
    </w:p>
    <w:p w:rsidR="00370338" w:rsidRDefault="00370338" w:rsidP="00370338">
      <w:pPr>
        <w:numPr>
          <w:ilvl w:val="0"/>
          <w:numId w:val="2"/>
        </w:numPr>
        <w:tabs>
          <w:tab w:val="left" w:pos="5035"/>
        </w:tabs>
        <w:suppressAutoHyphens/>
        <w:autoSpaceDE w:val="0"/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№ </w:t>
      </w:r>
      <w:r w:rsidR="000B317C">
        <w:rPr>
          <w:rFonts w:eastAsia="Calibri"/>
          <w:b/>
        </w:rPr>
        <w:t>26</w:t>
      </w:r>
    </w:p>
    <w:p w:rsidR="00370338" w:rsidRDefault="00370338" w:rsidP="00370338">
      <w:pPr>
        <w:tabs>
          <w:tab w:val="left" w:pos="390"/>
          <w:tab w:val="left" w:pos="5035"/>
        </w:tabs>
        <w:suppressAutoHyphens/>
        <w:autoSpaceDE w:val="0"/>
        <w:spacing w:after="200" w:line="276" w:lineRule="auto"/>
        <w:ind w:left="432"/>
        <w:rPr>
          <w:rFonts w:eastAsia="Calibri"/>
          <w:b/>
        </w:rPr>
      </w:pPr>
      <w:r>
        <w:rPr>
          <w:rFonts w:eastAsia="Calibri"/>
          <w:b/>
        </w:rPr>
        <w:t>От 17.05.2021г.</w:t>
      </w:r>
    </w:p>
    <w:p w:rsidR="00370338" w:rsidRDefault="00370338" w:rsidP="00370338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с.Сачковичи</w:t>
      </w:r>
    </w:p>
    <w:p w:rsidR="00370338" w:rsidRDefault="00370338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AE5886" w:rsidRPr="00AE5886" w:rsidRDefault="00370338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</w:t>
      </w:r>
      <w:r w:rsidR="00AE5886" w:rsidRPr="00AE58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б утверждении Положения о порядке и условиях предоставления в аренду муниципального 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 и </w:t>
      </w:r>
      <w:proofErr w:type="spellStart"/>
      <w:r w:rsidR="00AE5886" w:rsidRPr="00AE58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самозанятым</w:t>
      </w:r>
      <w:proofErr w:type="spellEnd"/>
      <w:r w:rsidR="00AE5886" w:rsidRPr="00AE58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гражданам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ED5F5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акты Российской Федерации», о привидении НПА в соответствие с действующим законодательством:</w:t>
      </w:r>
    </w:p>
    <w:p w:rsidR="00AE5886" w:rsidRPr="006C60BD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C6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ПОСТАНОВЛЯЮ:</w:t>
      </w:r>
    </w:p>
    <w:p w:rsidR="00AE5886" w:rsidRPr="00AE5886" w:rsidRDefault="00AE5886" w:rsidP="00AE58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Утвердить Положение о порядке и условиях предоставления в аренду муниципального 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 и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самозанятым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гражданам (прилагается).</w:t>
      </w:r>
    </w:p>
    <w:p w:rsidR="00AE5886" w:rsidRPr="00AE5886" w:rsidRDefault="00ED5F52" w:rsidP="00AE58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Разместить настоящее постановление</w:t>
      </w:r>
      <w:r w:rsidR="00AE5886"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</w:t>
      </w:r>
      <w:proofErr w:type="gramStart"/>
      <w:r w:rsidR="00AE5886"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сайте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Сачковичской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сельской </w:t>
      </w:r>
      <w:r w:rsidR="00AE5886"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администрации Климовского района.</w:t>
      </w:r>
    </w:p>
    <w:p w:rsidR="00AE5886" w:rsidRPr="00AE5886" w:rsidRDefault="00AE5886" w:rsidP="00AE58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Постановление </w:t>
      </w:r>
      <w:r w:rsidR="00ED5F5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="00ED5F5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Сачковичской</w:t>
      </w:r>
      <w:proofErr w:type="spellEnd"/>
      <w:proofErr w:type="gramEnd"/>
      <w:r w:rsidR="00ED5F5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D8112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администрации от 19.06.2018г. № 63</w:t>
      </w: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«Об утверждении Положения о порядке </w:t>
      </w:r>
      <w:r w:rsidR="00D8112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формирования ведения обязательного опубликования перечня муниципального имущества </w:t>
      </w:r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предназначенного для передачи во владение и пользование субъекта малого и среднего </w:t>
      </w:r>
      <w:bookmarkStart w:id="0" w:name="_GoBack"/>
      <w:bookmarkEnd w:id="0"/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предпринимательства и организациям образующим инфраструктуру поддержки </w:t>
      </w:r>
      <w:proofErr w:type="spellStart"/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субьектов</w:t>
      </w:r>
      <w:proofErr w:type="spellEnd"/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малого и среднего предпринимательства а также порядок и условия предоставления такого имущества в аренду - </w:t>
      </w:r>
      <w:r w:rsidR="00D8112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считать утратившим силу.</w:t>
      </w:r>
    </w:p>
    <w:p w:rsidR="00AE5886" w:rsidRPr="00AE5886" w:rsidRDefault="00AE5886" w:rsidP="00AE58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Контроль за исполнением на</w:t>
      </w:r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стоящего постановления оставляю за собой.</w:t>
      </w:r>
    </w:p>
    <w:p w:rsidR="006C60BD" w:rsidRDefault="006C60BD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6C60BD" w:rsidRPr="000B317C" w:rsidRDefault="006C60BD" w:rsidP="006C60BD">
      <w:pPr>
        <w:shd w:val="clear" w:color="auto" w:fill="FFFFFF"/>
        <w:tabs>
          <w:tab w:val="left" w:pos="630"/>
        </w:tabs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B317C">
        <w:rPr>
          <w:rFonts w:ascii="Helvetica" w:eastAsia="Times New Roman" w:hAnsi="Helvetica" w:cs="Helvetica"/>
          <w:color w:val="333333"/>
          <w:lang w:eastAsia="ru-RU"/>
        </w:rPr>
        <w:t xml:space="preserve">      Глава </w:t>
      </w:r>
      <w:proofErr w:type="spellStart"/>
      <w:r w:rsidRPr="000B317C">
        <w:rPr>
          <w:rFonts w:ascii="Helvetica" w:eastAsia="Times New Roman" w:hAnsi="Helvetica" w:cs="Helvetica"/>
          <w:color w:val="333333"/>
          <w:lang w:eastAsia="ru-RU"/>
        </w:rPr>
        <w:t>Сачковичского</w:t>
      </w:r>
      <w:proofErr w:type="spellEnd"/>
    </w:p>
    <w:p w:rsidR="006C60BD" w:rsidRPr="000B317C" w:rsidRDefault="006C60BD" w:rsidP="000B317C">
      <w:pPr>
        <w:shd w:val="clear" w:color="auto" w:fill="FFFFFF"/>
        <w:tabs>
          <w:tab w:val="left" w:pos="735"/>
          <w:tab w:val="left" w:pos="3690"/>
          <w:tab w:val="left" w:pos="3735"/>
        </w:tabs>
        <w:spacing w:after="150" w:line="240" w:lineRule="auto"/>
        <w:ind w:firstLine="300"/>
        <w:rPr>
          <w:rFonts w:ascii="Helvetica" w:eastAsia="Times New Roman" w:hAnsi="Helvetica" w:cs="Helvetica"/>
          <w:color w:val="333333"/>
          <w:lang w:eastAsia="ru-RU"/>
        </w:rPr>
      </w:pPr>
      <w:r w:rsidRPr="000B317C">
        <w:rPr>
          <w:rFonts w:ascii="Helvetica" w:eastAsia="Times New Roman" w:hAnsi="Helvetica" w:cs="Helvetica"/>
          <w:color w:val="333333"/>
          <w:lang w:eastAsia="ru-RU"/>
        </w:rPr>
        <w:t>сельского поселения</w:t>
      </w:r>
      <w:r w:rsidRPr="000B317C">
        <w:rPr>
          <w:rFonts w:ascii="Helvetica" w:eastAsia="Times New Roman" w:hAnsi="Helvetica" w:cs="Helvetica"/>
          <w:color w:val="333333"/>
          <w:lang w:eastAsia="ru-RU"/>
        </w:rPr>
        <w:tab/>
      </w:r>
      <w:r w:rsidR="000B317C">
        <w:rPr>
          <w:rFonts w:ascii="Helvetica" w:eastAsia="Times New Roman" w:hAnsi="Helvetica" w:cs="Helvetica"/>
          <w:color w:val="333333"/>
          <w:lang w:eastAsia="ru-RU"/>
        </w:rPr>
        <w:t xml:space="preserve">          </w:t>
      </w:r>
      <w:r w:rsidR="000B317C">
        <w:rPr>
          <w:rFonts w:ascii="Helvetica" w:eastAsia="Times New Roman" w:hAnsi="Helvetica" w:cs="Helvetica"/>
          <w:color w:val="333333"/>
          <w:lang w:eastAsia="ru-RU"/>
        </w:rPr>
        <w:tab/>
      </w:r>
      <w:proofErr w:type="spellStart"/>
      <w:r w:rsidRPr="000B317C">
        <w:rPr>
          <w:rFonts w:ascii="Helvetica" w:eastAsia="Times New Roman" w:hAnsi="Helvetica" w:cs="Helvetica"/>
          <w:color w:val="333333"/>
          <w:lang w:eastAsia="ru-RU"/>
        </w:rPr>
        <w:t>Л.М.Конькова</w:t>
      </w:r>
      <w:proofErr w:type="spellEnd"/>
    </w:p>
    <w:p w:rsidR="006C60BD" w:rsidRDefault="006C60BD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6C60BD" w:rsidRDefault="006C60BD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6C60BD" w:rsidRDefault="006C60BD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6C60BD" w:rsidRDefault="006C60BD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6C60BD" w:rsidRDefault="006C60BD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6C60BD" w:rsidRDefault="006C60BD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6C60BD" w:rsidRPr="00AE5886" w:rsidRDefault="006C60BD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E5886" w:rsidRPr="00AE5886" w:rsidRDefault="00AE5886" w:rsidP="006C60B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Приложение к постановлению </w:t>
      </w:r>
      <w:proofErr w:type="spellStart"/>
      <w:r w:rsidR="00D8112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Сачковичской</w:t>
      </w:r>
      <w:proofErr w:type="spellEnd"/>
      <w:r w:rsidR="00D8112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сельской администрации </w:t>
      </w:r>
      <w:proofErr w:type="gramStart"/>
      <w:r w:rsidR="00D8112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  17.05.2021</w:t>
      </w:r>
      <w:proofErr w:type="gramEnd"/>
      <w:r w:rsidR="00D8112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г.  № 26</w:t>
      </w: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          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Положение</w:t>
      </w: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AE58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о порядке и условиях предоставления в аренду муниципального 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 и </w:t>
      </w:r>
      <w:proofErr w:type="spellStart"/>
      <w:r w:rsidRPr="00AE58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самозанятым</w:t>
      </w:r>
      <w:proofErr w:type="spellEnd"/>
      <w:r w:rsidRPr="00AE58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гражданам. 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1. Общие положения 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1.1. Порядок и условия предоставления в аренду муниципального 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 и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самозанятым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гражданам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1.2. Положение устанавливает порядок и условия предоставления в аренду муниципального 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 и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самозанятым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гражданам.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1.3. К субъектам малого и среднего предпринимательства и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самозанятым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гражданам в настоящем положении относятся зарегистрированные в соответствии с законодательством Российской Федерации и соответствующие условиям, установленным частью 1.1 статьи 4 Федерального закона от 24 июля 2007 г. № 209-ФЗ «О развитии малого и среднего предпринимательства в Российской Федерации»,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1.4. Имущество муниципального образования</w:t>
      </w:r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Сачковичского</w:t>
      </w:r>
      <w:proofErr w:type="spellEnd"/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 </w:t>
      </w: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Климовского муниципального района Брянской области, включенное в перечень, в том числе земельные участки, здания, строения, сооружения, нежилые помещения,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самозанятых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1.5. Муниципальное имущество, находящееся в со</w:t>
      </w:r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бственности </w:t>
      </w:r>
      <w:proofErr w:type="spellStart"/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Сачковичского</w:t>
      </w:r>
      <w:proofErr w:type="spellEnd"/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</w:t>
      </w:r>
      <w:proofErr w:type="gramStart"/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поселения </w:t>
      </w: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Климовского</w:t>
      </w:r>
      <w:proofErr w:type="gram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муниципального района Брянской области, включенное в перечень, должно использоваться по целевому назначению.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2. Порядок и условия предоставления в аренду 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2.1.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 и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самозанятым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гражданам.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2.2. Заключение договоров аренды, предусматривающих переход прав владения и (или) пользования в отношении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 без торгов, в случаях, регламентированных ФЗ №135-ФЗ от 26 июля 2006 года «О защите конкуренции».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2.3. Торги на право заключения договоров аренды имущества, включенного в Перечень, проводит</w:t>
      </w:r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Сачковичская</w:t>
      </w:r>
      <w:proofErr w:type="spellEnd"/>
      <w:r w:rsidR="006C60B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сельская администрация</w:t>
      </w:r>
      <w:r w:rsidR="000B317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Климовского района.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2.4. Юридические и физические лица, не относящиеся к субъектам малого и среднего предпринимательства и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самозанятым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гражданам, к участию в торгах не допускаются.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2.5. Срок, на который заключаются договоры в отношении имущества, включенного в Перечень, должен составлять не менее чем пять лет.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3. Условия предоставления льгот по арендной плате за муниципальное имущество, включенное в Перечень 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 xml:space="preserve">3.1. Субъектам малого и среднего предпринимательства и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самозанятым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гражданам, занимающимся социально-значимыми видами деятельности и соблюдающими условия, установленные в пункте 3.4 настоящего Положения, могут предоставляться льготы по арендной плате.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3.2. К социально значимым видам деятельности относятся субъекты малого и среднего предпринимательства и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самозанятые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граждане: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- реализующие проекты в сфере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импортозамещения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(в соответствии с региональными планами по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импортозамещению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занимающиеся производством, переработкой или сбытом сельскохозяйственной продукции;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оказывающие коммунальные и бытовые услуги населению;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занимающиеся развитием народных художественных промыслов;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занимающиеся строительством и реконструкцией объектов социального назначения.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- организациям, образующим инфраструктуру поддержки субъектов МСП и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самозанятых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граждан, предоставляющим имущество во владение и (или) пользование субъектам МСП и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самозанятым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гражданам, для которых предусмотрены льготы по арендной плате или иные льготы.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3.3. Льготы по арендной плате субъектам малого и среднего предпринимательства, занимающимися видами деятельности, указанными в пункте 3.2 настоящего Положения, устанавливаются в виде снижения установленного размера арендной платы на 15% применительно к первым двум годам арендных отношений.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3.4. Льготы по арендной плате субъектам малого и среднего предпринимательства предоставляются и сохраняются на указанный в п.3.3. настоящего Положения срок, при соблюдении следующих условий: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 1) отсутствие у арендатора задолженности по арендной плате за имущество, включенное в Перечень, на день подачи обращения на предоставление льготы;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 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3.5. Заявления о предоставлении льготы субъекты малого и среднего предпринимательства,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самозанятые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граждане подают в администрацию Климовского района. К указанному заявлению прилагаются: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2) копии учредительных документов субъекта предпринимательской деятельности.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3.6. Администрация Климовского района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3.7. В целях контроля за целевым использованием имущества, переданного в аренду субъектам малого и среднего предпринимательства, </w:t>
      </w:r>
      <w:proofErr w:type="spellStart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самозанятым</w:t>
      </w:r>
      <w:proofErr w:type="spellEnd"/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гражданам и организациям, в заключаемом договоре аренды предусматривается обязанность администрации Климовского района осуществлять проверки использования имущества не реже одного раза в год.</w:t>
      </w:r>
    </w:p>
    <w:p w:rsidR="00AE5886" w:rsidRPr="00AE5886" w:rsidRDefault="00AE5886" w:rsidP="00AE588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3.8.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</w:t>
      </w:r>
      <w:r w:rsidRPr="00AE588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355AAB" w:rsidRDefault="00355AAB"/>
    <w:sectPr w:rsidR="0035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6570A73"/>
    <w:multiLevelType w:val="multilevel"/>
    <w:tmpl w:val="11E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86"/>
    <w:rsid w:val="000B317C"/>
    <w:rsid w:val="00355AAB"/>
    <w:rsid w:val="00370338"/>
    <w:rsid w:val="006C60BD"/>
    <w:rsid w:val="008709E7"/>
    <w:rsid w:val="00AE5886"/>
    <w:rsid w:val="00D81126"/>
    <w:rsid w:val="00E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EC46-6CC6-4EB4-81A9-C9355CCB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5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9</cp:revision>
  <cp:lastPrinted>2021-05-18T13:06:00Z</cp:lastPrinted>
  <dcterms:created xsi:type="dcterms:W3CDTF">2021-05-18T11:34:00Z</dcterms:created>
  <dcterms:modified xsi:type="dcterms:W3CDTF">2021-05-18T13:10:00Z</dcterms:modified>
</cp:coreProperties>
</file>