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D4D0" w14:textId="77777777" w:rsidR="00D94C0C" w:rsidRDefault="00D94C0C" w:rsidP="00D94C0C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АДМИНИСТРАЦИЯ </w:t>
      </w:r>
    </w:p>
    <w:p w14:paraId="16851877" w14:textId="77777777" w:rsidR="00D94C0C" w:rsidRDefault="00D94C0C" w:rsidP="00D94C0C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АЛЕКСАНДРОВСКОГО СЕЛЬСКОГО ПОСЕЛЕНИЯ</w:t>
      </w:r>
    </w:p>
    <w:p w14:paraId="0B084C19" w14:textId="77777777" w:rsidR="00D94C0C" w:rsidRDefault="00D94C0C" w:rsidP="00D94C0C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ВЕРХНЕХАВСКОГО МУНИЦИПАЛЬНОГО РАЙОНА</w:t>
      </w:r>
    </w:p>
    <w:p w14:paraId="585C1DC4" w14:textId="77777777" w:rsidR="00D94C0C" w:rsidRDefault="00D94C0C" w:rsidP="00D94C0C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ВОРОНЕЖСКОЙ ОБЛАСТИ</w:t>
      </w:r>
    </w:p>
    <w:p w14:paraId="60EEDB5E" w14:textId="77777777" w:rsidR="00D94C0C" w:rsidRDefault="00D94C0C" w:rsidP="00D94C0C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ПОСТАНОВЛЕНИЕ</w:t>
      </w:r>
    </w:p>
    <w:p w14:paraId="466285F5" w14:textId="77777777" w:rsidR="00D94C0C" w:rsidRDefault="00D94C0C" w:rsidP="00D94C0C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14:paraId="4CB9D58E" w14:textId="77777777" w:rsidR="00D94C0C" w:rsidRDefault="00D94C0C" w:rsidP="00D94C0C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 16.05.2018 г.  № 21</w:t>
      </w:r>
    </w:p>
    <w:p w14:paraId="1042825A" w14:textId="77777777" w:rsidR="00D94C0C" w:rsidRDefault="00D94C0C" w:rsidP="00D94C0C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с. Александровка</w:t>
      </w:r>
    </w:p>
    <w:p w14:paraId="628F8166" w14:textId="77777777" w:rsidR="00D94C0C" w:rsidRDefault="00D94C0C" w:rsidP="00D94C0C">
      <w:pPr>
        <w:suppressAutoHyphens w:val="0"/>
        <w:rPr>
          <w:rFonts w:ascii="Arial" w:hAnsi="Arial" w:cs="Arial"/>
          <w:lang w:eastAsia="ru-RU"/>
        </w:rPr>
      </w:pPr>
    </w:p>
    <w:p w14:paraId="36640391" w14:textId="77777777" w:rsidR="00D94C0C" w:rsidRDefault="00D94C0C" w:rsidP="00D94C0C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 утверждении перечня муниципальных</w:t>
      </w:r>
    </w:p>
    <w:p w14:paraId="35E99F87" w14:textId="77777777" w:rsidR="00D94C0C" w:rsidRDefault="00D94C0C" w:rsidP="00D94C0C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услуг, предоставление которых осуществляется</w:t>
      </w:r>
    </w:p>
    <w:p w14:paraId="5E99CD51" w14:textId="77777777" w:rsidR="00D94C0C" w:rsidRDefault="00D94C0C" w:rsidP="00D94C0C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 принципу «одного окна» в МФЦ, входящих</w:t>
      </w:r>
    </w:p>
    <w:p w14:paraId="4D667D02" w14:textId="77777777" w:rsidR="00D94C0C" w:rsidRDefault="00D94C0C" w:rsidP="00D94C0C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компетенцию администрации Александровского</w:t>
      </w:r>
    </w:p>
    <w:p w14:paraId="6FD694BC" w14:textId="77777777" w:rsidR="00D94C0C" w:rsidRDefault="00D94C0C" w:rsidP="00D94C0C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сельского поселения Верхнехавского</w:t>
      </w:r>
    </w:p>
    <w:p w14:paraId="1614D66D" w14:textId="77777777" w:rsidR="00D94C0C" w:rsidRDefault="00D94C0C" w:rsidP="00D94C0C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муниципального района Воронежской области </w:t>
      </w:r>
    </w:p>
    <w:p w14:paraId="3872DD41" w14:textId="77777777" w:rsidR="00D94C0C" w:rsidRDefault="00D94C0C" w:rsidP="00D94C0C">
      <w:pPr>
        <w:suppressAutoHyphens w:val="0"/>
        <w:jc w:val="both"/>
        <w:rPr>
          <w:rFonts w:ascii="Arial" w:hAnsi="Arial" w:cs="Arial"/>
          <w:lang w:eastAsia="ru-RU"/>
        </w:rPr>
      </w:pPr>
    </w:p>
    <w:p w14:paraId="299ECF4C" w14:textId="77777777" w:rsidR="00D94C0C" w:rsidRDefault="00D94C0C" w:rsidP="00D94C0C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 правительства Воронежской области от 26.11.2012 г. № 1069 «Об организации предоставления государственных и муниципальных услуг по принципу «одного окна» на территории Воронежской области» администрация Александровского сельского поселения  Верхнехавского муниципального района Воронежской области</w:t>
      </w:r>
    </w:p>
    <w:p w14:paraId="4C83516D" w14:textId="77777777" w:rsidR="00D94C0C" w:rsidRDefault="00D94C0C" w:rsidP="00D94C0C">
      <w:pPr>
        <w:suppressAutoHyphens w:val="0"/>
        <w:jc w:val="both"/>
        <w:rPr>
          <w:rFonts w:ascii="Arial" w:hAnsi="Arial" w:cs="Arial"/>
          <w:lang w:eastAsia="ru-RU"/>
        </w:rPr>
      </w:pPr>
    </w:p>
    <w:p w14:paraId="64D7B2FD" w14:textId="77777777" w:rsidR="00D94C0C" w:rsidRDefault="00D94C0C" w:rsidP="00D94C0C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ПОСТАНОВЛЯЕТ:</w:t>
      </w:r>
    </w:p>
    <w:p w14:paraId="41FA7F6F" w14:textId="77777777" w:rsidR="00D94C0C" w:rsidRDefault="00D94C0C" w:rsidP="00D94C0C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14:paraId="41F791E7" w14:textId="77777777" w:rsidR="00D94C0C" w:rsidRDefault="00D94C0C" w:rsidP="00D94C0C">
      <w:pPr>
        <w:tabs>
          <w:tab w:val="left" w:pos="540"/>
        </w:tabs>
        <w:suppressAutoHyphens w:val="0"/>
        <w:ind w:left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 Утвердить перечень муниципальных услуг, предоставление которых  осуществляется по принципу «одного окна» в МФЦ, входящих в компетенцию администрации Александровского сельского поселения Верхнехавского муниципального района Воронежской области.</w:t>
      </w:r>
    </w:p>
    <w:p w14:paraId="51A516D2" w14:textId="77777777" w:rsidR="00D94C0C" w:rsidRDefault="00D94C0C" w:rsidP="00D94C0C">
      <w:pPr>
        <w:tabs>
          <w:tab w:val="left" w:pos="540"/>
        </w:tabs>
        <w:suppressAutoHyphens w:val="0"/>
        <w:ind w:left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 Постановление администрации Александровского сельского поселения Верхнехавского муниципального района от 08.08.2016 г. № 61 «Об утверждении перечня  муниципальных услуг, предоставление которых  осуществляется по принципу «одного окна» в МФЦ, входящих в компетенцию администрации Александровского сельского поселения Верхнехавского муниципального района Воронежской области» признать утратившим силу.</w:t>
      </w:r>
    </w:p>
    <w:p w14:paraId="45695034" w14:textId="77777777" w:rsidR="00D94C0C" w:rsidRDefault="00D94C0C" w:rsidP="00D94C0C">
      <w:pPr>
        <w:tabs>
          <w:tab w:val="left" w:pos="540"/>
        </w:tabs>
        <w:suppressAutoHyphens w:val="0"/>
        <w:ind w:left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Обнародовать настоящее постановление. </w:t>
      </w:r>
    </w:p>
    <w:p w14:paraId="7436B387" w14:textId="77777777" w:rsidR="00D94C0C" w:rsidRDefault="00D94C0C" w:rsidP="00D94C0C">
      <w:pPr>
        <w:tabs>
          <w:tab w:val="left" w:pos="540"/>
        </w:tabs>
        <w:suppressAutoHyphens w:val="0"/>
        <w:ind w:left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 Контроль за исполнением настоящего постановления оставляю за собой.</w:t>
      </w:r>
    </w:p>
    <w:p w14:paraId="71923DAC" w14:textId="77777777" w:rsidR="00D94C0C" w:rsidRDefault="00D94C0C" w:rsidP="00D94C0C">
      <w:pPr>
        <w:tabs>
          <w:tab w:val="left" w:pos="540"/>
        </w:tabs>
        <w:suppressAutoHyphens w:val="0"/>
        <w:rPr>
          <w:rFonts w:ascii="Arial" w:hAnsi="Arial" w:cs="Arial"/>
          <w:lang w:eastAsia="ru-RU"/>
        </w:rPr>
      </w:pPr>
    </w:p>
    <w:p w14:paraId="1254E49A" w14:textId="77777777" w:rsidR="00D94C0C" w:rsidRDefault="00D94C0C" w:rsidP="00D94C0C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 администрации</w:t>
      </w:r>
    </w:p>
    <w:p w14:paraId="5DD297D3" w14:textId="77777777" w:rsidR="00D94C0C" w:rsidRDefault="00D94C0C" w:rsidP="00D94C0C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Александровского  сельского поселения                                 В.Ф. </w:t>
      </w:r>
      <w:proofErr w:type="spellStart"/>
      <w:r>
        <w:rPr>
          <w:rFonts w:ascii="Arial" w:hAnsi="Arial" w:cs="Arial"/>
          <w:lang w:eastAsia="ru-RU"/>
        </w:rPr>
        <w:t>Разыгрин</w:t>
      </w:r>
      <w:proofErr w:type="spellEnd"/>
      <w:r>
        <w:rPr>
          <w:rFonts w:ascii="Arial" w:hAnsi="Arial" w:cs="Arial"/>
          <w:lang w:eastAsia="ru-RU"/>
        </w:rPr>
        <w:t xml:space="preserve">                                                                           </w:t>
      </w:r>
    </w:p>
    <w:p w14:paraId="7317561C" w14:textId="77777777" w:rsidR="00D94C0C" w:rsidRDefault="00D94C0C" w:rsidP="00D94C0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14:paraId="614F75EB" w14:textId="77777777" w:rsidR="00D94C0C" w:rsidRDefault="00D94C0C" w:rsidP="00D94C0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14:paraId="406B9B0D" w14:textId="77777777" w:rsidR="00D94C0C" w:rsidRDefault="00D94C0C" w:rsidP="00D94C0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14:paraId="7B282406" w14:textId="77777777" w:rsidR="00D94C0C" w:rsidRDefault="00D94C0C" w:rsidP="00D94C0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14:paraId="4DFB065F" w14:textId="77777777" w:rsidR="00D94C0C" w:rsidRDefault="00D94C0C" w:rsidP="00D94C0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14:paraId="32303EA8" w14:textId="77777777" w:rsidR="00D94C0C" w:rsidRDefault="00D94C0C" w:rsidP="00D94C0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14:paraId="7FE08C31" w14:textId="77777777" w:rsidR="00D94C0C" w:rsidRDefault="00D94C0C" w:rsidP="00D94C0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УТВЕРЖДЁН</w:t>
      </w:r>
    </w:p>
    <w:p w14:paraId="646F39D8" w14:textId="77777777" w:rsidR="00D94C0C" w:rsidRDefault="00D94C0C" w:rsidP="00D94C0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постановлением администрации</w:t>
      </w:r>
    </w:p>
    <w:p w14:paraId="1A0B1206" w14:textId="77777777" w:rsidR="00D94C0C" w:rsidRDefault="00D94C0C" w:rsidP="00D94C0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Александровского  сельского поселения</w:t>
      </w:r>
    </w:p>
    <w:p w14:paraId="35BF4201" w14:textId="77777777" w:rsidR="00D94C0C" w:rsidRDefault="00D94C0C" w:rsidP="00D94C0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Верхнехавского</w:t>
      </w:r>
    </w:p>
    <w:p w14:paraId="0553E154" w14:textId="77777777" w:rsidR="00D94C0C" w:rsidRDefault="00D94C0C" w:rsidP="00D94C0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муниципального района</w:t>
      </w:r>
    </w:p>
    <w:p w14:paraId="7DF8197F" w14:textId="77777777" w:rsidR="00D94C0C" w:rsidRDefault="00D94C0C" w:rsidP="00D94C0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Воронежской области</w:t>
      </w:r>
    </w:p>
    <w:p w14:paraId="31F71001" w14:textId="77777777" w:rsidR="00D94C0C" w:rsidRDefault="00D94C0C" w:rsidP="00D94C0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 16.05.2018 г. №  21</w:t>
      </w:r>
    </w:p>
    <w:p w14:paraId="6E2DBB5F" w14:textId="77777777" w:rsidR="00D94C0C" w:rsidRDefault="00D94C0C" w:rsidP="00D94C0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14:paraId="6B7A1083" w14:textId="77777777" w:rsidR="00D94C0C" w:rsidRDefault="00D94C0C" w:rsidP="00D94C0C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Перечень муниципальных услуг, предоставление которых  осуществляется по принципу «одного окна» в МФЦ, входящих в компетенцию администрации Александровского сельского поселения Верхнехавского муниципального района Воронежской области</w:t>
      </w:r>
    </w:p>
    <w:p w14:paraId="44D86C19" w14:textId="77777777" w:rsidR="00D94C0C" w:rsidRDefault="00D94C0C" w:rsidP="00D94C0C">
      <w:pPr>
        <w:tabs>
          <w:tab w:val="left" w:pos="1701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ru-RU"/>
        </w:rPr>
      </w:pPr>
    </w:p>
    <w:p w14:paraId="3DB7D452" w14:textId="77777777" w:rsidR="00D94C0C" w:rsidRDefault="00D94C0C" w:rsidP="00D94C0C">
      <w:pPr>
        <w:tabs>
          <w:tab w:val="left" w:pos="1701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ru-RU"/>
        </w:rPr>
      </w:pPr>
    </w:p>
    <w:p w14:paraId="50593471" w14:textId="77777777" w:rsidR="00D94C0C" w:rsidRDefault="00D94C0C" w:rsidP="00D94C0C">
      <w:pPr>
        <w:numPr>
          <w:ilvl w:val="0"/>
          <w:numId w:val="1"/>
        </w:numPr>
        <w:tabs>
          <w:tab w:val="left" w:pos="1701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 без проведения торгов.</w:t>
      </w:r>
    </w:p>
    <w:p w14:paraId="093DA70D" w14:textId="77777777" w:rsidR="00D94C0C" w:rsidRDefault="00D94C0C" w:rsidP="00D94C0C">
      <w:pPr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ru-RU"/>
        </w:rPr>
        <w:t>Предоставление в аренду и безвозмездное пользование муниципального имущества.</w:t>
      </w:r>
    </w:p>
    <w:p w14:paraId="1D3E4297" w14:textId="77777777" w:rsidR="00D94C0C" w:rsidRDefault="00D94C0C" w:rsidP="00D94C0C">
      <w:pPr>
        <w:numPr>
          <w:ilvl w:val="0"/>
          <w:numId w:val="2"/>
        </w:numPr>
        <w:tabs>
          <w:tab w:val="left" w:pos="187"/>
          <w:tab w:val="left" w:pos="1276"/>
        </w:tabs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Предоставление сведений из реестра муниципального имущества.</w:t>
      </w:r>
    </w:p>
    <w:p w14:paraId="788D5C6A" w14:textId="77777777" w:rsidR="00D94C0C" w:rsidRDefault="00D94C0C" w:rsidP="00D94C0C">
      <w:pPr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ru-RU"/>
        </w:rPr>
        <w:t>Предоставление порубочного билета и (или) разрешения на пересадку деревьев и кустарников.</w:t>
      </w:r>
    </w:p>
    <w:p w14:paraId="621F4C3C" w14:textId="77777777" w:rsidR="00D94C0C" w:rsidRDefault="00D94C0C" w:rsidP="00D94C0C">
      <w:pPr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ru-RU"/>
        </w:rPr>
        <w:t>Присвоение адреса объекту недвижимости и аннулирование адреса.</w:t>
      </w:r>
    </w:p>
    <w:p w14:paraId="65BC9234" w14:textId="77777777" w:rsidR="00D94C0C" w:rsidRDefault="00D94C0C" w:rsidP="00D94C0C">
      <w:pPr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ru-RU"/>
        </w:rPr>
        <w:t>Приём заявлений, документов, а также постановка граждан на учёт в качестве нуждающихся в жилых помещениях</w:t>
      </w:r>
      <w:r>
        <w:rPr>
          <w:rFonts w:ascii="Arial" w:hAnsi="Arial" w:cs="Arial"/>
          <w:lang w:eastAsia="en-US"/>
        </w:rPr>
        <w:t>.</w:t>
      </w:r>
    </w:p>
    <w:p w14:paraId="0E41D120" w14:textId="77777777" w:rsidR="00D94C0C" w:rsidRDefault="00D94C0C" w:rsidP="00D94C0C">
      <w:pPr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ru-RU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14:paraId="0E007240" w14:textId="77777777" w:rsidR="00D94C0C" w:rsidRDefault="00D94C0C" w:rsidP="00D94C0C">
      <w:pPr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14:paraId="422BA883" w14:textId="77777777" w:rsidR="00D94C0C" w:rsidRDefault="00D94C0C" w:rsidP="00D94C0C">
      <w:pPr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ru-RU"/>
        </w:rPr>
        <w:t>Предоставление информации о порядке предоставления жилищно-коммунальных услуг населению.</w:t>
      </w:r>
    </w:p>
    <w:p w14:paraId="1FEC8A53" w14:textId="77777777" w:rsidR="00D94C0C" w:rsidRDefault="00D94C0C" w:rsidP="00D94C0C">
      <w:pPr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Принятие решения о создании семейного (родового) захоронения.</w:t>
      </w:r>
    </w:p>
    <w:p w14:paraId="324C55AE" w14:textId="77777777" w:rsidR="00D94C0C" w:rsidRDefault="00D94C0C"/>
    <w:sectPr w:rsidR="00D9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B04AE"/>
    <w:multiLevelType w:val="hybridMultilevel"/>
    <w:tmpl w:val="784E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661CD"/>
    <w:multiLevelType w:val="hybridMultilevel"/>
    <w:tmpl w:val="2AD44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0C"/>
    <w:rsid w:val="00D9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1295"/>
  <w15:chartTrackingRefBased/>
  <w15:docId w15:val="{1A565285-C3DB-4E37-AA3C-4B8144AE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2021-12-23T12:18:00Z</dcterms:created>
  <dcterms:modified xsi:type="dcterms:W3CDTF">2021-12-23T12:21:00Z</dcterms:modified>
</cp:coreProperties>
</file>