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92B" w:rsidRPr="005436CD" w:rsidRDefault="00A5592B" w:rsidP="005436CD">
      <w:pPr>
        <w:rPr>
          <w:sz w:val="28"/>
          <w:szCs w:val="28"/>
        </w:rPr>
      </w:pPr>
    </w:p>
    <w:p w:rsidR="005436CD" w:rsidRPr="00686EE4" w:rsidRDefault="005436CD" w:rsidP="005436CD">
      <w:pPr>
        <w:spacing w:line="276" w:lineRule="auto"/>
        <w:jc w:val="center"/>
        <w:rPr>
          <w:b/>
          <w:sz w:val="26"/>
          <w:szCs w:val="26"/>
        </w:rPr>
      </w:pPr>
      <w:r w:rsidRPr="00686EE4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8" o:title=""/>
          </v:shape>
          <o:OLEObject Type="Embed" ProgID="Microsoft" ShapeID="_x0000_i1025" DrawAspect="Content" ObjectID="_1746519902" r:id="rId9"/>
        </w:object>
      </w:r>
    </w:p>
    <w:p w:rsidR="005436CD" w:rsidRPr="00F0057E" w:rsidRDefault="005436CD" w:rsidP="005436CD">
      <w:pPr>
        <w:jc w:val="center"/>
        <w:rPr>
          <w:b/>
          <w:sz w:val="28"/>
          <w:szCs w:val="28"/>
        </w:rPr>
      </w:pPr>
      <w:r w:rsidRPr="00F0057E">
        <w:rPr>
          <w:b/>
          <w:sz w:val="28"/>
          <w:szCs w:val="28"/>
        </w:rPr>
        <w:t>Собрание представителей сельского поселения Преполовенка</w:t>
      </w:r>
    </w:p>
    <w:p w:rsidR="005436CD" w:rsidRPr="00F0057E" w:rsidRDefault="005436CD" w:rsidP="005436CD">
      <w:pPr>
        <w:jc w:val="center"/>
        <w:rPr>
          <w:b/>
          <w:sz w:val="28"/>
          <w:szCs w:val="28"/>
        </w:rPr>
      </w:pPr>
      <w:r w:rsidRPr="00F0057E">
        <w:rPr>
          <w:b/>
          <w:sz w:val="28"/>
          <w:szCs w:val="28"/>
        </w:rPr>
        <w:t>муниципального района Безенчукский Самарской области</w:t>
      </w:r>
    </w:p>
    <w:p w:rsidR="005436CD" w:rsidRPr="00F0057E" w:rsidRDefault="005436CD" w:rsidP="005436CD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 w:rsidRPr="00F0057E">
        <w:rPr>
          <w:rFonts w:cs="Times New Roman"/>
          <w:b/>
          <w:sz w:val="28"/>
          <w:szCs w:val="28"/>
        </w:rPr>
        <w:t>четвертого созыва</w:t>
      </w:r>
    </w:p>
    <w:p w:rsidR="005436CD" w:rsidRDefault="005436CD" w:rsidP="005436CD">
      <w:pPr>
        <w:pStyle w:val="af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6CD" w:rsidRPr="009F55A6" w:rsidRDefault="005436CD" w:rsidP="005436CD">
      <w:pPr>
        <w:pStyle w:val="af7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592B" w:rsidRPr="0083582C" w:rsidRDefault="00A5592B" w:rsidP="00A5592B">
      <w:pPr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A5592B" w:rsidRPr="0083582C" w:rsidRDefault="00A5592B" w:rsidP="00A5592B">
      <w:pPr>
        <w:pStyle w:val="af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92B" w:rsidRPr="0083582C" w:rsidRDefault="00A5592B" w:rsidP="00A5592B">
      <w:pPr>
        <w:jc w:val="center"/>
        <w:rPr>
          <w:sz w:val="28"/>
          <w:szCs w:val="28"/>
        </w:rPr>
      </w:pPr>
      <w:r w:rsidRPr="0083582C">
        <w:rPr>
          <w:sz w:val="28"/>
          <w:szCs w:val="28"/>
        </w:rPr>
        <w:t xml:space="preserve">«25» мая 2023 г.                                            </w:t>
      </w:r>
      <w:r w:rsidR="005436CD">
        <w:rPr>
          <w:sz w:val="28"/>
          <w:szCs w:val="28"/>
        </w:rPr>
        <w:t xml:space="preserve">                        № 106/46</w:t>
      </w:r>
    </w:p>
    <w:p w:rsidR="00013BC7" w:rsidRPr="0083582C" w:rsidRDefault="00013BC7" w:rsidP="00013BC7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13BC7" w:rsidRPr="0083582C" w:rsidTr="002D5DA0">
        <w:tc>
          <w:tcPr>
            <w:tcW w:w="9854" w:type="dxa"/>
          </w:tcPr>
          <w:p w:rsidR="00A5592B" w:rsidRPr="0083582C" w:rsidRDefault="00013BC7" w:rsidP="00084DF6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83582C">
              <w:rPr>
                <w:b/>
                <w:sz w:val="28"/>
                <w:szCs w:val="26"/>
              </w:rPr>
              <w:t xml:space="preserve">О </w:t>
            </w:r>
            <w:r w:rsidR="00351BD0" w:rsidRPr="0083582C">
              <w:rPr>
                <w:b/>
                <w:sz w:val="28"/>
                <w:szCs w:val="26"/>
              </w:rPr>
              <w:t xml:space="preserve">признании утратившими силу отдельных решений </w:t>
            </w:r>
          </w:p>
          <w:p w:rsidR="00A5592B" w:rsidRPr="0083582C" w:rsidRDefault="00351BD0" w:rsidP="00084DF6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83582C">
              <w:rPr>
                <w:b/>
                <w:sz w:val="28"/>
                <w:szCs w:val="26"/>
              </w:rPr>
              <w:t>Собрания представителей</w:t>
            </w:r>
            <w:r w:rsidR="005436CD">
              <w:rPr>
                <w:b/>
                <w:sz w:val="28"/>
                <w:szCs w:val="26"/>
              </w:rPr>
              <w:t xml:space="preserve"> </w:t>
            </w:r>
            <w:r w:rsidR="00A5592B" w:rsidRPr="0083582C">
              <w:rPr>
                <w:b/>
                <w:sz w:val="28"/>
                <w:szCs w:val="26"/>
              </w:rPr>
              <w:t xml:space="preserve">сельского </w:t>
            </w:r>
            <w:r w:rsidR="00013BC7" w:rsidRPr="0083582C">
              <w:rPr>
                <w:b/>
                <w:sz w:val="28"/>
                <w:szCs w:val="26"/>
              </w:rPr>
              <w:t xml:space="preserve">поселения </w:t>
            </w:r>
            <w:r w:rsidR="005436CD">
              <w:rPr>
                <w:b/>
                <w:sz w:val="28"/>
                <w:szCs w:val="26"/>
              </w:rPr>
              <w:t>Преполовенка</w:t>
            </w:r>
            <w:r w:rsidR="00A5592B" w:rsidRPr="0083582C">
              <w:rPr>
                <w:b/>
                <w:sz w:val="28"/>
                <w:szCs w:val="26"/>
              </w:rPr>
              <w:t xml:space="preserve"> </w:t>
            </w:r>
          </w:p>
          <w:p w:rsidR="00013BC7" w:rsidRPr="0083582C" w:rsidRDefault="00013BC7" w:rsidP="00084DF6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83582C">
              <w:rPr>
                <w:b/>
                <w:sz w:val="28"/>
                <w:szCs w:val="26"/>
              </w:rPr>
              <w:t>муниципального района Безенчукский Самарской области</w:t>
            </w:r>
          </w:p>
        </w:tc>
      </w:tr>
    </w:tbl>
    <w:p w:rsidR="00CA4297" w:rsidRPr="0083582C" w:rsidRDefault="00CA4297" w:rsidP="00084DF6">
      <w:pPr>
        <w:spacing w:line="276" w:lineRule="auto"/>
        <w:rPr>
          <w:sz w:val="28"/>
          <w:szCs w:val="26"/>
        </w:rPr>
      </w:pPr>
    </w:p>
    <w:p w:rsidR="00013BC7" w:rsidRPr="0083582C" w:rsidRDefault="00013BC7" w:rsidP="00084DF6">
      <w:pPr>
        <w:pStyle w:val="af4"/>
        <w:spacing w:after="0" w:line="276" w:lineRule="auto"/>
        <w:ind w:left="0" w:firstLine="708"/>
        <w:jc w:val="both"/>
        <w:rPr>
          <w:sz w:val="28"/>
          <w:szCs w:val="26"/>
        </w:rPr>
      </w:pPr>
      <w:r w:rsidRPr="0083582C">
        <w:rPr>
          <w:sz w:val="28"/>
          <w:szCs w:val="26"/>
        </w:rPr>
        <w:t xml:space="preserve">В целях приведения нормативно-правовых актов </w:t>
      </w:r>
      <w:r w:rsidR="00351BD0" w:rsidRPr="0083582C">
        <w:rPr>
          <w:sz w:val="28"/>
          <w:szCs w:val="26"/>
        </w:rPr>
        <w:t xml:space="preserve">в соответствие с </w:t>
      </w:r>
      <w:r w:rsidRPr="0083582C">
        <w:rPr>
          <w:sz w:val="28"/>
          <w:szCs w:val="26"/>
        </w:rPr>
        <w:t>нормам</w:t>
      </w:r>
      <w:r w:rsidR="00351BD0" w:rsidRPr="0083582C">
        <w:rPr>
          <w:sz w:val="28"/>
          <w:szCs w:val="26"/>
        </w:rPr>
        <w:t>и</w:t>
      </w:r>
      <w:r w:rsidR="005436CD">
        <w:rPr>
          <w:sz w:val="28"/>
          <w:szCs w:val="26"/>
        </w:rPr>
        <w:t xml:space="preserve"> </w:t>
      </w:r>
      <w:r w:rsidRPr="0083582C">
        <w:rPr>
          <w:sz w:val="28"/>
          <w:szCs w:val="26"/>
        </w:rPr>
        <w:t xml:space="preserve">градостроительного законодательства, </w:t>
      </w:r>
      <w:r w:rsidR="0099538F" w:rsidRPr="0083582C">
        <w:rPr>
          <w:sz w:val="28"/>
          <w:szCs w:val="26"/>
        </w:rPr>
        <w:t>Законом Самарской области от 13.07.2022г. №77-ГД «О признании утратившими силу отдельных законодательных актов (положений законодательных актов) Самарской области, н</w:t>
      </w:r>
      <w:r w:rsidR="00991787" w:rsidRPr="0083582C">
        <w:rPr>
          <w:sz w:val="28"/>
          <w:szCs w:val="26"/>
        </w:rPr>
        <w:t xml:space="preserve">а основании приказа министерства строительства Самарской области от 09.12.2022 №130-п «О признании утратившими силу отдельных приказов  министерства строительства Самарской области», </w:t>
      </w:r>
      <w:r w:rsidR="008B0343" w:rsidRPr="0083582C">
        <w:rPr>
          <w:sz w:val="28"/>
          <w:szCs w:val="26"/>
        </w:rPr>
        <w:t xml:space="preserve">руководствуясь </w:t>
      </w:r>
      <w:r w:rsidR="00991787" w:rsidRPr="0083582C">
        <w:rPr>
          <w:sz w:val="28"/>
          <w:szCs w:val="26"/>
        </w:rPr>
        <w:t xml:space="preserve">положениями статьи 8.1 Градостроительного кодекса Российской Федерации, </w:t>
      </w:r>
      <w:r w:rsidR="008B0343" w:rsidRPr="0083582C">
        <w:rPr>
          <w:sz w:val="28"/>
          <w:szCs w:val="26"/>
        </w:rPr>
        <w:t xml:space="preserve">Уставом </w:t>
      </w:r>
      <w:r w:rsidR="00A5592B" w:rsidRPr="0083582C">
        <w:rPr>
          <w:sz w:val="28"/>
          <w:szCs w:val="26"/>
        </w:rPr>
        <w:t>сельского</w:t>
      </w:r>
      <w:r w:rsidR="005436CD">
        <w:rPr>
          <w:sz w:val="28"/>
          <w:szCs w:val="26"/>
        </w:rPr>
        <w:t xml:space="preserve"> </w:t>
      </w:r>
      <w:r w:rsidR="00001779" w:rsidRPr="0083582C">
        <w:rPr>
          <w:sz w:val="28"/>
          <w:szCs w:val="26"/>
        </w:rPr>
        <w:t xml:space="preserve">поселения </w:t>
      </w:r>
      <w:r w:rsidR="005436CD">
        <w:rPr>
          <w:sz w:val="28"/>
          <w:szCs w:val="26"/>
        </w:rPr>
        <w:t>Преполовенка</w:t>
      </w:r>
      <w:r w:rsidR="00A5592B" w:rsidRPr="0083582C">
        <w:rPr>
          <w:sz w:val="28"/>
          <w:szCs w:val="26"/>
        </w:rPr>
        <w:t xml:space="preserve"> </w:t>
      </w:r>
      <w:r w:rsidR="00001779" w:rsidRPr="0083582C">
        <w:rPr>
          <w:sz w:val="28"/>
          <w:szCs w:val="26"/>
        </w:rPr>
        <w:t>муниципального района Самарской области</w:t>
      </w:r>
      <w:r w:rsidRPr="0083582C">
        <w:rPr>
          <w:sz w:val="28"/>
          <w:szCs w:val="26"/>
        </w:rPr>
        <w:t xml:space="preserve">, Собрание представителей </w:t>
      </w:r>
      <w:r w:rsidR="00A5592B" w:rsidRPr="0083582C">
        <w:rPr>
          <w:sz w:val="28"/>
          <w:szCs w:val="26"/>
        </w:rPr>
        <w:t>сельского</w:t>
      </w:r>
      <w:r w:rsidRPr="0083582C">
        <w:rPr>
          <w:sz w:val="28"/>
          <w:szCs w:val="26"/>
        </w:rPr>
        <w:t xml:space="preserve"> поселения </w:t>
      </w:r>
      <w:r w:rsidR="005436CD">
        <w:rPr>
          <w:sz w:val="28"/>
          <w:szCs w:val="26"/>
        </w:rPr>
        <w:t>Преполовенка</w:t>
      </w:r>
      <w:r w:rsidRPr="0083582C">
        <w:rPr>
          <w:sz w:val="28"/>
          <w:szCs w:val="26"/>
        </w:rPr>
        <w:t xml:space="preserve"> муниципального района Безенчукский Самарской области</w:t>
      </w:r>
    </w:p>
    <w:p w:rsidR="00264338" w:rsidRDefault="00264338" w:rsidP="00084DF6">
      <w:pPr>
        <w:pStyle w:val="af4"/>
        <w:spacing w:after="0" w:line="276" w:lineRule="auto"/>
        <w:ind w:left="0"/>
        <w:jc w:val="both"/>
        <w:rPr>
          <w:sz w:val="28"/>
          <w:szCs w:val="26"/>
        </w:rPr>
      </w:pPr>
    </w:p>
    <w:p w:rsidR="0083582C" w:rsidRPr="0083582C" w:rsidRDefault="0083582C" w:rsidP="00084DF6">
      <w:pPr>
        <w:pStyle w:val="af4"/>
        <w:spacing w:after="0" w:line="276" w:lineRule="auto"/>
        <w:ind w:left="0"/>
        <w:jc w:val="both"/>
        <w:rPr>
          <w:sz w:val="28"/>
          <w:szCs w:val="26"/>
        </w:rPr>
      </w:pPr>
    </w:p>
    <w:p w:rsidR="008A1F1A" w:rsidRPr="0083582C" w:rsidRDefault="00013BC7" w:rsidP="00084DF6">
      <w:pPr>
        <w:pStyle w:val="af4"/>
        <w:spacing w:line="276" w:lineRule="auto"/>
        <w:ind w:left="0" w:firstLine="425"/>
        <w:jc w:val="center"/>
        <w:rPr>
          <w:sz w:val="28"/>
          <w:szCs w:val="26"/>
        </w:rPr>
      </w:pPr>
      <w:r w:rsidRPr="0083582C">
        <w:rPr>
          <w:sz w:val="28"/>
          <w:szCs w:val="26"/>
        </w:rPr>
        <w:t>РЕШИЛО</w:t>
      </w:r>
      <w:r w:rsidR="008A1F1A" w:rsidRPr="0083582C">
        <w:rPr>
          <w:sz w:val="28"/>
          <w:szCs w:val="26"/>
        </w:rPr>
        <w:t>:</w:t>
      </w:r>
    </w:p>
    <w:p w:rsidR="0099538F" w:rsidRPr="0083582C" w:rsidRDefault="0099538F" w:rsidP="00084DF6">
      <w:pPr>
        <w:pStyle w:val="af1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Признать утратившими силу следующие Решения </w:t>
      </w:r>
      <w:r w:rsidR="00351BD0" w:rsidRPr="0083582C">
        <w:rPr>
          <w:rFonts w:ascii="Times New Roman" w:eastAsia="Times New Roman" w:hAnsi="Times New Roman"/>
          <w:sz w:val="28"/>
          <w:szCs w:val="26"/>
          <w:lang w:eastAsia="zh-CN"/>
        </w:rPr>
        <w:t>Собрания представителей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 xml:space="preserve"> 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сельского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>муниципального района Безенчукский Самарской области:</w:t>
      </w:r>
    </w:p>
    <w:p w:rsidR="0083582C" w:rsidRPr="0083582C" w:rsidRDefault="0083582C" w:rsidP="00084DF6">
      <w:pPr>
        <w:pStyle w:val="af1"/>
        <w:numPr>
          <w:ilvl w:val="1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Решение Собрания представителей сельского 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муниципального района Безенчукский Самарской области от 09.09.2015г.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 xml:space="preserve"> № 140/71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«Об утверждении Положения о порядке предоставления разрешения на осуществление земляных работ»;</w:t>
      </w:r>
    </w:p>
    <w:p w:rsidR="0099538F" w:rsidRDefault="0099538F" w:rsidP="00084DF6">
      <w:pPr>
        <w:pStyle w:val="af1"/>
        <w:numPr>
          <w:ilvl w:val="1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Решение </w:t>
      </w:r>
      <w:r w:rsidR="00351BD0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Собрания представителей 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сельского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муниципального района Безенчукский Самарской области от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22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>.12.2015</w:t>
      </w:r>
      <w:r w:rsidR="00181552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г. 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№ 33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>/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7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«Об утверждении Порядка предоставления порубочного билета и (или) разрешения на пересадку деревьев и кустарников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на территории 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lastRenderedPageBreak/>
        <w:t xml:space="preserve">сельского 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муниципального района Безенчукский Самарск</w:t>
      </w:r>
      <w:bookmarkStart w:id="0" w:name="_GoBack"/>
      <w:bookmarkEnd w:id="0"/>
      <w:r w:rsidR="00A5592B" w:rsidRPr="0083582C">
        <w:rPr>
          <w:rFonts w:ascii="Times New Roman" w:eastAsia="Times New Roman" w:hAnsi="Times New Roman"/>
          <w:sz w:val="28"/>
          <w:szCs w:val="26"/>
          <w:lang w:eastAsia="zh-CN"/>
        </w:rPr>
        <w:t>ой области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>»;</w:t>
      </w:r>
    </w:p>
    <w:p w:rsidR="005436CD" w:rsidRPr="005436CD" w:rsidRDefault="00181552" w:rsidP="00084DF6">
      <w:pPr>
        <w:pStyle w:val="af1"/>
        <w:numPr>
          <w:ilvl w:val="1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5436CD">
        <w:rPr>
          <w:rFonts w:ascii="Times New Roman" w:eastAsia="Times New Roman" w:hAnsi="Times New Roman"/>
          <w:sz w:val="28"/>
          <w:szCs w:val="26"/>
          <w:lang w:eastAsia="zh-CN"/>
        </w:rPr>
        <w:t xml:space="preserve">Решение Собрания представителей сельского 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Pr="005436CD">
        <w:rPr>
          <w:rFonts w:ascii="Times New Roman" w:eastAsia="Times New Roman" w:hAnsi="Times New Roman"/>
          <w:sz w:val="28"/>
          <w:szCs w:val="26"/>
          <w:lang w:eastAsia="zh-CN"/>
        </w:rPr>
        <w:t xml:space="preserve"> муниципального района Безе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нчукский Самарской области от 22.12.2015г. № 30/7</w:t>
      </w:r>
      <w:r w:rsidRPr="005436CD">
        <w:rPr>
          <w:rFonts w:ascii="Times New Roman" w:eastAsia="Times New Roman" w:hAnsi="Times New Roman"/>
          <w:sz w:val="28"/>
          <w:szCs w:val="26"/>
          <w:lang w:eastAsia="zh-CN"/>
        </w:rPr>
        <w:t xml:space="preserve">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«О</w:t>
      </w:r>
      <w:r w:rsidR="005436CD" w:rsidRPr="005436CD">
        <w:rPr>
          <w:rFonts w:ascii="Times New Roman" w:eastAsia="Times New Roman" w:hAnsi="Times New Roman"/>
          <w:sz w:val="28"/>
          <w:szCs w:val="26"/>
          <w:lang w:eastAsia="zh-CN"/>
        </w:rPr>
        <w:t>б утверждении Порядка утверждения решения о согласовании архитектурно-градостроительного облика объектов капитального строительства.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»</w:t>
      </w:r>
    </w:p>
    <w:p w:rsidR="00013BC7" w:rsidRPr="0083582C" w:rsidRDefault="00013BC7" w:rsidP="00084DF6">
      <w:pPr>
        <w:pStyle w:val="af1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5436CD">
        <w:rPr>
          <w:rFonts w:ascii="Times New Roman" w:eastAsia="Times New Roman" w:hAnsi="Times New Roman"/>
          <w:sz w:val="28"/>
          <w:szCs w:val="26"/>
          <w:lang w:eastAsia="zh-CN"/>
        </w:rPr>
        <w:t>Настоящее Решение вступает в силу со дня его официального опубликования.</w:t>
      </w:r>
    </w:p>
    <w:p w:rsidR="00013BC7" w:rsidRPr="0083582C" w:rsidRDefault="00013BC7" w:rsidP="00084DF6">
      <w:pPr>
        <w:pStyle w:val="af1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Опубликовать настоящее Решение в газете «Вестник </w:t>
      </w:r>
      <w:r w:rsidR="0083582C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сельского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» и разместить на официальном сайте Администрации </w:t>
      </w:r>
      <w:r w:rsidR="0083582C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сельского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муниципального района Безенчукский Самарской области в сети «Интернет».</w:t>
      </w:r>
    </w:p>
    <w:p w:rsidR="00013BC7" w:rsidRPr="0083582C" w:rsidRDefault="00013BC7" w:rsidP="00084DF6">
      <w:pPr>
        <w:pStyle w:val="af1"/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/>
          <w:sz w:val="28"/>
          <w:szCs w:val="26"/>
          <w:lang w:eastAsia="zh-CN"/>
        </w:rPr>
      </w:pP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Контроль за исполнением настоящего Решения возложить на Главу </w:t>
      </w:r>
      <w:r w:rsidR="0083582C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сельского 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поселения </w:t>
      </w:r>
      <w:r w:rsidR="005436CD">
        <w:rPr>
          <w:rFonts w:ascii="Times New Roman" w:eastAsia="Times New Roman" w:hAnsi="Times New Roman"/>
          <w:sz w:val="28"/>
          <w:szCs w:val="26"/>
          <w:lang w:eastAsia="zh-CN"/>
        </w:rPr>
        <w:t>Преполовенка</w:t>
      </w:r>
      <w:r w:rsidR="0083582C" w:rsidRPr="0083582C">
        <w:rPr>
          <w:rFonts w:ascii="Times New Roman" w:eastAsia="Times New Roman" w:hAnsi="Times New Roman"/>
          <w:sz w:val="28"/>
          <w:szCs w:val="26"/>
          <w:lang w:eastAsia="zh-CN"/>
        </w:rPr>
        <w:t xml:space="preserve"> м</w:t>
      </w:r>
      <w:r w:rsidRPr="0083582C">
        <w:rPr>
          <w:rFonts w:ascii="Times New Roman" w:eastAsia="Times New Roman" w:hAnsi="Times New Roman"/>
          <w:sz w:val="28"/>
          <w:szCs w:val="26"/>
          <w:lang w:eastAsia="zh-CN"/>
        </w:rPr>
        <w:t>униципального района Безенчукский Самарской области.</w:t>
      </w:r>
    </w:p>
    <w:p w:rsidR="008A1F1A" w:rsidRPr="0083582C" w:rsidRDefault="008A1F1A" w:rsidP="00084DF6">
      <w:pPr>
        <w:spacing w:line="276" w:lineRule="auto"/>
        <w:ind w:firstLine="708"/>
        <w:jc w:val="both"/>
        <w:rPr>
          <w:sz w:val="28"/>
          <w:szCs w:val="26"/>
        </w:rPr>
      </w:pPr>
      <w:r w:rsidRPr="0083582C">
        <w:rPr>
          <w:sz w:val="28"/>
          <w:szCs w:val="26"/>
        </w:rPr>
        <w:tab/>
      </w:r>
      <w:r w:rsidRPr="0083582C">
        <w:rPr>
          <w:sz w:val="28"/>
          <w:szCs w:val="26"/>
        </w:rPr>
        <w:tab/>
      </w:r>
      <w:r w:rsidRPr="0083582C">
        <w:rPr>
          <w:sz w:val="28"/>
          <w:szCs w:val="26"/>
        </w:rPr>
        <w:tab/>
      </w:r>
      <w:r w:rsidRPr="0083582C">
        <w:rPr>
          <w:sz w:val="28"/>
          <w:szCs w:val="26"/>
        </w:rPr>
        <w:tab/>
      </w:r>
      <w:r w:rsidRPr="0083582C">
        <w:rPr>
          <w:sz w:val="28"/>
          <w:szCs w:val="26"/>
        </w:rPr>
        <w:tab/>
      </w:r>
    </w:p>
    <w:p w:rsidR="00AE32F5" w:rsidRPr="0083582C" w:rsidRDefault="00AE32F5" w:rsidP="00084DF6">
      <w:pPr>
        <w:spacing w:line="276" w:lineRule="auto"/>
        <w:ind w:firstLine="708"/>
        <w:contextualSpacing/>
        <w:jc w:val="both"/>
        <w:rPr>
          <w:sz w:val="28"/>
          <w:szCs w:val="26"/>
        </w:rPr>
      </w:pPr>
    </w:p>
    <w:p w:rsidR="0083582C" w:rsidRPr="0083582C" w:rsidRDefault="0083582C" w:rsidP="00084DF6">
      <w:pPr>
        <w:widowControl w:val="0"/>
        <w:autoSpaceDE w:val="0"/>
        <w:spacing w:line="276" w:lineRule="auto"/>
        <w:jc w:val="both"/>
        <w:rPr>
          <w:sz w:val="28"/>
          <w:szCs w:val="26"/>
        </w:rPr>
      </w:pPr>
      <w:r w:rsidRPr="0083582C">
        <w:rPr>
          <w:sz w:val="28"/>
          <w:szCs w:val="26"/>
        </w:rPr>
        <w:t>Председатель Собрания представителей</w:t>
      </w:r>
    </w:p>
    <w:p w:rsidR="0083582C" w:rsidRPr="0083582C" w:rsidRDefault="0083582C" w:rsidP="00084DF6">
      <w:pPr>
        <w:widowControl w:val="0"/>
        <w:autoSpaceDE w:val="0"/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сельского поселения </w:t>
      </w:r>
      <w:r w:rsidR="005436CD">
        <w:rPr>
          <w:sz w:val="28"/>
          <w:szCs w:val="26"/>
        </w:rPr>
        <w:t>Преполовенка</w:t>
      </w:r>
      <w:r w:rsidRPr="0083582C">
        <w:rPr>
          <w:sz w:val="28"/>
          <w:szCs w:val="26"/>
        </w:rPr>
        <w:t xml:space="preserve"> </w:t>
      </w:r>
    </w:p>
    <w:p w:rsidR="0083582C" w:rsidRPr="0083582C" w:rsidRDefault="0083582C" w:rsidP="00084DF6">
      <w:pPr>
        <w:widowControl w:val="0"/>
        <w:autoSpaceDE w:val="0"/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муниципального района Безенчукский </w:t>
      </w: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Самарской области                                                                       </w:t>
      </w:r>
      <w:r w:rsidR="005436CD">
        <w:rPr>
          <w:sz w:val="28"/>
          <w:szCs w:val="26"/>
        </w:rPr>
        <w:t>М.М.Баннова</w:t>
      </w:r>
      <w:r w:rsidRPr="0083582C">
        <w:rPr>
          <w:sz w:val="28"/>
          <w:szCs w:val="26"/>
        </w:rPr>
        <w:t xml:space="preserve">   </w:t>
      </w: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Глава  сельского поселения </w:t>
      </w:r>
      <w:r w:rsidR="005436CD">
        <w:rPr>
          <w:sz w:val="28"/>
          <w:szCs w:val="26"/>
        </w:rPr>
        <w:t>Преполовенка</w:t>
      </w:r>
      <w:r w:rsidRPr="0083582C">
        <w:rPr>
          <w:sz w:val="28"/>
          <w:szCs w:val="26"/>
        </w:rPr>
        <w:t xml:space="preserve"> </w:t>
      </w: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муниципального района Безенчукский  </w:t>
      </w:r>
    </w:p>
    <w:p w:rsidR="0083582C" w:rsidRPr="0083582C" w:rsidRDefault="0083582C" w:rsidP="00084DF6">
      <w:pPr>
        <w:spacing w:line="276" w:lineRule="auto"/>
        <w:rPr>
          <w:sz w:val="28"/>
          <w:szCs w:val="26"/>
        </w:rPr>
      </w:pPr>
      <w:r w:rsidRPr="0083582C">
        <w:rPr>
          <w:sz w:val="28"/>
          <w:szCs w:val="26"/>
        </w:rPr>
        <w:t xml:space="preserve">Самарской области                                                                       </w:t>
      </w:r>
      <w:r w:rsidR="005436CD">
        <w:rPr>
          <w:sz w:val="28"/>
          <w:szCs w:val="26"/>
        </w:rPr>
        <w:t>В.Б.Васильев</w:t>
      </w:r>
    </w:p>
    <w:sectPr w:rsidR="0083582C" w:rsidRPr="0083582C" w:rsidSect="005551DE">
      <w:pgSz w:w="11906" w:h="16838"/>
      <w:pgMar w:top="567" w:right="567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DD" w:rsidRDefault="00C320DD">
      <w:r>
        <w:separator/>
      </w:r>
    </w:p>
  </w:endnote>
  <w:endnote w:type="continuationSeparator" w:id="1">
    <w:p w:rsidR="00C320DD" w:rsidRDefault="00C3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DD" w:rsidRDefault="00C320DD">
      <w:r>
        <w:separator/>
      </w:r>
    </w:p>
  </w:footnote>
  <w:footnote w:type="continuationSeparator" w:id="1">
    <w:p w:rsidR="00C320DD" w:rsidRDefault="00C32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AB01DD"/>
    <w:multiLevelType w:val="hybridMultilevel"/>
    <w:tmpl w:val="48B0F74C"/>
    <w:lvl w:ilvl="0" w:tplc="2F88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11FB2"/>
    <w:multiLevelType w:val="multilevel"/>
    <w:tmpl w:val="72D26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01779"/>
    <w:rsid w:val="00013BC7"/>
    <w:rsid w:val="000161D7"/>
    <w:rsid w:val="00043432"/>
    <w:rsid w:val="00055F63"/>
    <w:rsid w:val="00084DF6"/>
    <w:rsid w:val="00095DD6"/>
    <w:rsid w:val="000A1F9E"/>
    <w:rsid w:val="000E32B2"/>
    <w:rsid w:val="00100555"/>
    <w:rsid w:val="00105C2D"/>
    <w:rsid w:val="00107575"/>
    <w:rsid w:val="001157A6"/>
    <w:rsid w:val="00123041"/>
    <w:rsid w:val="00140654"/>
    <w:rsid w:val="00151D0D"/>
    <w:rsid w:val="00153E8E"/>
    <w:rsid w:val="00167F89"/>
    <w:rsid w:val="001775C5"/>
    <w:rsid w:val="00181552"/>
    <w:rsid w:val="00186EC8"/>
    <w:rsid w:val="00186FA5"/>
    <w:rsid w:val="001871BA"/>
    <w:rsid w:val="001B683A"/>
    <w:rsid w:val="001D4D3D"/>
    <w:rsid w:val="001F6CD4"/>
    <w:rsid w:val="002109FD"/>
    <w:rsid w:val="002370F3"/>
    <w:rsid w:val="00244AD9"/>
    <w:rsid w:val="00264338"/>
    <w:rsid w:val="002A5788"/>
    <w:rsid w:val="002C1FCD"/>
    <w:rsid w:val="002C45B5"/>
    <w:rsid w:val="002D330E"/>
    <w:rsid w:val="002E4202"/>
    <w:rsid w:val="002E6431"/>
    <w:rsid w:val="00351BD0"/>
    <w:rsid w:val="003979FB"/>
    <w:rsid w:val="003A6B87"/>
    <w:rsid w:val="004305D5"/>
    <w:rsid w:val="00463314"/>
    <w:rsid w:val="004A3D77"/>
    <w:rsid w:val="004D0C0B"/>
    <w:rsid w:val="004D6CDF"/>
    <w:rsid w:val="004E5942"/>
    <w:rsid w:val="004F6727"/>
    <w:rsid w:val="00525EBC"/>
    <w:rsid w:val="005436CD"/>
    <w:rsid w:val="0055411F"/>
    <w:rsid w:val="00554AD8"/>
    <w:rsid w:val="005551DE"/>
    <w:rsid w:val="005B564A"/>
    <w:rsid w:val="005F50A0"/>
    <w:rsid w:val="00606480"/>
    <w:rsid w:val="00612DFB"/>
    <w:rsid w:val="00616E27"/>
    <w:rsid w:val="00620466"/>
    <w:rsid w:val="00626F6E"/>
    <w:rsid w:val="006505F5"/>
    <w:rsid w:val="00651FE4"/>
    <w:rsid w:val="00665649"/>
    <w:rsid w:val="0067036A"/>
    <w:rsid w:val="00687D0F"/>
    <w:rsid w:val="00694965"/>
    <w:rsid w:val="006B3B96"/>
    <w:rsid w:val="006B62B7"/>
    <w:rsid w:val="006C128A"/>
    <w:rsid w:val="006C4E65"/>
    <w:rsid w:val="006D4640"/>
    <w:rsid w:val="006D4F03"/>
    <w:rsid w:val="00712A6D"/>
    <w:rsid w:val="00716A13"/>
    <w:rsid w:val="00772C44"/>
    <w:rsid w:val="007B6659"/>
    <w:rsid w:val="007D1856"/>
    <w:rsid w:val="007E6AD2"/>
    <w:rsid w:val="008151F7"/>
    <w:rsid w:val="00817E74"/>
    <w:rsid w:val="0083025B"/>
    <w:rsid w:val="00831F95"/>
    <w:rsid w:val="0083294C"/>
    <w:rsid w:val="0083582C"/>
    <w:rsid w:val="0084641A"/>
    <w:rsid w:val="00884827"/>
    <w:rsid w:val="00893DA7"/>
    <w:rsid w:val="008A1F1A"/>
    <w:rsid w:val="008A4BDD"/>
    <w:rsid w:val="008A5F6A"/>
    <w:rsid w:val="008A65D8"/>
    <w:rsid w:val="008B0343"/>
    <w:rsid w:val="008B1A20"/>
    <w:rsid w:val="008E5472"/>
    <w:rsid w:val="00903DB8"/>
    <w:rsid w:val="00903E0B"/>
    <w:rsid w:val="00921EC1"/>
    <w:rsid w:val="009425E2"/>
    <w:rsid w:val="00950AB7"/>
    <w:rsid w:val="00977BD3"/>
    <w:rsid w:val="00990D5C"/>
    <w:rsid w:val="00991787"/>
    <w:rsid w:val="0099538F"/>
    <w:rsid w:val="009D2095"/>
    <w:rsid w:val="009E038D"/>
    <w:rsid w:val="009E2BFA"/>
    <w:rsid w:val="009E74DE"/>
    <w:rsid w:val="009F3C6D"/>
    <w:rsid w:val="00A5592B"/>
    <w:rsid w:val="00A60961"/>
    <w:rsid w:val="00A86577"/>
    <w:rsid w:val="00AA0291"/>
    <w:rsid w:val="00AB4E60"/>
    <w:rsid w:val="00AD1CF3"/>
    <w:rsid w:val="00AE32F5"/>
    <w:rsid w:val="00AE3A5F"/>
    <w:rsid w:val="00B140C4"/>
    <w:rsid w:val="00B2133C"/>
    <w:rsid w:val="00B40E88"/>
    <w:rsid w:val="00B41A72"/>
    <w:rsid w:val="00BA7595"/>
    <w:rsid w:val="00BB76E5"/>
    <w:rsid w:val="00BC3B33"/>
    <w:rsid w:val="00BD52ED"/>
    <w:rsid w:val="00BD6060"/>
    <w:rsid w:val="00BE0228"/>
    <w:rsid w:val="00BF6CDA"/>
    <w:rsid w:val="00C04D2E"/>
    <w:rsid w:val="00C320DD"/>
    <w:rsid w:val="00C46C45"/>
    <w:rsid w:val="00CA1402"/>
    <w:rsid w:val="00CA4297"/>
    <w:rsid w:val="00CE76D4"/>
    <w:rsid w:val="00D127A8"/>
    <w:rsid w:val="00D21D0E"/>
    <w:rsid w:val="00D34304"/>
    <w:rsid w:val="00D61A3E"/>
    <w:rsid w:val="00D64AD6"/>
    <w:rsid w:val="00D87FD8"/>
    <w:rsid w:val="00DA372C"/>
    <w:rsid w:val="00DB164F"/>
    <w:rsid w:val="00DC10F8"/>
    <w:rsid w:val="00DD1A0D"/>
    <w:rsid w:val="00E0127D"/>
    <w:rsid w:val="00E10D27"/>
    <w:rsid w:val="00E15175"/>
    <w:rsid w:val="00E353BD"/>
    <w:rsid w:val="00E54D0B"/>
    <w:rsid w:val="00E90601"/>
    <w:rsid w:val="00E95166"/>
    <w:rsid w:val="00EC51B6"/>
    <w:rsid w:val="00ED4A20"/>
    <w:rsid w:val="00EF058F"/>
    <w:rsid w:val="00EF41DE"/>
    <w:rsid w:val="00F124C8"/>
    <w:rsid w:val="00F2564A"/>
    <w:rsid w:val="00F65857"/>
    <w:rsid w:val="00F7324F"/>
    <w:rsid w:val="00F93897"/>
    <w:rsid w:val="00F94240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A60961"/>
    <w:pPr>
      <w:keepNext/>
      <w:suppressAutoHyphens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99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2F5"/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626F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6F6E"/>
    <w:rPr>
      <w:lang w:eastAsia="zh-CN"/>
    </w:rPr>
  </w:style>
  <w:style w:type="paragraph" w:customStyle="1" w:styleId="mg1">
    <w:name w:val="mg1"/>
    <w:basedOn w:val="a"/>
    <w:rsid w:val="00626F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0961"/>
    <w:rPr>
      <w:b/>
      <w:bCs/>
      <w:sz w:val="24"/>
      <w:szCs w:val="24"/>
    </w:rPr>
  </w:style>
  <w:style w:type="table" w:styleId="af6">
    <w:name w:val="Table Grid"/>
    <w:basedOn w:val="a1"/>
    <w:uiPriority w:val="39"/>
    <w:rsid w:val="00CA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A5592B"/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5436CD"/>
    <w:pPr>
      <w:spacing w:after="120" w:line="480" w:lineRule="auto"/>
      <w:ind w:left="283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A60961"/>
    <w:pPr>
      <w:keepNext/>
      <w:suppressAutoHyphens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99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2F5"/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626F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6F6E"/>
    <w:rPr>
      <w:lang w:eastAsia="zh-CN"/>
    </w:rPr>
  </w:style>
  <w:style w:type="paragraph" w:customStyle="1" w:styleId="mg1">
    <w:name w:val="mg1"/>
    <w:basedOn w:val="a"/>
    <w:rsid w:val="00626F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0961"/>
    <w:rPr>
      <w:b/>
      <w:bCs/>
      <w:sz w:val="24"/>
      <w:szCs w:val="24"/>
    </w:rPr>
  </w:style>
  <w:style w:type="table" w:styleId="af6">
    <w:name w:val="Table Grid"/>
    <w:basedOn w:val="a1"/>
    <w:uiPriority w:val="39"/>
    <w:rsid w:val="00CA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A559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869C-3A7C-4438-93BB-929CBE9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Преполовенка</cp:lastModifiedBy>
  <cp:revision>10</cp:revision>
  <cp:lastPrinted>2023-05-25T05:50:00Z</cp:lastPrinted>
  <dcterms:created xsi:type="dcterms:W3CDTF">2023-05-25T04:39:00Z</dcterms:created>
  <dcterms:modified xsi:type="dcterms:W3CDTF">2023-05-25T07:39:00Z</dcterms:modified>
</cp:coreProperties>
</file>