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B1B" w:rsidRPr="00FA5B1B" w:rsidRDefault="00FA5B1B" w:rsidP="00FA5B1B">
      <w:pPr>
        <w:jc w:val="right"/>
        <w:rPr>
          <w:b/>
          <w:i/>
          <w:sz w:val="28"/>
          <w:szCs w:val="28"/>
        </w:rPr>
      </w:pPr>
      <w:r w:rsidRPr="00FA5B1B">
        <w:rPr>
          <w:b/>
          <w:i/>
          <w:sz w:val="28"/>
          <w:szCs w:val="28"/>
        </w:rPr>
        <w:t>проект</w:t>
      </w:r>
    </w:p>
    <w:p w:rsidR="00FA5B1B" w:rsidRDefault="00FA5B1B" w:rsidP="00B33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B33B59" w:rsidRPr="00534E16" w:rsidRDefault="00FA5B1B" w:rsidP="00B33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БЕЛОГОРЬЕВСКОГО СЕЛЬСКОГО ПОСЕЛЕНИЯ ПОДГОРЕНСКОГО МУНИЦИПАЛЬНОГО РАЙОНА ВОРОНЕЖСКОЙ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B33B59" w:rsidRDefault="00C354AC" w:rsidP="00B33B5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B33B59" w:rsidRDefault="00B33B59" w:rsidP="00B33B59">
      <w:pPr>
        <w:rPr>
          <w:sz w:val="28"/>
          <w:szCs w:val="28"/>
          <w:u w:val="single"/>
        </w:rPr>
      </w:pPr>
      <w:r>
        <w:rPr>
          <w:b/>
          <w:bCs/>
          <w:sz w:val="20"/>
          <w:szCs w:val="20"/>
        </w:rPr>
        <w:t>с. Белогорье</w:t>
      </w:r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7E56AC" w:rsidRPr="00494788">
        <w:rPr>
          <w:b/>
          <w:sz w:val="28"/>
          <w:szCs w:val="28"/>
          <w:lang w:eastAsia="ar-SA"/>
        </w:rPr>
        <w:t>«</w:t>
      </w:r>
      <w:r w:rsidR="002176F0">
        <w:rPr>
          <w:b/>
          <w:sz w:val="28"/>
          <w:szCs w:val="28"/>
        </w:rPr>
        <w:t>Выдача разрешений на право организации розничного рынка</w:t>
      </w:r>
      <w:r w:rsidRPr="00494788">
        <w:rPr>
          <w:b/>
          <w:sz w:val="28"/>
          <w:szCs w:val="28"/>
          <w:lang w:val="x-none" w:eastAsia="ar-SA"/>
        </w:rPr>
        <w:t>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r w:rsidR="00FA5B1B">
        <w:rPr>
          <w:b/>
          <w:sz w:val="28"/>
          <w:szCs w:val="28"/>
          <w:lang w:eastAsia="ar-SA"/>
        </w:rPr>
        <w:t>Белогорьевского</w:t>
      </w:r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AC0D76">
        <w:rPr>
          <w:b/>
          <w:sz w:val="28"/>
          <w:szCs w:val="28"/>
          <w:lang w:eastAsia="ar-SA"/>
        </w:rPr>
        <w:t>21.10</w:t>
      </w:r>
      <w:r w:rsidR="00DB5BDE">
        <w:rPr>
          <w:b/>
          <w:sz w:val="28"/>
          <w:szCs w:val="28"/>
          <w:lang w:eastAsia="ar-SA"/>
        </w:rPr>
        <w:t>.2015</w:t>
      </w:r>
      <w:r w:rsidR="00494788">
        <w:rPr>
          <w:b/>
          <w:sz w:val="28"/>
          <w:szCs w:val="28"/>
          <w:lang w:eastAsia="ar-SA"/>
        </w:rPr>
        <w:t xml:space="preserve">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2176F0">
        <w:rPr>
          <w:b/>
          <w:sz w:val="28"/>
          <w:szCs w:val="28"/>
          <w:lang w:eastAsia="ar-SA"/>
        </w:rPr>
        <w:t>64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B33B59" w:rsidRDefault="00B33B59" w:rsidP="00B33B59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r w:rsidRPr="00534E16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r w:rsidR="00FA5B1B">
        <w:rPr>
          <w:sz w:val="28"/>
          <w:szCs w:val="28"/>
        </w:rPr>
        <w:t>Белогорьевского</w:t>
      </w:r>
      <w:r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FA5B1B" w:rsidRPr="00FA5B1B">
        <w:rPr>
          <w:sz w:val="28"/>
          <w:szCs w:val="28"/>
        </w:rPr>
        <w:t>30.11.2022 № 59</w:t>
      </w:r>
      <w:r w:rsidRPr="00FA5B1B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>
        <w:rPr>
          <w:sz w:val="28"/>
          <w:szCs w:val="28"/>
        </w:rPr>
        <w:t>учитывая письмо правового управления правительства Воронежско</w:t>
      </w:r>
      <w:r w:rsidR="00DB5BDE">
        <w:rPr>
          <w:sz w:val="28"/>
          <w:szCs w:val="28"/>
        </w:rPr>
        <w:t>й области от 17.11.2022</w:t>
      </w:r>
      <w:r>
        <w:rPr>
          <w:sz w:val="28"/>
          <w:szCs w:val="28"/>
        </w:rPr>
        <w:t xml:space="preserve">  № 19-11/235,</w:t>
      </w:r>
      <w:r w:rsidRPr="00534E16">
        <w:rPr>
          <w:sz w:val="28"/>
          <w:szCs w:val="28"/>
        </w:rPr>
        <w:t xml:space="preserve"> администрация </w:t>
      </w:r>
      <w:r w:rsidR="00FA5B1B">
        <w:rPr>
          <w:sz w:val="28"/>
          <w:szCs w:val="28"/>
        </w:rPr>
        <w:t>Белогорьевского</w:t>
      </w:r>
      <w:r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Pr="00494788">
        <w:rPr>
          <w:rFonts w:cs="Arial"/>
          <w:b/>
          <w:sz w:val="32"/>
          <w:szCs w:val="32"/>
        </w:rPr>
        <w:t xml:space="preserve"> </w:t>
      </w:r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 xml:space="preserve">административный регламент по предоставлению  муниципальной услуги </w:t>
      </w:r>
      <w:r w:rsidRPr="00505BFB">
        <w:rPr>
          <w:sz w:val="28"/>
          <w:szCs w:val="28"/>
        </w:rPr>
        <w:t>«</w:t>
      </w:r>
      <w:r w:rsidR="002176F0">
        <w:rPr>
          <w:sz w:val="28"/>
          <w:szCs w:val="28"/>
        </w:rPr>
        <w:t>Выдача разрешений на право организации розничного рынка</w:t>
      </w:r>
      <w:r w:rsidRPr="00505BFB">
        <w:rPr>
          <w:sz w:val="28"/>
          <w:szCs w:val="28"/>
        </w:rPr>
        <w:t>»,</w:t>
      </w:r>
      <w:r w:rsidRPr="00C354AC">
        <w:rPr>
          <w:sz w:val="28"/>
          <w:szCs w:val="28"/>
        </w:rPr>
        <w:t xml:space="preserve"> утвержденный постановлением администрации </w:t>
      </w:r>
      <w:r w:rsidR="00FA5B1B">
        <w:rPr>
          <w:sz w:val="28"/>
          <w:szCs w:val="28"/>
        </w:rPr>
        <w:t>Белогорьевского</w:t>
      </w:r>
      <w:r w:rsidR="00494788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Воронежской области от </w:t>
      </w:r>
      <w:r w:rsidR="00AC0D76">
        <w:rPr>
          <w:sz w:val="28"/>
          <w:szCs w:val="28"/>
        </w:rPr>
        <w:t>21.10</w:t>
      </w:r>
      <w:r w:rsidR="00DB5BDE">
        <w:rPr>
          <w:sz w:val="28"/>
          <w:szCs w:val="28"/>
        </w:rPr>
        <w:t>.2015</w:t>
      </w:r>
      <w:r w:rsidRPr="00C354AC">
        <w:rPr>
          <w:sz w:val="28"/>
          <w:szCs w:val="28"/>
        </w:rPr>
        <w:t xml:space="preserve"> № </w:t>
      </w:r>
      <w:r w:rsidR="002176F0">
        <w:rPr>
          <w:sz w:val="28"/>
          <w:szCs w:val="28"/>
        </w:rPr>
        <w:t>64</w:t>
      </w:r>
      <w:bookmarkStart w:id="0" w:name="_GoBack"/>
      <w:bookmarkEnd w:id="0"/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«2.13. Показатели доступности и качества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2.14.3 Электронные документы могут быть предоставлены в следующих форматах: xml, doc, docx, odt, xls, xlsx, ods, pdf, jpg, jpeg, zip, rar, sig, png, bmp, tiff.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Электронные документы должны обеспечивать: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2.14.4.1. Многофункциональный центр осуществляет: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иные процедуры и действия, предусмотренные Федеральным законом № 210-ФЗ.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 Информирование заявителей: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2.14.5.1. Информирование заявителя многофункциональными центрами осуществляется следующими способами: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2.14.5.3.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назначить другое время для консультаций.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2.14.5.5.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 Выдача заявителю результата предоставления муниципальной услуги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2.14.6.1.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</w:t>
      </w:r>
      <w:r w:rsidRPr="00AC1325">
        <w:rPr>
          <w:sz w:val="28"/>
          <w:szCs w:val="28"/>
        </w:rPr>
        <w:lastRenderedPageBreak/>
        <w:t>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2.14.6.2.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определяет статус исполнения заявления заявителя в ГИС;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- выдает документы заявителю, при необходимости запрашивает у заявителя подписи за каждый выданный документ;</w:t>
      </w:r>
    </w:p>
    <w:p w:rsidR="00494788" w:rsidRPr="001F7F1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запрашивает согласие заявителя на участие в смс-опросе для оценки качества предоставленных услуг многофункциональным центром.</w:t>
      </w:r>
      <w:r w:rsidR="00AC1325" w:rsidRPr="00AC1325">
        <w:rPr>
          <w:sz w:val="28"/>
          <w:szCs w:val="28"/>
        </w:rPr>
        <w:t>»</w:t>
      </w:r>
      <w:r w:rsidR="00AC1325">
        <w:rPr>
          <w:sz w:val="28"/>
          <w:szCs w:val="28"/>
        </w:rPr>
        <w:t>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991A32" w:rsidRPr="00991A32" w:rsidRDefault="00991A32" w:rsidP="00AC1325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991A32">
        <w:rPr>
          <w:sz w:val="28"/>
          <w:szCs w:val="28"/>
        </w:rPr>
        <w:t xml:space="preserve">5. </w:t>
      </w:r>
      <w:r w:rsidRPr="00991A32">
        <w:rPr>
          <w:bCs/>
          <w:sz w:val="28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991A32">
        <w:rPr>
          <w:bCs/>
          <w:i/>
          <w:sz w:val="28"/>
          <w:szCs w:val="28"/>
        </w:rPr>
        <w:t>,</w:t>
      </w:r>
      <w:r w:rsidRPr="00991A32">
        <w:rPr>
          <w:bCs/>
          <w:sz w:val="28"/>
          <w:szCs w:val="28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6" w:history="1">
        <w:r w:rsidRPr="00991A32">
          <w:rPr>
            <w:bCs/>
            <w:sz w:val="28"/>
            <w:szCs w:val="28"/>
          </w:rPr>
          <w:t>частью 1.1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7" w:history="1">
        <w:r w:rsidRPr="00991A32">
          <w:rPr>
            <w:bCs/>
            <w:sz w:val="28"/>
            <w:szCs w:val="28"/>
          </w:rPr>
          <w:t>статье 15.1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</w:t>
      </w:r>
      <w:r w:rsidRPr="00991A32">
        <w:rPr>
          <w:bCs/>
          <w:sz w:val="28"/>
          <w:szCs w:val="28"/>
        </w:rPr>
        <w:lastRenderedPageBreak/>
        <w:t>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FA5B1B">
        <w:rPr>
          <w:bCs/>
          <w:sz w:val="28"/>
          <w:szCs w:val="28"/>
        </w:rPr>
        <w:t>администрации Белогорьевского сельского поселения</w:t>
      </w:r>
      <w:r w:rsidRPr="00991A32">
        <w:rPr>
          <w:bCs/>
          <w:i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для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FA5B1B">
        <w:rPr>
          <w:bCs/>
          <w:sz w:val="28"/>
          <w:szCs w:val="28"/>
        </w:rPr>
        <w:t>администрации Белогорьевского сельского поселения</w:t>
      </w:r>
      <w:r w:rsidRPr="00991A32">
        <w:rPr>
          <w:bCs/>
          <w:i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для предоставления муниципальной услуги, у заявителя;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FA5B1B">
        <w:rPr>
          <w:bCs/>
          <w:sz w:val="28"/>
          <w:szCs w:val="28"/>
        </w:rPr>
        <w:t>администрации Белогорьевского сельского поселения</w:t>
      </w:r>
      <w:r w:rsidRPr="00991A32">
        <w:rPr>
          <w:bCs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FA5B1B">
        <w:rPr>
          <w:bCs/>
          <w:sz w:val="28"/>
          <w:szCs w:val="28"/>
        </w:rPr>
        <w:t>администрации Белогорьевского сельского поселения</w:t>
      </w:r>
      <w:r w:rsidRPr="00991A32">
        <w:rPr>
          <w:bCs/>
          <w:sz w:val="28"/>
          <w:szCs w:val="28"/>
        </w:rPr>
        <w:t>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lastRenderedPageBreak/>
        <w:t xml:space="preserve"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FA5B1B">
        <w:rPr>
          <w:bCs/>
          <w:sz w:val="28"/>
          <w:szCs w:val="28"/>
        </w:rPr>
        <w:t>администрации Белогорьевского сельского поселения.</w:t>
      </w:r>
      <w:r w:rsidRPr="00991A32">
        <w:rPr>
          <w:bCs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991A32">
        <w:rPr>
          <w:bCs/>
          <w:sz w:val="28"/>
          <w:szCs w:val="28"/>
        </w:rPr>
        <w:lastRenderedPageBreak/>
        <w:t xml:space="preserve">муниципальной услуги, за исключением случаев, предусмотренных </w:t>
      </w:r>
      <w:hyperlink r:id="rId12" w:history="1">
        <w:r w:rsidRPr="00991A32">
          <w:rPr>
            <w:bCs/>
            <w:sz w:val="28"/>
            <w:szCs w:val="28"/>
          </w:rPr>
          <w:t>пунктом 4 части 1 статьи 7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</w:t>
      </w:r>
      <w:r w:rsidR="00CD6DFF">
        <w:rPr>
          <w:bCs/>
          <w:sz w:val="28"/>
          <w:szCs w:val="28"/>
        </w:rPr>
        <w:t>официального сайта,</w:t>
      </w:r>
      <w:r w:rsidR="00CD6DFF"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</w:t>
      </w:r>
      <w:r w:rsidRPr="00B8190A">
        <w:rPr>
          <w:bCs/>
          <w:sz w:val="28"/>
          <w:szCs w:val="28"/>
        </w:rPr>
        <w:t>в том числе официального сайта</w:t>
      </w:r>
      <w:r w:rsidRPr="00991A32">
        <w:rPr>
          <w:bCs/>
          <w:sz w:val="28"/>
          <w:szCs w:val="28"/>
        </w:rPr>
        <w:t xml:space="preserve">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lastRenderedPageBreak/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5.6. Жалоба должна содержать: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991A32">
        <w:rPr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FA5B1B">
        <w:rPr>
          <w:bCs/>
          <w:sz w:val="28"/>
          <w:szCs w:val="28"/>
        </w:rPr>
        <w:t>Белогорьевского сельского поселения</w:t>
      </w:r>
      <w:r w:rsidRPr="00991A32">
        <w:rPr>
          <w:bCs/>
          <w:i/>
          <w:sz w:val="28"/>
          <w:szCs w:val="28"/>
        </w:rPr>
        <w:t>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lastRenderedPageBreak/>
        <w:t xml:space="preserve">Глава </w:t>
      </w:r>
      <w:r w:rsidR="00FA5B1B">
        <w:rPr>
          <w:bCs/>
          <w:sz w:val="28"/>
          <w:szCs w:val="28"/>
        </w:rPr>
        <w:t>Белогорьевского сельского поселения</w:t>
      </w:r>
      <w:r w:rsidRPr="00991A32">
        <w:rPr>
          <w:bCs/>
          <w:sz w:val="28"/>
          <w:szCs w:val="28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49"/>
      <w:bookmarkEnd w:id="1"/>
      <w:r w:rsidRPr="00991A32">
        <w:rPr>
          <w:bCs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FA5B1B">
        <w:rPr>
          <w:bCs/>
          <w:sz w:val="28"/>
          <w:szCs w:val="28"/>
        </w:rPr>
        <w:t>администрации Белогорьевского сельского поселения</w:t>
      </w:r>
      <w:r w:rsidRPr="00991A32">
        <w:rPr>
          <w:bCs/>
          <w:sz w:val="28"/>
          <w:szCs w:val="28"/>
        </w:rPr>
        <w:t>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2) в удовлетворении жалобы отказывается.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5.10. 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</w:t>
      </w:r>
      <w:r w:rsidRPr="00991A32">
        <w:rPr>
          <w:bCs/>
          <w:sz w:val="28"/>
          <w:szCs w:val="28"/>
        </w:rPr>
        <w:lastRenderedPageBreak/>
        <w:t>установленного срока таких исправлений - в течение 5 рабочих дней со дня ее регистрации.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bCs/>
          <w:sz w:val="28"/>
          <w:szCs w:val="28"/>
        </w:rPr>
        <w:t xml:space="preserve">5.11. </w:t>
      </w: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4) если обжалуемые действия являются правомерными.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 xml:space="preserve"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</w:t>
      </w:r>
      <w:r w:rsidRPr="00991A32">
        <w:rPr>
          <w:sz w:val="28"/>
          <w:szCs w:val="28"/>
        </w:rPr>
        <w:lastRenderedPageBreak/>
        <w:t>в течение 3 рабочих дней со дня регистрации жалобы, если данные о заявителе поддаются прочтению.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2" w:name="Par54"/>
      <w:bookmarkEnd w:id="2"/>
      <w:r w:rsidRPr="00991A32">
        <w:rPr>
          <w:bCs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49" w:history="1">
        <w:r w:rsidRPr="00991A32">
          <w:rPr>
            <w:bCs/>
            <w:sz w:val="28"/>
            <w:szCs w:val="28"/>
          </w:rPr>
          <w:t>пункте 5.9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5.15. В случае признания жалобы не подлежащей удовлетворению в ответе заявителю, указанном в </w:t>
      </w:r>
      <w:hyperlink w:anchor="Par54" w:history="1">
        <w:r w:rsidRPr="00991A32">
          <w:rPr>
            <w:bCs/>
            <w:sz w:val="28"/>
            <w:szCs w:val="28"/>
          </w:rPr>
          <w:t>пункте 5.13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  <w:r>
        <w:rPr>
          <w:bCs/>
          <w:sz w:val="28"/>
          <w:szCs w:val="28"/>
        </w:rPr>
        <w:t>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с даты официального опубликования  в Вестнике муниципальных правовых актов </w:t>
      </w:r>
      <w:r w:rsidR="00FA5B1B">
        <w:rPr>
          <w:sz w:val="28"/>
          <w:szCs w:val="28"/>
        </w:rPr>
        <w:t>Белогорьевского</w:t>
      </w:r>
      <w:r w:rsidR="00280A56" w:rsidRPr="007123FD">
        <w:rPr>
          <w:sz w:val="28"/>
          <w:szCs w:val="28"/>
        </w:rPr>
        <w:t xml:space="preserve"> сельского поселения Подгоренского муниципального района Воронежской </w:t>
      </w:r>
      <w:r w:rsidR="00280A56" w:rsidRPr="007123FD">
        <w:rPr>
          <w:sz w:val="28"/>
          <w:szCs w:val="28"/>
        </w:rPr>
        <w:lastRenderedPageBreak/>
        <w:t xml:space="preserve">области и обнародования в соответствии с порядком, предусмотренным статьей 45 Устава </w:t>
      </w:r>
      <w:r w:rsidR="00FA5B1B">
        <w:rPr>
          <w:sz w:val="28"/>
          <w:szCs w:val="28"/>
        </w:rPr>
        <w:t xml:space="preserve">Белогорьевского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>3. Контроль за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r w:rsidR="00FA5B1B">
        <w:rPr>
          <w:sz w:val="28"/>
          <w:szCs w:val="28"/>
        </w:rPr>
        <w:t>Белогорьевского</w:t>
      </w:r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r w:rsidR="00FA5B1B">
        <w:rPr>
          <w:sz w:val="28"/>
          <w:szCs w:val="28"/>
        </w:rPr>
        <w:t xml:space="preserve">             А.М.Острогорский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560FD4" w:rsidRDefault="00560FD4"/>
    <w:sectPr w:rsidR="00560FD4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9C1" w:rsidRDefault="00DB49C1" w:rsidP="00991A32">
      <w:r>
        <w:separator/>
      </w:r>
    </w:p>
  </w:endnote>
  <w:endnote w:type="continuationSeparator" w:id="0">
    <w:p w:rsidR="00DB49C1" w:rsidRDefault="00DB49C1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9C1" w:rsidRDefault="00DB49C1" w:rsidP="00991A32">
      <w:r>
        <w:separator/>
      </w:r>
    </w:p>
  </w:footnote>
  <w:footnote w:type="continuationSeparator" w:id="0">
    <w:p w:rsidR="00DB49C1" w:rsidRDefault="00DB49C1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40480"/>
    <w:rsid w:val="0005561B"/>
    <w:rsid w:val="00057805"/>
    <w:rsid w:val="000D359A"/>
    <w:rsid w:val="000E4ABB"/>
    <w:rsid w:val="00160944"/>
    <w:rsid w:val="00170925"/>
    <w:rsid w:val="002176F0"/>
    <w:rsid w:val="00265B2D"/>
    <w:rsid w:val="00280A56"/>
    <w:rsid w:val="003D162C"/>
    <w:rsid w:val="004575A7"/>
    <w:rsid w:val="00494788"/>
    <w:rsid w:val="004E59CC"/>
    <w:rsid w:val="00505BFB"/>
    <w:rsid w:val="00560FD4"/>
    <w:rsid w:val="005631B3"/>
    <w:rsid w:val="005F2BDF"/>
    <w:rsid w:val="006677F0"/>
    <w:rsid w:val="007926A0"/>
    <w:rsid w:val="007A7788"/>
    <w:rsid w:val="007E56AC"/>
    <w:rsid w:val="00800A37"/>
    <w:rsid w:val="0080247B"/>
    <w:rsid w:val="00807DAA"/>
    <w:rsid w:val="008D519A"/>
    <w:rsid w:val="009166B0"/>
    <w:rsid w:val="00991A32"/>
    <w:rsid w:val="0099290F"/>
    <w:rsid w:val="009B3778"/>
    <w:rsid w:val="009E105D"/>
    <w:rsid w:val="00A1540D"/>
    <w:rsid w:val="00A30401"/>
    <w:rsid w:val="00AB19BD"/>
    <w:rsid w:val="00AC0D76"/>
    <w:rsid w:val="00AC1325"/>
    <w:rsid w:val="00B33B59"/>
    <w:rsid w:val="00B8190A"/>
    <w:rsid w:val="00BD02A0"/>
    <w:rsid w:val="00C03740"/>
    <w:rsid w:val="00C354AC"/>
    <w:rsid w:val="00C647C1"/>
    <w:rsid w:val="00CD6DFF"/>
    <w:rsid w:val="00D521EF"/>
    <w:rsid w:val="00DB49C1"/>
    <w:rsid w:val="00DB5BDE"/>
    <w:rsid w:val="00DF38E1"/>
    <w:rsid w:val="00E007DE"/>
    <w:rsid w:val="00EA6946"/>
    <w:rsid w:val="00F32EDA"/>
    <w:rsid w:val="00FA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7D5A7"/>
  <w15:docId w15:val="{45297979-2C8D-460D-9B53-48E715EF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  <w:style w:type="paragraph" w:customStyle="1" w:styleId="ab">
    <w:name w:val="Знак Знак Знак Знак Знак Знак Знак Знак Знак Знак"/>
    <w:basedOn w:val="a"/>
    <w:rsid w:val="00BD02A0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3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2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4198</Words>
  <Characters>23930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18</cp:revision>
  <cp:lastPrinted>2022-11-29T12:38:00Z</cp:lastPrinted>
  <dcterms:created xsi:type="dcterms:W3CDTF">2022-12-01T10:40:00Z</dcterms:created>
  <dcterms:modified xsi:type="dcterms:W3CDTF">2022-12-01T11:25:00Z</dcterms:modified>
</cp:coreProperties>
</file>