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B14" w:rsidRPr="00D72B14" w:rsidRDefault="00D72B14" w:rsidP="00D72B14">
      <w:pPr>
        <w:widowControl w:val="0"/>
        <w:suppressAutoHyphens/>
        <w:spacing w:after="0" w:line="240" w:lineRule="auto"/>
        <w:jc w:val="center"/>
        <w:rPr>
          <w:rFonts w:ascii="Times New Roman" w:eastAsia="Lucida Sans Unicode" w:hAnsi="Times New Roman" w:cs="Times New Roman"/>
          <w:b/>
          <w:sz w:val="24"/>
          <w:szCs w:val="24"/>
          <w:lang w:eastAsia="ru-RU"/>
        </w:rPr>
      </w:pPr>
      <w:r w:rsidRPr="00D72B14">
        <w:rPr>
          <w:rFonts w:ascii="Times New Roman" w:eastAsia="Lucida Sans Unicode" w:hAnsi="Times New Roman" w:cs="Times New Roman"/>
          <w:b/>
          <w:sz w:val="24"/>
          <w:szCs w:val="24"/>
          <w:lang w:eastAsia="ru-RU"/>
        </w:rPr>
        <w:t>РОССИЙСКАЯ  ФЕДЕРАЦИЯ</w:t>
      </w:r>
    </w:p>
    <w:p w:rsidR="00D72B14" w:rsidRPr="00D72B14" w:rsidRDefault="00D72B14" w:rsidP="00D72B14">
      <w:pPr>
        <w:widowControl w:val="0"/>
        <w:suppressAutoHyphens/>
        <w:spacing w:after="0" w:line="240" w:lineRule="auto"/>
        <w:jc w:val="center"/>
        <w:rPr>
          <w:rFonts w:ascii="Times New Roman" w:eastAsia="Lucida Sans Unicode" w:hAnsi="Times New Roman" w:cs="Times New Roman"/>
          <w:b/>
          <w:sz w:val="24"/>
          <w:szCs w:val="24"/>
          <w:lang w:eastAsia="ru-RU"/>
        </w:rPr>
      </w:pPr>
    </w:p>
    <w:p w:rsidR="00D72B14" w:rsidRPr="00D72B14" w:rsidRDefault="00D72B14" w:rsidP="00D72B14">
      <w:pPr>
        <w:widowControl w:val="0"/>
        <w:suppressAutoHyphens/>
        <w:spacing w:after="0" w:line="240" w:lineRule="auto"/>
        <w:jc w:val="center"/>
        <w:rPr>
          <w:rFonts w:ascii="Times New Roman" w:eastAsia="Lucida Sans Unicode" w:hAnsi="Times New Roman" w:cs="Times New Roman"/>
          <w:b/>
          <w:sz w:val="24"/>
          <w:szCs w:val="24"/>
          <w:lang w:eastAsia="ru-RU"/>
        </w:rPr>
      </w:pPr>
      <w:r w:rsidRPr="00D72B14">
        <w:rPr>
          <w:rFonts w:ascii="Times New Roman" w:eastAsia="Lucida Sans Unicode" w:hAnsi="Times New Roman" w:cs="Times New Roman"/>
          <w:b/>
          <w:sz w:val="24"/>
          <w:szCs w:val="24"/>
          <w:lang w:eastAsia="ru-RU"/>
        </w:rPr>
        <w:t>ЛОЙНСКАЯ  СЕЛЬСКАЯ  ДУМА</w:t>
      </w:r>
    </w:p>
    <w:p w:rsidR="00D72B14" w:rsidRPr="00D72B14" w:rsidRDefault="00D72B14" w:rsidP="00D72B14">
      <w:pPr>
        <w:widowControl w:val="0"/>
        <w:suppressAutoHyphens/>
        <w:spacing w:after="0" w:line="240" w:lineRule="auto"/>
        <w:jc w:val="center"/>
        <w:rPr>
          <w:rFonts w:ascii="Times New Roman" w:eastAsia="Lucida Sans Unicode" w:hAnsi="Times New Roman" w:cs="Times New Roman"/>
          <w:b/>
          <w:sz w:val="24"/>
          <w:szCs w:val="24"/>
          <w:lang w:eastAsia="ru-RU"/>
        </w:rPr>
      </w:pPr>
      <w:r w:rsidRPr="00D72B14">
        <w:rPr>
          <w:rFonts w:ascii="Times New Roman" w:eastAsia="Lucida Sans Unicode" w:hAnsi="Times New Roman" w:cs="Times New Roman"/>
          <w:b/>
          <w:sz w:val="24"/>
          <w:szCs w:val="24"/>
          <w:lang w:eastAsia="ru-RU"/>
        </w:rPr>
        <w:t>ВЕРХНЕКАМСКОГО РАЙОНА КИРОВСКОЙ ОБЛАСТИ</w:t>
      </w:r>
    </w:p>
    <w:p w:rsidR="00D72B14" w:rsidRPr="00D72B14" w:rsidRDefault="00D72B14" w:rsidP="00D72B14">
      <w:pPr>
        <w:widowControl w:val="0"/>
        <w:suppressAutoHyphens/>
        <w:spacing w:after="0" w:line="240" w:lineRule="auto"/>
        <w:jc w:val="center"/>
        <w:rPr>
          <w:rFonts w:ascii="Times New Roman" w:eastAsia="Lucida Sans Unicode" w:hAnsi="Times New Roman" w:cs="Times New Roman"/>
          <w:b/>
          <w:sz w:val="24"/>
          <w:szCs w:val="24"/>
          <w:lang w:eastAsia="ru-RU"/>
        </w:rPr>
      </w:pPr>
      <w:r w:rsidRPr="00D72B14">
        <w:rPr>
          <w:rFonts w:ascii="Times New Roman" w:eastAsia="Lucida Sans Unicode" w:hAnsi="Times New Roman" w:cs="Times New Roman"/>
          <w:b/>
          <w:sz w:val="24"/>
          <w:szCs w:val="24"/>
          <w:lang w:eastAsia="ru-RU"/>
        </w:rPr>
        <w:t>третьего созыва</w:t>
      </w:r>
    </w:p>
    <w:p w:rsidR="00D72B14" w:rsidRPr="00D72B14" w:rsidRDefault="00D72B14" w:rsidP="00D72B14">
      <w:pPr>
        <w:widowControl w:val="0"/>
        <w:suppressAutoHyphens/>
        <w:spacing w:after="0" w:line="240" w:lineRule="auto"/>
        <w:jc w:val="center"/>
        <w:rPr>
          <w:rFonts w:ascii="Times New Roman" w:eastAsia="Lucida Sans Unicode" w:hAnsi="Times New Roman" w:cs="Times New Roman"/>
          <w:b/>
          <w:sz w:val="24"/>
          <w:szCs w:val="24"/>
          <w:lang w:eastAsia="ru-RU"/>
        </w:rPr>
      </w:pPr>
    </w:p>
    <w:p w:rsidR="00D72B14" w:rsidRPr="00D72B14" w:rsidRDefault="00D72B14" w:rsidP="00D72B14">
      <w:pPr>
        <w:widowControl w:val="0"/>
        <w:suppressAutoHyphens/>
        <w:spacing w:after="0" w:line="240" w:lineRule="auto"/>
        <w:jc w:val="center"/>
        <w:rPr>
          <w:rFonts w:ascii="Times New Roman" w:eastAsia="Lucida Sans Unicode" w:hAnsi="Times New Roman" w:cs="Times New Roman"/>
          <w:b/>
          <w:sz w:val="24"/>
          <w:szCs w:val="24"/>
          <w:lang w:eastAsia="ru-RU"/>
        </w:rPr>
      </w:pPr>
      <w:r w:rsidRPr="00D72B14">
        <w:rPr>
          <w:rFonts w:ascii="Times New Roman" w:eastAsia="Lucida Sans Unicode" w:hAnsi="Times New Roman" w:cs="Times New Roman"/>
          <w:b/>
          <w:sz w:val="24"/>
          <w:szCs w:val="24"/>
          <w:lang w:eastAsia="ru-RU"/>
        </w:rPr>
        <w:t>РЕШЕНИЕ</w:t>
      </w:r>
    </w:p>
    <w:p w:rsidR="00D72B14" w:rsidRPr="00D72B14" w:rsidRDefault="00D72B14" w:rsidP="00D72B14">
      <w:pPr>
        <w:widowControl w:val="0"/>
        <w:suppressAutoHyphens/>
        <w:spacing w:after="0" w:line="240" w:lineRule="auto"/>
        <w:jc w:val="center"/>
        <w:rPr>
          <w:rFonts w:ascii="Times New Roman" w:eastAsia="Lucida Sans Unicode" w:hAnsi="Times New Roman" w:cs="Times New Roman"/>
          <w:b/>
          <w:sz w:val="24"/>
          <w:szCs w:val="24"/>
          <w:lang w:eastAsia="ru-RU"/>
        </w:rPr>
      </w:pPr>
    </w:p>
    <w:p w:rsidR="00D72B14" w:rsidRPr="00D72B14" w:rsidRDefault="00D72B14" w:rsidP="00D72B14">
      <w:pPr>
        <w:widowControl w:val="0"/>
        <w:suppressAutoHyphens/>
        <w:spacing w:after="0" w:line="240" w:lineRule="auto"/>
        <w:rPr>
          <w:rFonts w:ascii="Times New Roman" w:eastAsia="Lucida Sans Unicode" w:hAnsi="Times New Roman" w:cs="Times New Roman"/>
          <w:sz w:val="24"/>
          <w:szCs w:val="24"/>
          <w:lang w:eastAsia="ru-RU"/>
        </w:rPr>
      </w:pPr>
      <w:r w:rsidRPr="00D72B14">
        <w:rPr>
          <w:rFonts w:ascii="Times New Roman" w:eastAsia="Lucida Sans Unicode" w:hAnsi="Times New Roman" w:cs="Times New Roman"/>
          <w:sz w:val="24"/>
          <w:szCs w:val="24"/>
          <w:lang w:eastAsia="ru-RU"/>
        </w:rPr>
        <w:t>от  1</w:t>
      </w:r>
      <w:r w:rsidR="0043283A">
        <w:rPr>
          <w:rFonts w:ascii="Times New Roman" w:eastAsia="Lucida Sans Unicode" w:hAnsi="Times New Roman" w:cs="Times New Roman"/>
          <w:sz w:val="24"/>
          <w:szCs w:val="24"/>
          <w:lang w:eastAsia="ru-RU"/>
        </w:rPr>
        <w:t>5</w:t>
      </w:r>
      <w:bookmarkStart w:id="0" w:name="_GoBack"/>
      <w:bookmarkEnd w:id="0"/>
      <w:r w:rsidRPr="00D72B14">
        <w:rPr>
          <w:rFonts w:ascii="Times New Roman" w:eastAsia="Lucida Sans Unicode" w:hAnsi="Times New Roman" w:cs="Times New Roman"/>
          <w:sz w:val="24"/>
          <w:szCs w:val="24"/>
          <w:lang w:eastAsia="ru-RU"/>
        </w:rPr>
        <w:t>.</w:t>
      </w:r>
      <w:r w:rsidR="005712DB">
        <w:rPr>
          <w:rFonts w:ascii="Times New Roman" w:eastAsia="Lucida Sans Unicode" w:hAnsi="Times New Roman" w:cs="Times New Roman"/>
          <w:sz w:val="24"/>
          <w:szCs w:val="24"/>
          <w:lang w:eastAsia="ru-RU"/>
        </w:rPr>
        <w:t>05</w:t>
      </w:r>
      <w:r w:rsidRPr="00D72B14">
        <w:rPr>
          <w:rFonts w:ascii="Times New Roman" w:eastAsia="Lucida Sans Unicode" w:hAnsi="Times New Roman" w:cs="Times New Roman"/>
          <w:sz w:val="24"/>
          <w:szCs w:val="24"/>
          <w:lang w:eastAsia="ru-RU"/>
        </w:rPr>
        <w:t>.201</w:t>
      </w:r>
      <w:r w:rsidR="005712DB">
        <w:rPr>
          <w:rFonts w:ascii="Times New Roman" w:eastAsia="Lucida Sans Unicode" w:hAnsi="Times New Roman" w:cs="Times New Roman"/>
          <w:sz w:val="24"/>
          <w:szCs w:val="24"/>
          <w:lang w:eastAsia="ru-RU"/>
        </w:rPr>
        <w:t>5</w:t>
      </w:r>
      <w:r w:rsidRPr="00D72B14">
        <w:rPr>
          <w:rFonts w:ascii="Times New Roman" w:eastAsia="Lucida Sans Unicode" w:hAnsi="Times New Roman" w:cs="Times New Roman"/>
          <w:sz w:val="24"/>
          <w:szCs w:val="24"/>
          <w:lang w:eastAsia="ru-RU"/>
        </w:rPr>
        <w:t xml:space="preserve">                                                                                                     №  </w:t>
      </w:r>
      <w:r w:rsidR="005712DB">
        <w:rPr>
          <w:rFonts w:ascii="Times New Roman" w:eastAsia="Lucida Sans Unicode" w:hAnsi="Times New Roman" w:cs="Times New Roman"/>
          <w:sz w:val="24"/>
          <w:szCs w:val="24"/>
          <w:lang w:eastAsia="ru-RU"/>
        </w:rPr>
        <w:t>27/101</w:t>
      </w:r>
    </w:p>
    <w:p w:rsidR="00D72B14" w:rsidRPr="00D72B14" w:rsidRDefault="00D72B14" w:rsidP="00D72B14">
      <w:pPr>
        <w:widowControl w:val="0"/>
        <w:suppressAutoHyphens/>
        <w:spacing w:after="0" w:line="240" w:lineRule="auto"/>
        <w:rPr>
          <w:rFonts w:ascii="Times New Roman" w:eastAsia="Lucida Sans Unicode" w:hAnsi="Times New Roman" w:cs="Times New Roman"/>
          <w:sz w:val="24"/>
          <w:szCs w:val="24"/>
          <w:lang w:eastAsia="ru-RU"/>
        </w:rPr>
      </w:pPr>
    </w:p>
    <w:p w:rsidR="00D72B14" w:rsidRPr="00D72B14" w:rsidRDefault="005712DB" w:rsidP="005712DB">
      <w:pPr>
        <w:widowControl w:val="0"/>
        <w:suppressAutoHyphens/>
        <w:spacing w:after="0" w:line="240" w:lineRule="auto"/>
        <w:jc w:val="center"/>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b/>
          <w:bCs/>
          <w:sz w:val="24"/>
          <w:szCs w:val="24"/>
          <w:lang w:eastAsia="ru-RU"/>
        </w:rPr>
        <w:t>О внесении изменений в решение Лойнской сельской Думы от 02.11.2012 №1/9 «</w:t>
      </w:r>
      <w:r w:rsidRPr="005712DB">
        <w:rPr>
          <w:rFonts w:ascii="Times New Roman" w:eastAsia="Lucida Sans Unicode" w:hAnsi="Times New Roman" w:cs="Times New Roman"/>
          <w:b/>
          <w:sz w:val="24"/>
          <w:szCs w:val="24"/>
          <w:lang w:eastAsia="ru-RU"/>
        </w:rPr>
        <w:t>Об утверждении Положения «О бюджетном процессе в Лойнском сельском поселении» (с изменениями от 15.11.2013 № 10/40, от 19.12.2014 № 21/82</w:t>
      </w:r>
      <w:r>
        <w:rPr>
          <w:rFonts w:ascii="Times New Roman" w:eastAsia="Lucida Sans Unicode" w:hAnsi="Times New Roman" w:cs="Times New Roman"/>
          <w:b/>
          <w:sz w:val="24"/>
          <w:szCs w:val="24"/>
          <w:lang w:eastAsia="ru-RU"/>
        </w:rPr>
        <w:t>, от 24.04.2015 № 26/96</w:t>
      </w:r>
      <w:r w:rsidRPr="005712DB">
        <w:rPr>
          <w:rFonts w:ascii="Times New Roman" w:eastAsia="Lucida Sans Unicode" w:hAnsi="Times New Roman" w:cs="Times New Roman"/>
          <w:b/>
          <w:sz w:val="24"/>
          <w:szCs w:val="24"/>
          <w:lang w:eastAsia="ru-RU"/>
        </w:rPr>
        <w:t>)</w:t>
      </w:r>
    </w:p>
    <w:p w:rsidR="00D72B14" w:rsidRPr="00D72B14" w:rsidRDefault="00D72B14" w:rsidP="00D72B14">
      <w:pPr>
        <w:widowControl w:val="0"/>
        <w:suppressAutoHyphens/>
        <w:spacing w:after="0" w:line="240" w:lineRule="auto"/>
        <w:jc w:val="center"/>
        <w:rPr>
          <w:rFonts w:ascii="Times New Roman" w:eastAsia="Lucida Sans Unicode" w:hAnsi="Times New Roman" w:cs="Times New Roman"/>
          <w:sz w:val="24"/>
          <w:szCs w:val="24"/>
          <w:lang w:eastAsia="ru-RU"/>
        </w:rPr>
      </w:pPr>
    </w:p>
    <w:p w:rsidR="00D72B14" w:rsidRPr="005712DB" w:rsidRDefault="005712DB" w:rsidP="005712DB">
      <w:pPr>
        <w:spacing w:after="0" w:line="240" w:lineRule="auto"/>
        <w:ind w:firstLine="720"/>
        <w:jc w:val="both"/>
        <w:rPr>
          <w:rFonts w:ascii="Times New Roman" w:eastAsia="Times New Roman" w:hAnsi="Times New Roman" w:cs="Times New Roman"/>
          <w:bCs/>
          <w:sz w:val="24"/>
          <w:szCs w:val="24"/>
          <w:lang w:eastAsia="ru-RU"/>
        </w:rPr>
      </w:pPr>
      <w:r w:rsidRPr="005712DB">
        <w:rPr>
          <w:rFonts w:ascii="Times New Roman" w:eastAsia="Times New Roman" w:hAnsi="Times New Roman" w:cs="Times New Roman"/>
          <w:bCs/>
          <w:sz w:val="24"/>
          <w:szCs w:val="24"/>
          <w:lang w:eastAsia="ru-RU"/>
        </w:rPr>
        <w:t xml:space="preserve">В соответствии с </w:t>
      </w:r>
      <w:r>
        <w:rPr>
          <w:rFonts w:ascii="Times New Roman" w:eastAsia="Times New Roman" w:hAnsi="Times New Roman" w:cs="Times New Roman"/>
          <w:bCs/>
          <w:sz w:val="24"/>
          <w:szCs w:val="24"/>
          <w:lang w:eastAsia="ru-RU"/>
        </w:rPr>
        <w:t xml:space="preserve">Бюджетным кодексом Российской Федерации, </w:t>
      </w:r>
      <w:r w:rsidRPr="005712DB">
        <w:rPr>
          <w:rFonts w:ascii="Times New Roman" w:eastAsia="Times New Roman" w:hAnsi="Times New Roman" w:cs="Times New Roman"/>
          <w:bCs/>
          <w:sz w:val="24"/>
          <w:szCs w:val="24"/>
          <w:lang w:eastAsia="ru-RU"/>
        </w:rPr>
        <w:t>Федеральным законом от 29.11.2014 № 383-ФЗ «О внесении изменений в Бюджетный кодекс Российской Федерации»</w:t>
      </w:r>
      <w:r>
        <w:rPr>
          <w:rFonts w:ascii="Times New Roman" w:eastAsia="Times New Roman" w:hAnsi="Times New Roman" w:cs="Times New Roman"/>
          <w:bCs/>
          <w:sz w:val="24"/>
          <w:szCs w:val="24"/>
          <w:lang w:eastAsia="ru-RU"/>
        </w:rPr>
        <w:t xml:space="preserve">, </w:t>
      </w:r>
      <w:r w:rsidR="00D72B14" w:rsidRPr="00D72B14">
        <w:rPr>
          <w:rFonts w:ascii="Times New Roman" w:eastAsia="Times New Roman" w:hAnsi="Times New Roman" w:cs="Times New Roman"/>
          <w:bCs/>
          <w:sz w:val="24"/>
          <w:szCs w:val="24"/>
          <w:lang w:eastAsia="ru-RU"/>
        </w:rPr>
        <w:t xml:space="preserve">Уставом </w:t>
      </w:r>
      <w:r>
        <w:rPr>
          <w:rFonts w:ascii="Times New Roman" w:eastAsia="Times New Roman" w:hAnsi="Times New Roman" w:cs="Times New Roman"/>
          <w:bCs/>
          <w:sz w:val="24"/>
          <w:szCs w:val="24"/>
          <w:lang w:eastAsia="ru-RU"/>
        </w:rPr>
        <w:t xml:space="preserve">Лойнского сельского поселения, </w:t>
      </w:r>
      <w:r w:rsidR="00D72B14" w:rsidRPr="00D72B14">
        <w:rPr>
          <w:rFonts w:ascii="Times New Roman" w:eastAsia="Times New Roman" w:hAnsi="Times New Roman" w:cs="Times New Roman"/>
          <w:bCs/>
          <w:sz w:val="24"/>
          <w:szCs w:val="24"/>
          <w:lang w:eastAsia="ru-RU"/>
        </w:rPr>
        <w:t xml:space="preserve">Лойнская сельская   Дума </w:t>
      </w:r>
      <w:r w:rsidR="00D72B14" w:rsidRPr="00D72B14">
        <w:rPr>
          <w:rFonts w:ascii="Times New Roman" w:eastAsia="Times New Roman" w:hAnsi="Times New Roman" w:cs="Times New Roman"/>
          <w:bCs/>
          <w:caps/>
          <w:sz w:val="24"/>
          <w:szCs w:val="24"/>
          <w:lang w:eastAsia="ru-RU"/>
        </w:rPr>
        <w:t>решила:</w:t>
      </w:r>
    </w:p>
    <w:p w:rsidR="00D72B14" w:rsidRPr="00D72B14" w:rsidRDefault="005712DB" w:rsidP="00D72B14">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D72B14" w:rsidRPr="00D72B14">
        <w:rPr>
          <w:rFonts w:ascii="Times New Roman" w:eastAsia="Times New Roman" w:hAnsi="Times New Roman" w:cs="Times New Roman"/>
          <w:bCs/>
          <w:sz w:val="24"/>
          <w:szCs w:val="24"/>
          <w:lang w:eastAsia="ru-RU"/>
        </w:rPr>
        <w:t xml:space="preserve">Внести в Положение </w:t>
      </w:r>
      <w:r w:rsidR="00D72B14" w:rsidRPr="00D72B14">
        <w:rPr>
          <w:rFonts w:ascii="Times New Roman" w:eastAsia="Times New Roman" w:hAnsi="Times New Roman" w:cs="Times New Roman"/>
          <w:sz w:val="24"/>
          <w:szCs w:val="24"/>
          <w:lang w:eastAsia="ru-RU"/>
        </w:rPr>
        <w:t>о бюджетном процессе в Лойнском сельском поселении, утвержден</w:t>
      </w:r>
      <w:r>
        <w:rPr>
          <w:rFonts w:ascii="Times New Roman" w:eastAsia="Times New Roman" w:hAnsi="Times New Roman" w:cs="Times New Roman"/>
          <w:sz w:val="24"/>
          <w:szCs w:val="24"/>
          <w:lang w:eastAsia="ru-RU"/>
        </w:rPr>
        <w:t xml:space="preserve">ное решением Лойнской сельской </w:t>
      </w:r>
      <w:r w:rsidR="00D72B14" w:rsidRPr="00D72B14">
        <w:rPr>
          <w:rFonts w:ascii="Times New Roman" w:eastAsia="Times New Roman" w:hAnsi="Times New Roman" w:cs="Times New Roman"/>
          <w:sz w:val="24"/>
          <w:szCs w:val="24"/>
          <w:lang w:eastAsia="ru-RU"/>
        </w:rPr>
        <w:t>Думы от 02.11.2012 № 1/9 (далее - положение), следующие изменения:</w:t>
      </w:r>
    </w:p>
    <w:p w:rsidR="00D72B14" w:rsidRDefault="00D72B14" w:rsidP="00D72B14">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D72B14">
        <w:rPr>
          <w:rFonts w:ascii="Times New Roman" w:eastAsia="Lucida Sans Unicode" w:hAnsi="Times New Roman" w:cs="Times New Roman"/>
          <w:sz w:val="24"/>
          <w:szCs w:val="24"/>
          <w:lang w:eastAsia="ru-RU"/>
        </w:rPr>
        <w:t>1.1.</w:t>
      </w:r>
      <w:r w:rsidR="005712DB">
        <w:rPr>
          <w:rFonts w:ascii="Times New Roman" w:eastAsia="Lucida Sans Unicode" w:hAnsi="Times New Roman" w:cs="Times New Roman"/>
          <w:sz w:val="24"/>
          <w:szCs w:val="24"/>
          <w:lang w:eastAsia="ru-RU"/>
        </w:rPr>
        <w:t xml:space="preserve"> Раздел 3 Положения читать в следующей редакции:</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b/>
          <w:bCs/>
          <w:sz w:val="24"/>
          <w:szCs w:val="24"/>
          <w:lang w:eastAsia="ru-RU"/>
        </w:rPr>
      </w:pPr>
      <w:r>
        <w:rPr>
          <w:rFonts w:ascii="Times New Roman" w:eastAsia="Lucida Sans Unicode" w:hAnsi="Times New Roman" w:cs="Times New Roman"/>
          <w:sz w:val="24"/>
          <w:szCs w:val="24"/>
          <w:lang w:eastAsia="ru-RU"/>
        </w:rPr>
        <w:t>«</w:t>
      </w:r>
      <w:r w:rsidRPr="005712DB">
        <w:rPr>
          <w:rFonts w:ascii="Times New Roman" w:eastAsia="Lucida Sans Unicode" w:hAnsi="Times New Roman" w:cs="Times New Roman"/>
          <w:b/>
          <w:sz w:val="24"/>
          <w:szCs w:val="24"/>
          <w:lang w:eastAsia="ru-RU"/>
        </w:rPr>
        <w:t>3.</w:t>
      </w:r>
      <w:r w:rsidRPr="005712DB">
        <w:rPr>
          <w:rFonts w:ascii="Times New Roman" w:eastAsia="Lucida Sans Unicode" w:hAnsi="Times New Roman" w:cs="Times New Roman"/>
          <w:sz w:val="24"/>
          <w:szCs w:val="24"/>
          <w:lang w:eastAsia="ru-RU"/>
        </w:rPr>
        <w:t xml:space="preserve"> </w:t>
      </w:r>
      <w:r w:rsidRPr="005712DB">
        <w:rPr>
          <w:rFonts w:ascii="Times New Roman" w:eastAsia="Lucida Sans Unicode" w:hAnsi="Times New Roman" w:cs="Times New Roman"/>
          <w:b/>
          <w:bCs/>
          <w:sz w:val="24"/>
          <w:szCs w:val="24"/>
          <w:lang w:eastAsia="ru-RU"/>
        </w:rPr>
        <w:t>Понятия и термины, применяемые в настоящем Положении:</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доходы бюджета - поступающие в бюджет денежные средства, за исключением средств, являющихся в соответствии с Бюджетным кодексом источниками финансирования дефицита бюджета;</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расходы бюджета - выплачиваемые из бюджета денежные средства, за исключением средств, являющихся в соответствии с Бюджетным кодексом источниками финансирования дефицита бюджета;</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дефицит бюджета - превышение расходов бюджета над его доходами;</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профицит бюджета - превышение доходов бюджета над его расходами;</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 xml:space="preserve">бюджетный процесс - регламентируемая законодательством Российской Федерации деятельность органов местного самоуправления поселения и иных участников бюджетного процесса по составлению и рассмотрению проекта бюджета поселения, утверждению и исполнению бюджета, </w:t>
      </w:r>
      <w:proofErr w:type="gramStart"/>
      <w:r w:rsidRPr="005712DB">
        <w:rPr>
          <w:rFonts w:ascii="Times New Roman" w:eastAsia="Lucida Sans Unicode" w:hAnsi="Times New Roman" w:cs="Times New Roman"/>
          <w:sz w:val="24"/>
          <w:szCs w:val="24"/>
          <w:lang w:eastAsia="ru-RU"/>
        </w:rPr>
        <w:t>контролю за</w:t>
      </w:r>
      <w:proofErr w:type="gramEnd"/>
      <w:r w:rsidRPr="005712DB">
        <w:rPr>
          <w:rFonts w:ascii="Times New Roman" w:eastAsia="Lucida Sans Unicode" w:hAnsi="Times New Roman" w:cs="Times New Roman"/>
          <w:sz w:val="24"/>
          <w:szCs w:val="24"/>
          <w:lang w:eastAsia="ru-RU"/>
        </w:rPr>
        <w:t xml:space="preserve"> его исполнением, осуществлению бюджетного учета, составлению, внешней проверке, рассмотрению и утверждению бюджетной отчетности;</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Кодексом в целях исполнения бюджета по расходам (источникам финансирования дефицита бюджета);</w:t>
      </w:r>
      <w:r w:rsidRPr="005712DB">
        <w:rPr>
          <w:rFonts w:ascii="Times New Roman" w:eastAsia="Lucida Sans Unicode" w:hAnsi="Times New Roman" w:cs="Times New Roman"/>
          <w:sz w:val="24"/>
          <w:szCs w:val="24"/>
          <w:lang w:eastAsia="ru-RU"/>
        </w:rPr>
        <w:br/>
        <w:t xml:space="preserve">      бюджетные ассигнования - предельные объемы денежных средств, предусмотренных в соответствующем финансовом году для исполнения бюджетных обязательств; </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муниципальным образованием;</w:t>
      </w:r>
      <w:r w:rsidRPr="005712DB">
        <w:rPr>
          <w:rFonts w:ascii="Times New Roman" w:eastAsia="Lucida Sans Unicode" w:hAnsi="Times New Roman" w:cs="Times New Roman"/>
          <w:sz w:val="24"/>
          <w:szCs w:val="24"/>
          <w:lang w:eastAsia="ru-RU"/>
        </w:rPr>
        <w:br/>
        <w:t xml:space="preserve">       </w:t>
      </w:r>
      <w:proofErr w:type="gramStart"/>
      <w:r w:rsidRPr="005712DB">
        <w:rPr>
          <w:rFonts w:ascii="Times New Roman" w:eastAsia="Lucida Sans Unicode" w:hAnsi="Times New Roman" w:cs="Times New Roman"/>
          <w:sz w:val="24"/>
          <w:szCs w:val="24"/>
          <w:lang w:eastAsia="ru-RU"/>
        </w:rPr>
        <w:t xml:space="preserve">расходные обязательства - обусловленные законом, иным нормативным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w:t>
      </w:r>
      <w:r w:rsidRPr="005712DB">
        <w:rPr>
          <w:rFonts w:ascii="Times New Roman" w:eastAsia="Lucida Sans Unicode" w:hAnsi="Times New Roman" w:cs="Times New Roman"/>
          <w:sz w:val="24"/>
          <w:szCs w:val="24"/>
          <w:lang w:eastAsia="ru-RU"/>
        </w:rPr>
        <w:lastRenderedPageBreak/>
        <w:t>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соответствующего бюджета;</w:t>
      </w:r>
      <w:proofErr w:type="gramEnd"/>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бюджетные обязательства - расходные обязательства, подлежащие исполнению в соответствующем финансовом году;</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публичные обязательства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r w:rsidRPr="005712DB">
        <w:rPr>
          <w:rFonts w:ascii="Times New Roman" w:eastAsia="Lucida Sans Unicode" w:hAnsi="Times New Roman" w:cs="Times New Roman"/>
          <w:sz w:val="24"/>
          <w:szCs w:val="24"/>
          <w:lang w:eastAsia="ru-RU"/>
        </w:rPr>
        <w:br/>
        <w:t xml:space="preserve">      </w:t>
      </w:r>
      <w:proofErr w:type="gramStart"/>
      <w:r w:rsidRPr="005712DB">
        <w:rPr>
          <w:rFonts w:ascii="Times New Roman" w:eastAsia="Lucida Sans Unicode" w:hAnsi="Times New Roman" w:cs="Times New Roman"/>
          <w:sz w:val="24"/>
          <w:szCs w:val="24"/>
          <w:lang w:eastAsia="ru-RU"/>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службу</w:t>
      </w:r>
      <w:proofErr w:type="gramEnd"/>
      <w:r w:rsidRPr="005712DB">
        <w:rPr>
          <w:rFonts w:ascii="Times New Roman" w:eastAsia="Lucida Sans Unicode" w:hAnsi="Times New Roman" w:cs="Times New Roman"/>
          <w:sz w:val="24"/>
          <w:szCs w:val="24"/>
          <w:lang w:eastAsia="ru-RU"/>
        </w:rPr>
        <w:t xml:space="preserve"> </w:t>
      </w:r>
      <w:proofErr w:type="gramStart"/>
      <w:r w:rsidRPr="005712DB">
        <w:rPr>
          <w:rFonts w:ascii="Times New Roman" w:eastAsia="Lucida Sans Unicode" w:hAnsi="Times New Roman" w:cs="Times New Roman"/>
          <w:sz w:val="24"/>
          <w:szCs w:val="24"/>
          <w:lang w:eastAsia="ru-RU"/>
        </w:rPr>
        <w:t>по призыву (обладающих статусом военнослужащих, проходящих военную службу по призыву), лиц, обучающихся (воспитанников) в государственных (муниципальных) образовательных учреждениях;</w:t>
      </w:r>
      <w:proofErr w:type="gramEnd"/>
      <w:r w:rsidRPr="005712DB">
        <w:rPr>
          <w:rFonts w:ascii="Times New Roman" w:eastAsia="Lucida Sans Unicode" w:hAnsi="Times New Roman" w:cs="Times New Roman"/>
          <w:sz w:val="24"/>
          <w:szCs w:val="24"/>
          <w:lang w:eastAsia="ru-RU"/>
        </w:rPr>
        <w:br/>
        <w:t xml:space="preserve">      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межбюджетные трансферты - средства, предоставляемые одним бюджетом бюджетной системы другому бюджету бюджетной системы;</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кассовое обслуживание исполнения бюджета - проведение и учет операций по кассовым поступлениям в бюджет и кассовым выплатам из бюджета;</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proofErr w:type="gramStart"/>
      <w:r w:rsidRPr="005712DB">
        <w:rPr>
          <w:rFonts w:ascii="Times New Roman" w:eastAsia="Lucida Sans Unicode" w:hAnsi="Times New Roman" w:cs="Times New Roman"/>
          <w:sz w:val="24"/>
          <w:szCs w:val="24"/>
          <w:lang w:eastAsia="ru-RU"/>
        </w:rPr>
        <w:t>муниципальные услуги (работы) - услуги (работы), оказываемые (выполняемые) органами местного самоуправления, муниципальными учреждениями и в случаях, установленных законодательством Российской Федерации, иными юридическими лицами;</w:t>
      </w:r>
      <w:proofErr w:type="gramEnd"/>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proofErr w:type="gramStart"/>
      <w:r w:rsidRPr="005712DB">
        <w:rPr>
          <w:rFonts w:ascii="Times New Roman" w:eastAsia="Lucida Sans Unicode" w:hAnsi="Times New Roman" w:cs="Times New Roman"/>
          <w:sz w:val="24"/>
          <w:szCs w:val="24"/>
          <w:lang w:eastAsia="ru-RU"/>
        </w:rPr>
        <w:t>муниципальное задание - документ, устанавливающий требования к составу, качеству и (или) объему (содержанию), условиям, порядку и результатам оказания муниципальных услуг (выполнения работ);</w:t>
      </w:r>
      <w:proofErr w:type="gramEnd"/>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proofErr w:type="gramStart"/>
      <w:r w:rsidRPr="005712DB">
        <w:rPr>
          <w:rFonts w:ascii="Times New Roman" w:eastAsia="Lucida Sans Unicode" w:hAnsi="Times New Roman" w:cs="Times New Roman"/>
          <w:sz w:val="24"/>
          <w:szCs w:val="24"/>
          <w:lang w:eastAsia="ru-RU"/>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w:t>
      </w:r>
      <w:proofErr w:type="gramEnd"/>
      <w:r w:rsidRPr="005712DB">
        <w:rPr>
          <w:rFonts w:ascii="Times New Roman" w:eastAsia="Lucida Sans Unicode" w:hAnsi="Times New Roman" w:cs="Times New Roman"/>
          <w:sz w:val="24"/>
          <w:szCs w:val="24"/>
          <w:lang w:eastAsia="ru-RU"/>
        </w:rPr>
        <w:t xml:space="preserve"> не установлено настоящим Кодексом;</w:t>
      </w:r>
      <w:r w:rsidRPr="005712DB">
        <w:rPr>
          <w:rFonts w:ascii="Times New Roman" w:eastAsia="Lucida Sans Unicode" w:hAnsi="Times New Roman" w:cs="Times New Roman"/>
          <w:sz w:val="24"/>
          <w:szCs w:val="24"/>
          <w:lang w:eastAsia="ru-RU"/>
        </w:rPr>
        <w:br/>
        <w:t xml:space="preserve">      распорядитель бюджетных средств -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w:t>
      </w:r>
      <w:r w:rsidRPr="005712DB">
        <w:rPr>
          <w:rFonts w:ascii="Times New Roman" w:eastAsia="Lucida Sans Unicode" w:hAnsi="Times New Roman" w:cs="Times New Roman"/>
          <w:sz w:val="24"/>
          <w:szCs w:val="24"/>
          <w:lang w:eastAsia="ru-RU"/>
        </w:rPr>
        <w:lastRenderedPageBreak/>
        <w:t>распорядителями и (или) получателями бюджетных средств;</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proofErr w:type="gramStart"/>
      <w:r w:rsidRPr="005712DB">
        <w:rPr>
          <w:rFonts w:ascii="Times New Roman" w:eastAsia="Lucida Sans Unicode" w:hAnsi="Times New Roman" w:cs="Times New Roman"/>
          <w:sz w:val="24"/>
          <w:szCs w:val="24"/>
          <w:lang w:eastAsia="ru-RU"/>
        </w:rPr>
        <w:t>получатель бюджетных средств (получатель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имени публично-правового образования за счет средств соответствующего бюджета, если иное не установлено настоящим Кодексом;</w:t>
      </w:r>
      <w:proofErr w:type="gramEnd"/>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казенное учреждение – муниципальное учреждение, 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бюджетная смета - документ, устанавливающий в соответствии с классификацией расходов бюджетов лимиты бюджетных обязательств казенного учреждения;</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 xml:space="preserve"> ведомственная структура расходов бюджета - 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главный администратор доходов бюджета - определенный законом (решением) о бюджете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являющиеся администраторами доходов бюджета, если иное не установлено настоящим Кодексом;</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proofErr w:type="gramStart"/>
      <w:r w:rsidRPr="005712DB">
        <w:rPr>
          <w:rFonts w:ascii="Times New Roman" w:eastAsia="Lucida Sans Unicode" w:hAnsi="Times New Roman" w:cs="Times New Roman"/>
          <w:sz w:val="24"/>
          <w:szCs w:val="24"/>
          <w:lang w:eastAsia="ru-RU"/>
        </w:rPr>
        <w:t>администратор доходов бюджета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w:t>
      </w:r>
      <w:proofErr w:type="gramEnd"/>
      <w:r w:rsidRPr="005712DB">
        <w:rPr>
          <w:rFonts w:ascii="Times New Roman" w:eastAsia="Lucida Sans Unicode" w:hAnsi="Times New Roman" w:cs="Times New Roman"/>
          <w:sz w:val="24"/>
          <w:szCs w:val="24"/>
          <w:lang w:eastAsia="ru-RU"/>
        </w:rPr>
        <w:t xml:space="preserve"> бюджетов бюджетной системы Российской Федерации, если иное не установлено настоящим Кодексом;</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администратор источников финансирования дефицита бюджета поселения - орган местного самоуправления, орган местной администрации, иная организация, имеющие право в соответствии с Бюджетным кодексом Российской Федерации осуществлять операции с источниками финансирования дефицита бюджета поселения;</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 xml:space="preserve">главный администратор источников финансирования дефицита бюджета поселения - определенный решением о бюджете орган местного самоуправления, орган местной администрации, иная организация, имеющие в своем ведении </w:t>
      </w:r>
      <w:proofErr w:type="gramStart"/>
      <w:r w:rsidRPr="005712DB">
        <w:rPr>
          <w:rFonts w:ascii="Times New Roman" w:eastAsia="Lucida Sans Unicode" w:hAnsi="Times New Roman" w:cs="Times New Roman"/>
          <w:sz w:val="24"/>
          <w:szCs w:val="24"/>
          <w:lang w:eastAsia="ru-RU"/>
        </w:rPr>
        <w:t>администраторов источников финансирования дефицита бюджета</w:t>
      </w:r>
      <w:proofErr w:type="gramEnd"/>
      <w:r w:rsidRPr="005712DB">
        <w:rPr>
          <w:rFonts w:ascii="Times New Roman" w:eastAsia="Lucida Sans Unicode" w:hAnsi="Times New Roman" w:cs="Times New Roman"/>
          <w:sz w:val="24"/>
          <w:szCs w:val="24"/>
          <w:lang w:eastAsia="ru-RU"/>
        </w:rPr>
        <w:t xml:space="preserve"> и (или) являющиеся администраторами источников финансирования дефицита бюджета поселения;</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proofErr w:type="gramStart"/>
      <w:r w:rsidRPr="005712DB">
        <w:rPr>
          <w:rFonts w:ascii="Times New Roman" w:eastAsia="Lucida Sans Unicode" w:hAnsi="Times New Roman" w:cs="Times New Roman"/>
          <w:sz w:val="24"/>
          <w:szCs w:val="24"/>
          <w:lang w:eastAsia="ru-RU"/>
        </w:rPr>
        <w:t>муниципальная гарантия - вид долгового обязательства, в силу которого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поселения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lastRenderedPageBreak/>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очередной финансовый год - год, следующий за текущим финансовым годом;</w:t>
      </w:r>
    </w:p>
    <w:p w:rsidR="005712DB" w:rsidRP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плановый период - два финансовых года, следующие за очередным финансовым годом;</w:t>
      </w:r>
    </w:p>
    <w:p w:rsid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sidRPr="005712DB">
        <w:rPr>
          <w:rFonts w:ascii="Times New Roman" w:eastAsia="Lucida Sans Unicode" w:hAnsi="Times New Roman" w:cs="Times New Roman"/>
          <w:sz w:val="24"/>
          <w:szCs w:val="24"/>
          <w:lang w:eastAsia="ru-RU"/>
        </w:rPr>
        <w:t>отчетный финансовый год - год, предшествующий текущему финансовому году</w:t>
      </w:r>
      <w:r>
        <w:rPr>
          <w:rFonts w:ascii="Times New Roman" w:eastAsia="Lucida Sans Unicode" w:hAnsi="Times New Roman" w:cs="Times New Roman"/>
          <w:sz w:val="24"/>
          <w:szCs w:val="24"/>
          <w:lang w:eastAsia="ru-RU"/>
        </w:rPr>
        <w:t>»</w:t>
      </w:r>
      <w:r w:rsidRPr="005712DB">
        <w:rPr>
          <w:rFonts w:ascii="Times New Roman" w:eastAsia="Lucida Sans Unicode" w:hAnsi="Times New Roman" w:cs="Times New Roman"/>
          <w:sz w:val="24"/>
          <w:szCs w:val="24"/>
          <w:lang w:eastAsia="ru-RU"/>
        </w:rPr>
        <w:t>.</w:t>
      </w:r>
    </w:p>
    <w:p w:rsid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1.2. Пункт 1 раздела 5 Положения читать в следующей редакции:</w:t>
      </w:r>
    </w:p>
    <w:p w:rsid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w:t>
      </w:r>
      <w:r w:rsidRPr="005712DB">
        <w:rPr>
          <w:rFonts w:ascii="Times New Roman" w:eastAsia="Lucida Sans Unicode" w:hAnsi="Times New Roman" w:cs="Times New Roman"/>
          <w:sz w:val="24"/>
          <w:szCs w:val="24"/>
          <w:lang w:eastAsia="ru-RU"/>
        </w:rPr>
        <w:t>1. Местный бюджет – форма образования и расходования денежных средств, предназначенных для финансового обеспечения задач и функций государства и местного самоуправления</w:t>
      </w:r>
      <w:r>
        <w:rPr>
          <w:rFonts w:ascii="Times New Roman" w:eastAsia="Lucida Sans Unicode" w:hAnsi="Times New Roman" w:cs="Times New Roman"/>
          <w:sz w:val="24"/>
          <w:szCs w:val="24"/>
          <w:lang w:eastAsia="ru-RU"/>
        </w:rPr>
        <w:t>»</w:t>
      </w:r>
      <w:r w:rsidRPr="005712DB">
        <w:rPr>
          <w:rFonts w:ascii="Times New Roman" w:eastAsia="Lucida Sans Unicode" w:hAnsi="Times New Roman" w:cs="Times New Roman"/>
          <w:sz w:val="24"/>
          <w:szCs w:val="24"/>
          <w:lang w:eastAsia="ru-RU"/>
        </w:rPr>
        <w:t>.</w:t>
      </w:r>
    </w:p>
    <w:p w:rsid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1.3. Подпункт 1 пункта 1 раздела 5 Положения читать в следующей редакции:</w:t>
      </w:r>
    </w:p>
    <w:p w:rsidR="005712DB"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proofErr w:type="gramStart"/>
      <w:r>
        <w:rPr>
          <w:rFonts w:ascii="Times New Roman" w:eastAsia="Lucida Sans Unicode" w:hAnsi="Times New Roman" w:cs="Times New Roman"/>
          <w:sz w:val="24"/>
          <w:szCs w:val="24"/>
          <w:lang w:eastAsia="ru-RU"/>
        </w:rPr>
        <w:t>«</w:t>
      </w:r>
      <w:r w:rsidRPr="005712DB">
        <w:rPr>
          <w:rFonts w:ascii="Times New Roman" w:eastAsia="Lucida Sans Unicode" w:hAnsi="Times New Roman" w:cs="Times New Roman"/>
          <w:sz w:val="24"/>
          <w:szCs w:val="24"/>
          <w:lang w:eastAsia="ru-RU"/>
        </w:rPr>
        <w:t>1) федеральных налогов и сборов, в том числе налогов, предусмотренных специальными налоговыми режимами, региональных и местных налогов местных налогов,  а также пеней и штрафов по ним, в соответствии с нормативами, установленными статьей 61.5 Бюджетного кодекса Российской Федерации,  федеральным законом о федеральном бюджете и решениями представительного органа о бюджете на очередной финансовый год и плановый период;</w:t>
      </w:r>
      <w:r>
        <w:rPr>
          <w:rFonts w:ascii="Times New Roman" w:eastAsia="Lucida Sans Unicode" w:hAnsi="Times New Roman" w:cs="Times New Roman"/>
          <w:sz w:val="24"/>
          <w:szCs w:val="24"/>
          <w:lang w:eastAsia="ru-RU"/>
        </w:rPr>
        <w:t>»</w:t>
      </w:r>
      <w:proofErr w:type="gramEnd"/>
    </w:p>
    <w:p w:rsidR="00D326CC" w:rsidRDefault="005712DB" w:rsidP="005712DB">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 xml:space="preserve">1.4. </w:t>
      </w:r>
      <w:r w:rsidR="00D326CC">
        <w:rPr>
          <w:rFonts w:ascii="Times New Roman" w:eastAsia="Lucida Sans Unicode" w:hAnsi="Times New Roman" w:cs="Times New Roman"/>
          <w:sz w:val="24"/>
          <w:szCs w:val="24"/>
          <w:lang w:eastAsia="ru-RU"/>
        </w:rPr>
        <w:t>Подпункт 1 раздела 10 Положения читать в следующей редакции:</w:t>
      </w:r>
    </w:p>
    <w:p w:rsidR="00D326CC" w:rsidRDefault="00D326CC" w:rsidP="00D326CC">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w:t>
      </w:r>
      <w:r w:rsidRPr="00D326CC">
        <w:rPr>
          <w:rFonts w:ascii="Times New Roman" w:eastAsia="Lucida Sans Unicode" w:hAnsi="Times New Roman" w:cs="Times New Roman"/>
          <w:sz w:val="24"/>
          <w:szCs w:val="24"/>
          <w:lang w:eastAsia="ru-RU"/>
        </w:rPr>
        <w:t>1) оказание муниципальных услуг (выполнение работ), включая ассигнования на закупки товаров, работ, услуг для обеспечения муниципальных нужд</w:t>
      </w:r>
      <w:proofErr w:type="gramStart"/>
      <w:r w:rsidRPr="00D326CC">
        <w:rPr>
          <w:rFonts w:ascii="Times New Roman" w:eastAsia="Lucida Sans Unicode" w:hAnsi="Times New Roman" w:cs="Times New Roman"/>
          <w:sz w:val="24"/>
          <w:szCs w:val="24"/>
          <w:lang w:eastAsia="ru-RU"/>
        </w:rPr>
        <w:t>;</w:t>
      </w:r>
      <w:r>
        <w:rPr>
          <w:rFonts w:ascii="Times New Roman" w:eastAsia="Lucida Sans Unicode" w:hAnsi="Times New Roman" w:cs="Times New Roman"/>
          <w:sz w:val="24"/>
          <w:szCs w:val="24"/>
          <w:lang w:eastAsia="ru-RU"/>
        </w:rPr>
        <w:t>»</w:t>
      </w:r>
      <w:proofErr w:type="gramEnd"/>
    </w:p>
    <w:p w:rsidR="00D326CC" w:rsidRDefault="00D326CC" w:rsidP="00D326CC">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1.5. Пункт 4 раздела 12.1. Положения читать в следующей редакции:</w:t>
      </w:r>
    </w:p>
    <w:p w:rsidR="00D326CC" w:rsidRDefault="00D326CC" w:rsidP="00D326CC">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w:t>
      </w:r>
      <w:r w:rsidRPr="00D326CC">
        <w:rPr>
          <w:rFonts w:ascii="Times New Roman" w:eastAsia="Lucida Sans Unicode" w:hAnsi="Times New Roman" w:cs="Times New Roman"/>
          <w:sz w:val="24"/>
          <w:szCs w:val="24"/>
          <w:lang w:eastAsia="ru-RU"/>
        </w:rPr>
        <w:t>4. Отчет об использовании бюджетных ассигнований резервного фонда администрации поселения прилагается к годовому отчету</w:t>
      </w:r>
      <w:r>
        <w:rPr>
          <w:rFonts w:ascii="Times New Roman" w:eastAsia="Lucida Sans Unicode" w:hAnsi="Times New Roman" w:cs="Times New Roman"/>
          <w:sz w:val="24"/>
          <w:szCs w:val="24"/>
          <w:lang w:eastAsia="ru-RU"/>
        </w:rPr>
        <w:t xml:space="preserve"> об исполнении местного бюджета»</w:t>
      </w:r>
    </w:p>
    <w:p w:rsidR="00D326CC" w:rsidRDefault="00D326CC" w:rsidP="00D326CC">
      <w:pPr>
        <w:widowControl w:val="0"/>
        <w:suppressAutoHyphens/>
        <w:autoSpaceDE w:val="0"/>
        <w:autoSpaceDN w:val="0"/>
        <w:adjustRightInd w:val="0"/>
        <w:spacing w:after="0" w:line="240" w:lineRule="auto"/>
        <w:ind w:firstLine="720"/>
        <w:jc w:val="both"/>
        <w:rPr>
          <w:rFonts w:ascii="Times New Roman" w:eastAsia="Lucida Sans Unicode" w:hAnsi="Times New Roman" w:cs="Times New Roman"/>
          <w:sz w:val="24"/>
          <w:szCs w:val="24"/>
          <w:lang w:eastAsia="ru-RU"/>
        </w:rPr>
      </w:pPr>
      <w:r>
        <w:rPr>
          <w:rFonts w:ascii="Times New Roman" w:eastAsia="Lucida Sans Unicode" w:hAnsi="Times New Roman" w:cs="Times New Roman"/>
          <w:sz w:val="24"/>
          <w:szCs w:val="24"/>
          <w:lang w:eastAsia="ru-RU"/>
        </w:rPr>
        <w:t>1.6. Раздел 14 Положения читать в следующей редакции:</w:t>
      </w:r>
    </w:p>
    <w:p w:rsidR="00D326CC" w:rsidRPr="00D326CC" w:rsidRDefault="00D326CC" w:rsidP="00D326CC">
      <w:pPr>
        <w:ind w:firstLine="684"/>
        <w:rPr>
          <w:rFonts w:ascii="Times New Roman" w:eastAsia="Times New Roman" w:hAnsi="Times New Roman" w:cs="Times New Roman"/>
          <w:b/>
          <w:sz w:val="24"/>
          <w:szCs w:val="24"/>
          <w:lang w:eastAsia="ru-RU"/>
        </w:rPr>
      </w:pPr>
      <w:r w:rsidRPr="00D326CC">
        <w:rPr>
          <w:rFonts w:ascii="Times New Roman" w:eastAsia="Lucida Sans Unicode" w:hAnsi="Times New Roman" w:cs="Times New Roman"/>
          <w:sz w:val="24"/>
          <w:szCs w:val="24"/>
          <w:lang w:eastAsia="ru-RU"/>
        </w:rPr>
        <w:t>«</w:t>
      </w:r>
      <w:r w:rsidRPr="00D326CC">
        <w:rPr>
          <w:rFonts w:ascii="Times New Roman" w:eastAsia="Times New Roman" w:hAnsi="Times New Roman" w:cs="Times New Roman"/>
          <w:sz w:val="24"/>
          <w:szCs w:val="24"/>
          <w:lang w:eastAsia="ru-RU"/>
        </w:rPr>
        <w:t>14.</w:t>
      </w:r>
      <w:r w:rsidRPr="00D326CC">
        <w:rPr>
          <w:rFonts w:ascii="Times New Roman" w:eastAsia="Times New Roman" w:hAnsi="Times New Roman" w:cs="Times New Roman"/>
          <w:b/>
          <w:sz w:val="24"/>
          <w:szCs w:val="24"/>
          <w:lang w:eastAsia="ru-RU"/>
        </w:rPr>
        <w:t xml:space="preserve"> Участники бюджетного процесса в поселении</w:t>
      </w:r>
    </w:p>
    <w:p w:rsidR="00D326CC" w:rsidRPr="00D326CC" w:rsidRDefault="00D326CC" w:rsidP="00D326CC">
      <w:pPr>
        <w:spacing w:after="0" w:line="240" w:lineRule="auto"/>
        <w:ind w:firstLine="684"/>
        <w:rPr>
          <w:rFonts w:ascii="Times New Roman" w:eastAsia="Times New Roman" w:hAnsi="Times New Roman" w:cs="Times New Roman"/>
          <w:sz w:val="24"/>
          <w:szCs w:val="24"/>
          <w:lang w:eastAsia="ru-RU"/>
        </w:rPr>
      </w:pPr>
      <w:r w:rsidRPr="00D326CC">
        <w:rPr>
          <w:rFonts w:ascii="Times New Roman" w:eastAsia="Times New Roman" w:hAnsi="Times New Roman" w:cs="Times New Roman"/>
          <w:sz w:val="24"/>
          <w:szCs w:val="24"/>
          <w:lang w:eastAsia="ru-RU"/>
        </w:rPr>
        <w:tab/>
        <w:t xml:space="preserve">Участниками бюджетного процесса в поселении являются: </w:t>
      </w:r>
    </w:p>
    <w:p w:rsidR="00D326CC" w:rsidRPr="00D326CC" w:rsidRDefault="00D326CC" w:rsidP="00D326CC">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D326CC">
        <w:rPr>
          <w:rFonts w:ascii="Times New Roman" w:eastAsia="Times New Roman" w:hAnsi="Times New Roman" w:cs="Times New Roman"/>
          <w:sz w:val="24"/>
          <w:szCs w:val="24"/>
          <w:lang w:eastAsia="ru-RU"/>
        </w:rPr>
        <w:tab/>
        <w:t>1) глава поселения – высшее должностное лицо поселения;</w:t>
      </w:r>
    </w:p>
    <w:p w:rsidR="00D326CC" w:rsidRPr="00D326CC" w:rsidRDefault="00D326CC" w:rsidP="00D326CC">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D326CC">
        <w:rPr>
          <w:rFonts w:ascii="Times New Roman" w:eastAsia="Times New Roman" w:hAnsi="Times New Roman" w:cs="Times New Roman"/>
          <w:sz w:val="24"/>
          <w:szCs w:val="24"/>
          <w:lang w:eastAsia="ru-RU"/>
        </w:rPr>
        <w:tab/>
        <w:t>2) Лойнская сельская  Дума – выборный представительный  орган местного самоуправления поселения;</w:t>
      </w:r>
    </w:p>
    <w:p w:rsidR="00D326CC" w:rsidRPr="00D326CC" w:rsidRDefault="00D326CC" w:rsidP="00D326CC">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D326CC">
        <w:rPr>
          <w:rFonts w:ascii="Times New Roman" w:eastAsia="Times New Roman" w:hAnsi="Times New Roman" w:cs="Times New Roman"/>
          <w:sz w:val="24"/>
          <w:szCs w:val="24"/>
          <w:lang w:eastAsia="ru-RU"/>
        </w:rPr>
        <w:tab/>
        <w:t>3) администрация Лойнского сельского поселения – орган местного самоуправления поселения, осуществляющий исполнительно-распорядительные функции;</w:t>
      </w:r>
    </w:p>
    <w:p w:rsidR="00D326CC" w:rsidRPr="00D326CC" w:rsidRDefault="00D326CC" w:rsidP="00D326CC">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D326CC">
        <w:rPr>
          <w:rFonts w:ascii="Times New Roman" w:eastAsia="Times New Roman" w:hAnsi="Times New Roman" w:cs="Times New Roman"/>
          <w:sz w:val="24"/>
          <w:szCs w:val="24"/>
          <w:lang w:eastAsia="ru-RU"/>
        </w:rPr>
        <w:tab/>
        <w:t>4) глава администрации Лойнского сельского поселения;</w:t>
      </w:r>
    </w:p>
    <w:p w:rsidR="00D326CC" w:rsidRPr="00D326CC" w:rsidRDefault="00D326CC" w:rsidP="00D326CC">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D326CC">
        <w:rPr>
          <w:rFonts w:ascii="Times New Roman" w:eastAsia="Times New Roman" w:hAnsi="Times New Roman" w:cs="Times New Roman"/>
          <w:sz w:val="24"/>
          <w:szCs w:val="24"/>
          <w:lang w:eastAsia="ru-RU"/>
        </w:rPr>
        <w:t>5) главные распорядители (распорядители) бюджетных средств;</w:t>
      </w:r>
    </w:p>
    <w:p w:rsidR="00D326CC" w:rsidRPr="00D326CC" w:rsidRDefault="00D326CC" w:rsidP="00D326CC">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D326CC">
        <w:rPr>
          <w:rFonts w:ascii="Times New Roman" w:eastAsia="Times New Roman" w:hAnsi="Times New Roman" w:cs="Times New Roman"/>
          <w:sz w:val="24"/>
          <w:szCs w:val="24"/>
          <w:lang w:eastAsia="ru-RU"/>
        </w:rPr>
        <w:t>6) главные администраторы (администраторы) доходов бюджета;</w:t>
      </w:r>
    </w:p>
    <w:p w:rsidR="00D326CC" w:rsidRPr="00D326CC" w:rsidRDefault="00D326CC" w:rsidP="00D326CC">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D326CC">
        <w:rPr>
          <w:rFonts w:ascii="Times New Roman" w:eastAsia="Times New Roman" w:hAnsi="Times New Roman" w:cs="Times New Roman"/>
          <w:sz w:val="24"/>
          <w:szCs w:val="24"/>
          <w:lang w:eastAsia="ru-RU"/>
        </w:rPr>
        <w:t>7) главные администраторы (администраторы) источников финансирования дефицита бюджета;</w:t>
      </w:r>
    </w:p>
    <w:p w:rsidR="00D326CC" w:rsidRPr="00D326CC" w:rsidRDefault="00D326CC" w:rsidP="00D326CC">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D326CC">
        <w:rPr>
          <w:rFonts w:ascii="Times New Roman" w:eastAsia="Times New Roman" w:hAnsi="Times New Roman" w:cs="Times New Roman"/>
          <w:sz w:val="24"/>
          <w:szCs w:val="24"/>
          <w:lang w:eastAsia="ru-RU"/>
        </w:rPr>
        <w:t xml:space="preserve">8) получатели средств бюджета; </w:t>
      </w:r>
    </w:p>
    <w:p w:rsidR="00D326CC" w:rsidRDefault="00D326CC" w:rsidP="00D326C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D326CC">
        <w:rPr>
          <w:rFonts w:ascii="Times New Roman" w:eastAsia="Times New Roman" w:hAnsi="Times New Roman" w:cs="Times New Roman"/>
          <w:sz w:val="24"/>
          <w:szCs w:val="24"/>
          <w:lang w:eastAsia="ru-RU"/>
        </w:rPr>
        <w:t>9) иные органы, на которые законодательством Российской Федерации либо нормативно-правовыми актами органов местного самоуправления поселения возложены бюджетные и налого</w:t>
      </w:r>
      <w:r>
        <w:rPr>
          <w:rFonts w:ascii="Times New Roman" w:eastAsia="Times New Roman" w:hAnsi="Times New Roman" w:cs="Times New Roman"/>
          <w:sz w:val="24"/>
          <w:szCs w:val="24"/>
          <w:lang w:eastAsia="ru-RU"/>
        </w:rPr>
        <w:t>вые полномочия»</w:t>
      </w:r>
    </w:p>
    <w:p w:rsidR="00D326CC" w:rsidRDefault="00D326CC" w:rsidP="00D326C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 Раздел 19 Положения дополнить пунктом 8 следующего содержания:</w:t>
      </w:r>
    </w:p>
    <w:p w:rsidR="00D326CC" w:rsidRDefault="00D326CC" w:rsidP="00D326C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326CC">
        <w:rPr>
          <w:rFonts w:ascii="Times New Roman" w:eastAsia="Times New Roman" w:hAnsi="Times New Roman" w:cs="Times New Roman"/>
          <w:sz w:val="24"/>
          <w:szCs w:val="24"/>
          <w:lang w:eastAsia="ru-RU"/>
        </w:rPr>
        <w:t xml:space="preserve">8) ведет реестр закупок, осуществленных без заключения муниципальных </w:t>
      </w:r>
      <w:r>
        <w:rPr>
          <w:rFonts w:ascii="Times New Roman" w:eastAsia="Times New Roman" w:hAnsi="Times New Roman" w:cs="Times New Roman"/>
          <w:sz w:val="24"/>
          <w:szCs w:val="24"/>
          <w:lang w:eastAsia="ru-RU"/>
        </w:rPr>
        <w:t xml:space="preserve">контрактов»  </w:t>
      </w:r>
    </w:p>
    <w:p w:rsidR="00D326CC" w:rsidRDefault="00D326CC" w:rsidP="00D326C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Подпункт 4 пункта 1, подпункт 5 пункта 2 раздела 19.2. Положения – исключить.</w:t>
      </w:r>
    </w:p>
    <w:p w:rsidR="00D326CC" w:rsidRDefault="00D326CC" w:rsidP="00D326C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Подпункт 12 пункта 1 раздела 19.2. Положения читать в следующей редакции:</w:t>
      </w:r>
    </w:p>
    <w:p w:rsidR="00D326CC" w:rsidRDefault="00D326CC" w:rsidP="00D326C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lastRenderedPageBreak/>
        <w:t>«</w:t>
      </w:r>
      <w:r w:rsidRPr="00D326CC">
        <w:rPr>
          <w:rFonts w:ascii="Times New Roman" w:eastAsia="Times New Roman" w:hAnsi="Times New Roman" w:cs="Times New Roman"/>
          <w:sz w:val="24"/>
          <w:szCs w:val="24"/>
          <w:lang w:eastAsia="ru-RU"/>
        </w:rPr>
        <w:t>12) организует и осуществляет ведомственный финансовый контроль в сфере своей деятельности, направленный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r w:rsidRPr="00D326CC">
        <w:rPr>
          <w:rFonts w:ascii="Times New Roman" w:eastAsia="Times New Roman" w:hAnsi="Times New Roman" w:cs="Times New Roman"/>
          <w:sz w:val="24"/>
          <w:szCs w:val="24"/>
          <w:lang w:eastAsia="ru-RU"/>
        </w:rPr>
        <w:t xml:space="preserve"> подготовку и организацию мер по повышению экономности и результативности </w:t>
      </w:r>
      <w:r>
        <w:rPr>
          <w:rFonts w:ascii="Times New Roman" w:eastAsia="Times New Roman" w:hAnsi="Times New Roman" w:cs="Times New Roman"/>
          <w:sz w:val="24"/>
          <w:szCs w:val="24"/>
          <w:lang w:eastAsia="ru-RU"/>
        </w:rPr>
        <w:t>использования бюджетных средств».</w:t>
      </w:r>
    </w:p>
    <w:p w:rsidR="000B5BF4" w:rsidRDefault="00D326CC" w:rsidP="00D326CC">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1.10. </w:t>
      </w:r>
      <w:r w:rsidR="000B5BF4">
        <w:rPr>
          <w:rFonts w:ascii="Times New Roman" w:eastAsia="Times New Roman" w:hAnsi="Times New Roman" w:cs="Times New Roman"/>
          <w:sz w:val="24"/>
          <w:szCs w:val="24"/>
          <w:lang w:eastAsia="ru-RU"/>
        </w:rPr>
        <w:t>Раздел 21 Положения читать в следующей редакции:</w:t>
      </w:r>
    </w:p>
    <w:p w:rsidR="000474AE" w:rsidRDefault="000B5BF4" w:rsidP="000474AE">
      <w:pPr>
        <w:ind w:firstLine="684"/>
        <w:jc w:val="both"/>
        <w:rPr>
          <w:rFonts w:ascii="Times New Roman" w:eastAsia="Times New Roman" w:hAnsi="Times New Roman" w:cs="Times New Roman"/>
          <w:b/>
          <w:color w:val="000000"/>
          <w:sz w:val="24"/>
          <w:szCs w:val="24"/>
          <w:lang w:eastAsia="ru-RU"/>
        </w:rPr>
      </w:pPr>
      <w:r w:rsidRPr="000B5BF4">
        <w:rPr>
          <w:rFonts w:ascii="Times New Roman" w:eastAsia="Times New Roman" w:hAnsi="Times New Roman" w:cs="Times New Roman"/>
          <w:sz w:val="24"/>
          <w:szCs w:val="24"/>
          <w:lang w:eastAsia="ru-RU"/>
        </w:rPr>
        <w:t>«</w:t>
      </w:r>
      <w:r w:rsidRPr="000B5BF4">
        <w:rPr>
          <w:rFonts w:ascii="Times New Roman" w:eastAsia="Times New Roman" w:hAnsi="Times New Roman" w:cs="Times New Roman"/>
          <w:color w:val="000000"/>
          <w:sz w:val="24"/>
          <w:szCs w:val="24"/>
          <w:lang w:eastAsia="ru-RU"/>
        </w:rPr>
        <w:t>21.</w:t>
      </w:r>
      <w:r w:rsidRPr="000B5BF4">
        <w:rPr>
          <w:rFonts w:ascii="Times New Roman" w:eastAsia="Times New Roman" w:hAnsi="Times New Roman" w:cs="Times New Roman"/>
          <w:b/>
          <w:color w:val="000000"/>
          <w:sz w:val="24"/>
          <w:szCs w:val="24"/>
          <w:lang w:eastAsia="ru-RU"/>
        </w:rPr>
        <w:t xml:space="preserve"> Сведения, необходимые для составления проекта местного бюджета</w:t>
      </w:r>
    </w:p>
    <w:p w:rsidR="000B5BF4" w:rsidRPr="000B5BF4" w:rsidRDefault="000B5BF4" w:rsidP="000474AE">
      <w:pPr>
        <w:ind w:firstLine="684"/>
        <w:jc w:val="both"/>
        <w:rPr>
          <w:rFonts w:ascii="Times New Roman" w:eastAsia="Times New Roman" w:hAnsi="Times New Roman" w:cs="Times New Roman"/>
          <w:b/>
          <w:color w:val="000000"/>
          <w:sz w:val="24"/>
          <w:szCs w:val="24"/>
          <w:lang w:eastAsia="ru-RU"/>
        </w:rPr>
      </w:pPr>
      <w:r w:rsidRPr="000B5BF4">
        <w:rPr>
          <w:rFonts w:ascii="Times New Roman" w:eastAsia="Times New Roman" w:hAnsi="Times New Roman" w:cs="Times New Roman"/>
          <w:color w:val="000000"/>
          <w:sz w:val="24"/>
          <w:szCs w:val="24"/>
          <w:lang w:eastAsia="ru-RU"/>
        </w:rPr>
        <w:t xml:space="preserve">Составление проекта местного </w:t>
      </w:r>
      <w:r w:rsidRPr="000B5BF4">
        <w:rPr>
          <w:rFonts w:ascii="Times New Roman" w:eastAsia="Times New Roman" w:hAnsi="Times New Roman" w:cs="Times New Roman"/>
          <w:sz w:val="24"/>
          <w:szCs w:val="24"/>
          <w:lang w:eastAsia="ru-RU"/>
        </w:rPr>
        <w:t xml:space="preserve">бюджета на очередной финансовый год или  очередной финансовый год и плановый период основывается </w:t>
      </w:r>
      <w:proofErr w:type="gramStart"/>
      <w:r w:rsidRPr="000B5BF4">
        <w:rPr>
          <w:rFonts w:ascii="Times New Roman" w:eastAsia="Times New Roman" w:hAnsi="Times New Roman" w:cs="Times New Roman"/>
          <w:sz w:val="24"/>
          <w:szCs w:val="24"/>
          <w:lang w:eastAsia="ru-RU"/>
        </w:rPr>
        <w:t>на</w:t>
      </w:r>
      <w:proofErr w:type="gramEnd"/>
      <w:r w:rsidRPr="000B5BF4">
        <w:rPr>
          <w:rFonts w:ascii="Times New Roman" w:eastAsia="Times New Roman" w:hAnsi="Times New Roman" w:cs="Times New Roman"/>
          <w:sz w:val="24"/>
          <w:szCs w:val="24"/>
          <w:lang w:eastAsia="ru-RU"/>
        </w:rPr>
        <w:t xml:space="preserve">: </w:t>
      </w:r>
    </w:p>
    <w:p w:rsidR="000B5BF4" w:rsidRPr="000B5BF4" w:rsidRDefault="000B5BF4" w:rsidP="000B5BF4">
      <w:pPr>
        <w:spacing w:after="0" w:line="240" w:lineRule="auto"/>
        <w:ind w:firstLine="684"/>
        <w:jc w:val="both"/>
        <w:rPr>
          <w:rFonts w:ascii="Times New Roman" w:eastAsia="Times New Roman" w:hAnsi="Times New Roman" w:cs="Times New Roman"/>
          <w:sz w:val="24"/>
          <w:szCs w:val="24"/>
          <w:lang w:eastAsia="ru-RU"/>
        </w:rPr>
      </w:pPr>
      <w:proofErr w:type="gramStart"/>
      <w:r w:rsidRPr="000B5BF4">
        <w:rPr>
          <w:rFonts w:ascii="Times New Roman" w:eastAsia="Times New Roman" w:hAnsi="Times New Roman" w:cs="Times New Roman"/>
          <w:sz w:val="24"/>
          <w:szCs w:val="24"/>
          <w:lang w:eastAsia="ru-RU"/>
        </w:rPr>
        <w:t>положениях</w:t>
      </w:r>
      <w:proofErr w:type="gramEnd"/>
      <w:r w:rsidRPr="000B5BF4">
        <w:rPr>
          <w:rFonts w:ascii="Times New Roman" w:eastAsia="Times New Roman" w:hAnsi="Times New Roman" w:cs="Times New Roman"/>
          <w:sz w:val="24"/>
          <w:szCs w:val="24"/>
          <w:lang w:eastAsia="ru-RU"/>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5BF4" w:rsidRPr="000B5BF4" w:rsidRDefault="000B5BF4" w:rsidP="000B5BF4">
      <w:pPr>
        <w:spacing w:after="0" w:line="240" w:lineRule="auto"/>
        <w:ind w:firstLine="684"/>
        <w:jc w:val="both"/>
        <w:rPr>
          <w:rFonts w:ascii="Times New Roman" w:eastAsia="Times New Roman" w:hAnsi="Times New Roman" w:cs="Times New Roman"/>
          <w:sz w:val="24"/>
          <w:szCs w:val="24"/>
          <w:lang w:eastAsia="ru-RU"/>
        </w:rPr>
      </w:pPr>
      <w:r w:rsidRPr="000B5BF4">
        <w:rPr>
          <w:rFonts w:ascii="Times New Roman" w:eastAsia="Times New Roman" w:hAnsi="Times New Roman" w:cs="Times New Roman"/>
          <w:sz w:val="24"/>
          <w:szCs w:val="24"/>
          <w:lang w:eastAsia="ru-RU"/>
        </w:rPr>
        <w:t xml:space="preserve">основных </w:t>
      </w:r>
      <w:proofErr w:type="gramStart"/>
      <w:r w:rsidRPr="000B5BF4">
        <w:rPr>
          <w:rFonts w:ascii="Times New Roman" w:eastAsia="Times New Roman" w:hAnsi="Times New Roman" w:cs="Times New Roman"/>
          <w:sz w:val="24"/>
          <w:szCs w:val="24"/>
          <w:lang w:eastAsia="ru-RU"/>
        </w:rPr>
        <w:t>направлениях</w:t>
      </w:r>
      <w:proofErr w:type="gramEnd"/>
      <w:r w:rsidRPr="000B5BF4">
        <w:rPr>
          <w:rFonts w:ascii="Times New Roman" w:eastAsia="Times New Roman" w:hAnsi="Times New Roman" w:cs="Times New Roman"/>
          <w:sz w:val="24"/>
          <w:szCs w:val="24"/>
          <w:lang w:eastAsia="ru-RU"/>
        </w:rPr>
        <w:t xml:space="preserve"> бюджетной политики и основных направлениях налоговой политики;</w:t>
      </w:r>
    </w:p>
    <w:p w:rsidR="000B5BF4" w:rsidRPr="000B5BF4" w:rsidRDefault="000B5BF4" w:rsidP="000B5BF4">
      <w:pPr>
        <w:spacing w:after="0" w:line="240" w:lineRule="auto"/>
        <w:ind w:firstLine="684"/>
        <w:jc w:val="both"/>
        <w:rPr>
          <w:rFonts w:ascii="Times New Roman" w:eastAsia="Times New Roman" w:hAnsi="Times New Roman" w:cs="Times New Roman"/>
          <w:sz w:val="24"/>
          <w:szCs w:val="24"/>
          <w:lang w:eastAsia="ru-RU"/>
        </w:rPr>
      </w:pPr>
      <w:r w:rsidRPr="000B5BF4">
        <w:rPr>
          <w:rFonts w:ascii="Times New Roman" w:eastAsia="Times New Roman" w:hAnsi="Times New Roman" w:cs="Times New Roman"/>
          <w:sz w:val="24"/>
          <w:szCs w:val="24"/>
          <w:lang w:eastAsia="ru-RU"/>
        </w:rPr>
        <w:t xml:space="preserve">основных </w:t>
      </w:r>
      <w:proofErr w:type="gramStart"/>
      <w:r w:rsidRPr="000B5BF4">
        <w:rPr>
          <w:rFonts w:ascii="Times New Roman" w:eastAsia="Times New Roman" w:hAnsi="Times New Roman" w:cs="Times New Roman"/>
          <w:sz w:val="24"/>
          <w:szCs w:val="24"/>
          <w:lang w:eastAsia="ru-RU"/>
        </w:rPr>
        <w:t>направлениях</w:t>
      </w:r>
      <w:proofErr w:type="gramEnd"/>
      <w:r w:rsidRPr="000B5BF4">
        <w:rPr>
          <w:rFonts w:ascii="Times New Roman" w:eastAsia="Times New Roman" w:hAnsi="Times New Roman" w:cs="Times New Roman"/>
          <w:sz w:val="24"/>
          <w:szCs w:val="24"/>
          <w:lang w:eastAsia="ru-RU"/>
        </w:rPr>
        <w:t xml:space="preserve"> таможенно-тарифной политики Российской Федерации;</w:t>
      </w:r>
    </w:p>
    <w:p w:rsidR="000B5BF4" w:rsidRPr="000B5BF4" w:rsidRDefault="000B5BF4" w:rsidP="000B5BF4">
      <w:pPr>
        <w:spacing w:after="0" w:line="240" w:lineRule="auto"/>
        <w:ind w:firstLine="684"/>
        <w:jc w:val="both"/>
        <w:rPr>
          <w:rFonts w:ascii="Times New Roman" w:eastAsia="Times New Roman" w:hAnsi="Times New Roman" w:cs="Times New Roman"/>
          <w:sz w:val="24"/>
          <w:szCs w:val="24"/>
          <w:lang w:eastAsia="ru-RU"/>
        </w:rPr>
      </w:pPr>
      <w:proofErr w:type="gramStart"/>
      <w:r w:rsidRPr="000B5BF4">
        <w:rPr>
          <w:rFonts w:ascii="Times New Roman" w:eastAsia="Times New Roman" w:hAnsi="Times New Roman" w:cs="Times New Roman"/>
          <w:sz w:val="24"/>
          <w:szCs w:val="24"/>
          <w:lang w:eastAsia="ru-RU"/>
        </w:rPr>
        <w:t>прогнозе</w:t>
      </w:r>
      <w:proofErr w:type="gramEnd"/>
      <w:r w:rsidRPr="000B5BF4">
        <w:rPr>
          <w:rFonts w:ascii="Times New Roman" w:eastAsia="Times New Roman" w:hAnsi="Times New Roman" w:cs="Times New Roman"/>
          <w:sz w:val="24"/>
          <w:szCs w:val="24"/>
          <w:lang w:eastAsia="ru-RU"/>
        </w:rPr>
        <w:t xml:space="preserve"> социально-экономического развития;</w:t>
      </w:r>
    </w:p>
    <w:p w:rsidR="000B5BF4" w:rsidRPr="000B5BF4" w:rsidRDefault="000B5BF4" w:rsidP="000B5BF4">
      <w:pPr>
        <w:spacing w:after="0" w:line="240" w:lineRule="auto"/>
        <w:ind w:firstLine="684"/>
        <w:jc w:val="both"/>
        <w:rPr>
          <w:rFonts w:ascii="Times New Roman" w:eastAsia="Times New Roman" w:hAnsi="Times New Roman" w:cs="Times New Roman"/>
          <w:sz w:val="24"/>
          <w:szCs w:val="24"/>
          <w:lang w:eastAsia="ru-RU"/>
        </w:rPr>
      </w:pPr>
      <w:r w:rsidRPr="000B5BF4">
        <w:rPr>
          <w:rFonts w:ascii="Times New Roman" w:eastAsia="Times New Roman" w:hAnsi="Times New Roman" w:cs="Times New Roman"/>
          <w:sz w:val="24"/>
          <w:szCs w:val="24"/>
          <w:lang w:eastAsia="ru-RU"/>
        </w:rPr>
        <w:t xml:space="preserve">бюджетном </w:t>
      </w:r>
      <w:proofErr w:type="gramStart"/>
      <w:r w:rsidRPr="000B5BF4">
        <w:rPr>
          <w:rFonts w:ascii="Times New Roman" w:eastAsia="Times New Roman" w:hAnsi="Times New Roman" w:cs="Times New Roman"/>
          <w:sz w:val="24"/>
          <w:szCs w:val="24"/>
          <w:lang w:eastAsia="ru-RU"/>
        </w:rPr>
        <w:t>прогнозе</w:t>
      </w:r>
      <w:proofErr w:type="gramEnd"/>
      <w:r w:rsidRPr="000B5BF4">
        <w:rPr>
          <w:rFonts w:ascii="Times New Roman" w:eastAsia="Times New Roman" w:hAnsi="Times New Roman" w:cs="Times New Roman"/>
          <w:sz w:val="24"/>
          <w:szCs w:val="24"/>
          <w:lang w:eastAsia="ru-RU"/>
        </w:rPr>
        <w:t xml:space="preserve"> (проекте бюджетного прогноза, проекте изменений бюджетного прогноза) на долгосрочный период;</w:t>
      </w:r>
    </w:p>
    <w:p w:rsidR="000B5BF4" w:rsidRPr="000B5BF4" w:rsidRDefault="000B5BF4" w:rsidP="000B5BF4">
      <w:pPr>
        <w:spacing w:after="0" w:line="240" w:lineRule="auto"/>
        <w:ind w:firstLine="684"/>
        <w:jc w:val="both"/>
        <w:rPr>
          <w:rFonts w:ascii="Times New Roman" w:eastAsia="Times New Roman" w:hAnsi="Times New Roman" w:cs="Times New Roman"/>
          <w:sz w:val="24"/>
          <w:szCs w:val="24"/>
          <w:lang w:eastAsia="ru-RU"/>
        </w:rPr>
      </w:pPr>
      <w:proofErr w:type="gramStart"/>
      <w:r w:rsidRPr="000B5BF4">
        <w:rPr>
          <w:rFonts w:ascii="Times New Roman" w:eastAsia="Times New Roman" w:hAnsi="Times New Roman" w:cs="Times New Roman"/>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0B5BF4" w:rsidRDefault="000B5BF4" w:rsidP="000B5BF4">
      <w:pPr>
        <w:spacing w:after="0" w:line="240" w:lineRule="auto"/>
        <w:ind w:firstLine="684"/>
        <w:jc w:val="both"/>
        <w:rPr>
          <w:rFonts w:ascii="Times New Roman" w:eastAsia="Times New Roman" w:hAnsi="Times New Roman" w:cs="Times New Roman"/>
          <w:sz w:val="24"/>
          <w:szCs w:val="24"/>
          <w:lang w:eastAsia="ru-RU"/>
        </w:rPr>
      </w:pPr>
      <w:r w:rsidRPr="000B5BF4">
        <w:rPr>
          <w:rFonts w:ascii="Times New Roman" w:eastAsia="Times New Roman" w:hAnsi="Times New Roman" w:cs="Times New Roman"/>
          <w:sz w:val="24"/>
          <w:szCs w:val="24"/>
          <w:lang w:eastAsia="ru-RU"/>
        </w:rPr>
        <w:tab/>
        <w:t xml:space="preserve">бюджетном </w:t>
      </w:r>
      <w:proofErr w:type="gramStart"/>
      <w:r w:rsidRPr="000B5BF4">
        <w:rPr>
          <w:rFonts w:ascii="Times New Roman" w:eastAsia="Times New Roman" w:hAnsi="Times New Roman" w:cs="Times New Roman"/>
          <w:sz w:val="24"/>
          <w:szCs w:val="24"/>
          <w:lang w:eastAsia="ru-RU"/>
        </w:rPr>
        <w:t>послании</w:t>
      </w:r>
      <w:proofErr w:type="gramEnd"/>
      <w:r w:rsidRPr="000B5BF4">
        <w:rPr>
          <w:rFonts w:ascii="Times New Roman" w:eastAsia="Times New Roman" w:hAnsi="Times New Roman" w:cs="Times New Roman"/>
          <w:sz w:val="24"/>
          <w:szCs w:val="24"/>
          <w:lang w:eastAsia="ru-RU"/>
        </w:rPr>
        <w:t xml:space="preserve"> главы</w:t>
      </w:r>
      <w:r>
        <w:rPr>
          <w:rFonts w:ascii="Times New Roman" w:eastAsia="Times New Roman" w:hAnsi="Times New Roman" w:cs="Times New Roman"/>
          <w:sz w:val="24"/>
          <w:szCs w:val="24"/>
          <w:lang w:eastAsia="ru-RU"/>
        </w:rPr>
        <w:t xml:space="preserve"> Лойнского сельского поселения»</w:t>
      </w:r>
    </w:p>
    <w:p w:rsidR="000B5BF4" w:rsidRDefault="000B5BF4" w:rsidP="000B5BF4">
      <w:pPr>
        <w:spacing w:after="0" w:line="240" w:lineRule="auto"/>
        <w:ind w:firstLine="6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1.11. Пункт 1 раздела 27 Положения </w:t>
      </w:r>
      <w:r w:rsidR="000474AE">
        <w:rPr>
          <w:rFonts w:ascii="Times New Roman" w:eastAsia="Times New Roman" w:hAnsi="Times New Roman" w:cs="Times New Roman"/>
          <w:sz w:val="24"/>
          <w:szCs w:val="24"/>
          <w:lang w:eastAsia="ru-RU"/>
        </w:rPr>
        <w:t>читать в следующей редакции:</w:t>
      </w:r>
    </w:p>
    <w:p w:rsidR="000474AE" w:rsidRPr="000474AE" w:rsidRDefault="000474AE" w:rsidP="000474AE">
      <w:pPr>
        <w:spacing w:after="0" w:line="240" w:lineRule="auto"/>
        <w:ind w:firstLine="684"/>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Pr="000474AE">
        <w:rPr>
          <w:rFonts w:ascii="Times New Roman" w:eastAsia="Times New Roman" w:hAnsi="Times New Roman" w:cs="Times New Roman"/>
          <w:sz w:val="24"/>
          <w:szCs w:val="24"/>
          <w:lang w:eastAsia="ru-RU"/>
        </w:rPr>
        <w:t>27.</w:t>
      </w:r>
      <w:r w:rsidRPr="000474AE">
        <w:rPr>
          <w:rFonts w:ascii="Times New Roman" w:eastAsia="Times New Roman" w:hAnsi="Times New Roman" w:cs="Times New Roman"/>
          <w:b/>
          <w:sz w:val="24"/>
          <w:szCs w:val="24"/>
          <w:lang w:eastAsia="ru-RU"/>
        </w:rPr>
        <w:t xml:space="preserve"> Документы и материалы, представляемые одновременно с проектом решения о бюджете </w:t>
      </w:r>
    </w:p>
    <w:p w:rsidR="000474AE" w:rsidRPr="000474AE" w:rsidRDefault="000474AE" w:rsidP="000474AE">
      <w:pPr>
        <w:spacing w:after="0" w:line="240" w:lineRule="auto"/>
        <w:ind w:firstLine="684"/>
        <w:jc w:val="both"/>
        <w:rPr>
          <w:rFonts w:ascii="Times New Roman" w:eastAsia="Times New Roman" w:hAnsi="Times New Roman" w:cs="Times New Roman"/>
          <w:sz w:val="24"/>
          <w:szCs w:val="24"/>
          <w:lang w:eastAsia="ru-RU"/>
        </w:rPr>
      </w:pPr>
    </w:p>
    <w:p w:rsidR="000474AE" w:rsidRPr="000474AE" w:rsidRDefault="000474AE" w:rsidP="000474AE">
      <w:pPr>
        <w:spacing w:after="0" w:line="240" w:lineRule="auto"/>
        <w:ind w:firstLine="684"/>
        <w:jc w:val="both"/>
        <w:rPr>
          <w:rFonts w:ascii="Times New Roman" w:eastAsia="Times New Roman" w:hAnsi="Times New Roman" w:cs="Times New Roman"/>
          <w:sz w:val="24"/>
          <w:szCs w:val="24"/>
          <w:lang w:eastAsia="ru-RU"/>
        </w:rPr>
      </w:pPr>
      <w:r w:rsidRPr="000474AE">
        <w:rPr>
          <w:rFonts w:ascii="Times New Roman" w:eastAsia="Times New Roman" w:hAnsi="Times New Roman" w:cs="Times New Roman"/>
          <w:sz w:val="24"/>
          <w:szCs w:val="24"/>
          <w:lang w:eastAsia="ru-RU"/>
        </w:rPr>
        <w:tab/>
        <w:t>1. Одновременно с проектом решения о бюджете на очередной финансовый год или на очередной финансовый год и плановый период в сельскую Думу представляются:</w:t>
      </w:r>
    </w:p>
    <w:p w:rsidR="000474AE" w:rsidRPr="000474AE" w:rsidRDefault="000474AE" w:rsidP="000474AE">
      <w:pPr>
        <w:spacing w:after="0" w:line="240" w:lineRule="auto"/>
        <w:ind w:firstLine="684"/>
        <w:jc w:val="both"/>
        <w:rPr>
          <w:rFonts w:ascii="Times New Roman" w:eastAsia="Times New Roman" w:hAnsi="Times New Roman" w:cs="Times New Roman"/>
          <w:sz w:val="24"/>
          <w:szCs w:val="24"/>
          <w:lang w:eastAsia="ru-RU"/>
        </w:rPr>
      </w:pPr>
      <w:r w:rsidRPr="000474AE">
        <w:rPr>
          <w:rFonts w:ascii="Times New Roman" w:eastAsia="Times New Roman" w:hAnsi="Times New Roman" w:cs="Times New Roman"/>
          <w:sz w:val="24"/>
          <w:szCs w:val="24"/>
          <w:lang w:eastAsia="ru-RU"/>
        </w:rPr>
        <w:t>1) основные направления бюджетной политики и основные направления налоговой политики;</w:t>
      </w:r>
    </w:p>
    <w:p w:rsidR="000474AE" w:rsidRPr="000474AE" w:rsidRDefault="000474AE" w:rsidP="000474AE">
      <w:pPr>
        <w:spacing w:after="0" w:line="240" w:lineRule="auto"/>
        <w:ind w:firstLine="684"/>
        <w:jc w:val="both"/>
        <w:rPr>
          <w:rFonts w:ascii="Times New Roman" w:eastAsia="Times New Roman" w:hAnsi="Times New Roman" w:cs="Times New Roman"/>
          <w:sz w:val="24"/>
          <w:szCs w:val="24"/>
          <w:lang w:eastAsia="ru-RU"/>
        </w:rPr>
      </w:pPr>
      <w:r w:rsidRPr="000474AE">
        <w:rPr>
          <w:rFonts w:ascii="Times New Roman" w:eastAsia="Times New Roman" w:hAnsi="Times New Roman" w:cs="Times New Roman"/>
          <w:sz w:val="24"/>
          <w:szCs w:val="24"/>
          <w:lang w:eastAsia="ru-RU"/>
        </w:rPr>
        <w:t xml:space="preserve">2) бюджетное послание главы </w:t>
      </w:r>
      <w:r w:rsidRPr="000474AE">
        <w:rPr>
          <w:rFonts w:ascii="Times New Roman" w:eastAsia="Times New Roman" w:hAnsi="Times New Roman" w:cs="Times New Roman"/>
          <w:bCs/>
          <w:sz w:val="24"/>
          <w:szCs w:val="24"/>
          <w:lang w:eastAsia="ru-RU"/>
        </w:rPr>
        <w:t xml:space="preserve">Лойнского сельского поселения, </w:t>
      </w:r>
      <w:r w:rsidRPr="000474AE">
        <w:rPr>
          <w:rFonts w:ascii="Times New Roman" w:eastAsia="Times New Roman" w:hAnsi="Times New Roman" w:cs="Times New Roman"/>
          <w:sz w:val="24"/>
          <w:szCs w:val="24"/>
          <w:lang w:eastAsia="ru-RU"/>
        </w:rPr>
        <w:t>включающее основные направления бюджетной и налоговой политики;</w:t>
      </w:r>
    </w:p>
    <w:p w:rsidR="000474AE" w:rsidRPr="000474AE" w:rsidRDefault="000474AE" w:rsidP="000474AE">
      <w:pPr>
        <w:spacing w:after="0" w:line="240" w:lineRule="auto"/>
        <w:ind w:firstLine="684"/>
        <w:jc w:val="both"/>
        <w:rPr>
          <w:rFonts w:ascii="Times New Roman" w:eastAsia="Times New Roman" w:hAnsi="Times New Roman" w:cs="Times New Roman"/>
          <w:sz w:val="24"/>
          <w:szCs w:val="24"/>
          <w:lang w:eastAsia="ru-RU"/>
        </w:rPr>
      </w:pPr>
      <w:r w:rsidRPr="000474AE">
        <w:rPr>
          <w:rFonts w:ascii="Times New Roman" w:eastAsia="Times New Roman" w:hAnsi="Times New Roman" w:cs="Times New Roman"/>
          <w:sz w:val="24"/>
          <w:szCs w:val="24"/>
          <w:lang w:eastAsia="ru-RU"/>
        </w:rPr>
        <w:t>3)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0474AE" w:rsidRPr="000474AE" w:rsidRDefault="000474AE" w:rsidP="000474AE">
      <w:pPr>
        <w:spacing w:after="0" w:line="240" w:lineRule="auto"/>
        <w:ind w:firstLine="684"/>
        <w:jc w:val="both"/>
        <w:rPr>
          <w:rFonts w:ascii="Times New Roman" w:eastAsia="Times New Roman" w:hAnsi="Times New Roman" w:cs="Times New Roman"/>
          <w:sz w:val="24"/>
          <w:szCs w:val="24"/>
          <w:lang w:eastAsia="ru-RU"/>
        </w:rPr>
      </w:pPr>
      <w:r w:rsidRPr="000474AE">
        <w:rPr>
          <w:rFonts w:ascii="Times New Roman" w:eastAsia="Times New Roman" w:hAnsi="Times New Roman" w:cs="Times New Roman"/>
          <w:bCs/>
          <w:sz w:val="24"/>
          <w:szCs w:val="24"/>
          <w:lang w:eastAsia="ru-RU"/>
        </w:rPr>
        <w:t xml:space="preserve">4) </w:t>
      </w:r>
      <w:r w:rsidRPr="000474AE">
        <w:rPr>
          <w:rFonts w:ascii="Times New Roman" w:eastAsia="Times New Roman" w:hAnsi="Times New Roman" w:cs="Times New Roman"/>
          <w:sz w:val="24"/>
          <w:szCs w:val="24"/>
          <w:lang w:eastAsia="ru-RU"/>
        </w:rPr>
        <w:t xml:space="preserve">прогноз социально-экономического развития поселения; </w:t>
      </w:r>
    </w:p>
    <w:p w:rsidR="000474AE" w:rsidRPr="000474AE" w:rsidRDefault="000474AE" w:rsidP="000474AE">
      <w:pPr>
        <w:spacing w:after="0" w:line="240" w:lineRule="auto"/>
        <w:ind w:firstLine="684"/>
        <w:jc w:val="both"/>
        <w:rPr>
          <w:rFonts w:ascii="Times New Roman" w:eastAsia="Times New Roman" w:hAnsi="Times New Roman" w:cs="Times New Roman"/>
          <w:sz w:val="24"/>
          <w:szCs w:val="24"/>
          <w:lang w:eastAsia="ru-RU"/>
        </w:rPr>
      </w:pPr>
      <w:r w:rsidRPr="000474AE">
        <w:rPr>
          <w:rFonts w:ascii="Times New Roman" w:eastAsia="Times New Roman" w:hAnsi="Times New Roman" w:cs="Times New Roman"/>
          <w:sz w:val="24"/>
          <w:szCs w:val="24"/>
          <w:lang w:eastAsia="ru-RU"/>
        </w:rPr>
        <w:t xml:space="preserve">5) 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 </w:t>
      </w:r>
    </w:p>
    <w:p w:rsidR="000474AE" w:rsidRPr="000474AE" w:rsidRDefault="000474AE" w:rsidP="000474AE">
      <w:pPr>
        <w:spacing w:after="0" w:line="240" w:lineRule="auto"/>
        <w:ind w:firstLine="684"/>
        <w:jc w:val="both"/>
        <w:rPr>
          <w:rFonts w:ascii="Times New Roman" w:eastAsia="Times New Roman" w:hAnsi="Times New Roman" w:cs="Times New Roman"/>
          <w:sz w:val="24"/>
          <w:szCs w:val="24"/>
          <w:lang w:eastAsia="ru-RU"/>
        </w:rPr>
      </w:pPr>
      <w:r w:rsidRPr="000474AE">
        <w:rPr>
          <w:rFonts w:ascii="Times New Roman" w:eastAsia="Times New Roman" w:hAnsi="Times New Roman" w:cs="Times New Roman"/>
          <w:sz w:val="24"/>
          <w:szCs w:val="24"/>
          <w:lang w:eastAsia="ru-RU"/>
        </w:rPr>
        <w:t xml:space="preserve">6) проект среднесрочного финансового плана поселения в соответствии с </w:t>
      </w:r>
      <w:proofErr w:type="spellStart"/>
      <w:r w:rsidRPr="000474AE">
        <w:rPr>
          <w:rFonts w:ascii="Times New Roman" w:eastAsia="Times New Roman" w:hAnsi="Times New Roman" w:cs="Times New Roman"/>
          <w:sz w:val="24"/>
          <w:szCs w:val="24"/>
          <w:lang w:eastAsia="ru-RU"/>
        </w:rPr>
        <w:t>подпуктом</w:t>
      </w:r>
      <w:proofErr w:type="spellEnd"/>
      <w:r w:rsidRPr="000474AE">
        <w:rPr>
          <w:rFonts w:ascii="Times New Roman" w:eastAsia="Times New Roman" w:hAnsi="Times New Roman" w:cs="Times New Roman"/>
          <w:sz w:val="24"/>
          <w:szCs w:val="24"/>
          <w:lang w:eastAsia="ru-RU"/>
        </w:rPr>
        <w:t xml:space="preserve"> 3 пункта 20;</w:t>
      </w:r>
    </w:p>
    <w:p w:rsidR="000474AE" w:rsidRPr="000474AE" w:rsidRDefault="000474AE" w:rsidP="000474AE">
      <w:pPr>
        <w:spacing w:after="0" w:line="240" w:lineRule="auto"/>
        <w:ind w:firstLine="684"/>
        <w:jc w:val="both"/>
        <w:rPr>
          <w:rFonts w:ascii="Times New Roman" w:eastAsia="Times New Roman" w:hAnsi="Times New Roman" w:cs="Times New Roman"/>
          <w:sz w:val="24"/>
          <w:szCs w:val="24"/>
          <w:lang w:eastAsia="ru-RU"/>
        </w:rPr>
      </w:pPr>
      <w:r w:rsidRPr="000474AE">
        <w:rPr>
          <w:rFonts w:ascii="Times New Roman" w:eastAsia="Times New Roman" w:hAnsi="Times New Roman" w:cs="Times New Roman"/>
          <w:sz w:val="24"/>
          <w:szCs w:val="24"/>
          <w:lang w:eastAsia="ru-RU"/>
        </w:rPr>
        <w:t>7) пояснительная записка к проекту бюджета;</w:t>
      </w:r>
    </w:p>
    <w:p w:rsidR="000474AE" w:rsidRPr="000474AE" w:rsidRDefault="000474AE" w:rsidP="000474AE">
      <w:pPr>
        <w:spacing w:after="0" w:line="240" w:lineRule="auto"/>
        <w:ind w:firstLine="684"/>
        <w:jc w:val="both"/>
        <w:rPr>
          <w:rFonts w:ascii="Times New Roman" w:eastAsia="Times New Roman" w:hAnsi="Times New Roman" w:cs="Times New Roman"/>
          <w:sz w:val="24"/>
          <w:szCs w:val="24"/>
          <w:lang w:eastAsia="ru-RU"/>
        </w:rPr>
      </w:pPr>
      <w:r w:rsidRPr="000474AE">
        <w:rPr>
          <w:rFonts w:ascii="Times New Roman" w:eastAsia="Times New Roman" w:hAnsi="Times New Roman" w:cs="Times New Roman"/>
          <w:sz w:val="24"/>
          <w:szCs w:val="24"/>
          <w:lang w:eastAsia="ru-RU"/>
        </w:rPr>
        <w:t xml:space="preserve">8)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 и (или) верхний предел государственного внешнего долга на 1 января года, следующего за очередным финансовым годом и каждым годом планового периода;   </w:t>
      </w:r>
      <w:r w:rsidRPr="000474AE">
        <w:rPr>
          <w:rFonts w:ascii="Times New Roman" w:eastAsia="Times New Roman" w:hAnsi="Times New Roman" w:cs="Times New Roman"/>
          <w:sz w:val="24"/>
          <w:szCs w:val="24"/>
          <w:lang w:eastAsia="ru-RU"/>
        </w:rPr>
        <w:tab/>
        <w:t xml:space="preserve"> </w:t>
      </w:r>
    </w:p>
    <w:p w:rsidR="000474AE" w:rsidRPr="000474AE" w:rsidRDefault="000474AE" w:rsidP="000474AE">
      <w:pPr>
        <w:spacing w:after="0" w:line="240" w:lineRule="auto"/>
        <w:ind w:firstLine="684"/>
        <w:jc w:val="both"/>
        <w:rPr>
          <w:rFonts w:ascii="Times New Roman" w:eastAsia="Times New Roman" w:hAnsi="Times New Roman" w:cs="Times New Roman"/>
          <w:sz w:val="24"/>
          <w:szCs w:val="24"/>
          <w:lang w:eastAsia="ru-RU"/>
        </w:rPr>
      </w:pPr>
      <w:r w:rsidRPr="000474AE">
        <w:rPr>
          <w:rFonts w:ascii="Times New Roman" w:eastAsia="Times New Roman" w:hAnsi="Times New Roman" w:cs="Times New Roman"/>
          <w:sz w:val="24"/>
          <w:szCs w:val="24"/>
          <w:lang w:eastAsia="ru-RU"/>
        </w:rPr>
        <w:lastRenderedPageBreak/>
        <w:t>9) оценка ожидаемого исполнения местного бюджета на текущий финансовый год;</w:t>
      </w:r>
    </w:p>
    <w:p w:rsidR="000474AE" w:rsidRPr="000474AE" w:rsidRDefault="000474AE" w:rsidP="000474AE">
      <w:pPr>
        <w:spacing w:after="0" w:line="240" w:lineRule="auto"/>
        <w:ind w:firstLine="684"/>
        <w:jc w:val="both"/>
        <w:rPr>
          <w:rFonts w:ascii="Times New Roman" w:eastAsia="Times New Roman" w:hAnsi="Times New Roman" w:cs="Times New Roman"/>
          <w:sz w:val="24"/>
          <w:szCs w:val="24"/>
          <w:lang w:eastAsia="ru-RU"/>
        </w:rPr>
      </w:pPr>
      <w:r w:rsidRPr="000474AE">
        <w:rPr>
          <w:rFonts w:ascii="Times New Roman" w:eastAsia="Times New Roman" w:hAnsi="Times New Roman" w:cs="Times New Roman"/>
          <w:sz w:val="24"/>
          <w:szCs w:val="24"/>
          <w:lang w:eastAsia="ru-RU"/>
        </w:rPr>
        <w:t>10) методики (проекты методик) и расчеты распределения межбюджетных трансфертов;</w:t>
      </w:r>
    </w:p>
    <w:p w:rsidR="000474AE" w:rsidRPr="000474AE" w:rsidRDefault="000474AE" w:rsidP="000474AE">
      <w:pPr>
        <w:spacing w:after="0" w:line="240" w:lineRule="auto"/>
        <w:ind w:firstLine="684"/>
        <w:jc w:val="both"/>
        <w:rPr>
          <w:rFonts w:ascii="Times New Roman" w:eastAsia="Times New Roman" w:hAnsi="Times New Roman" w:cs="Times New Roman"/>
          <w:sz w:val="24"/>
          <w:szCs w:val="24"/>
          <w:lang w:eastAsia="ru-RU"/>
        </w:rPr>
      </w:pPr>
      <w:r w:rsidRPr="000474AE">
        <w:rPr>
          <w:rFonts w:ascii="Times New Roman" w:eastAsia="Times New Roman" w:hAnsi="Times New Roman" w:cs="Times New Roman"/>
          <w:sz w:val="24"/>
          <w:szCs w:val="24"/>
          <w:lang w:eastAsia="ru-RU"/>
        </w:rPr>
        <w:t>11) проекты законов о бюджетах государственных внебюджетных фондов;</w:t>
      </w:r>
    </w:p>
    <w:p w:rsidR="000474AE" w:rsidRPr="000474AE" w:rsidRDefault="000474AE" w:rsidP="000474AE">
      <w:pPr>
        <w:spacing w:after="0" w:line="240" w:lineRule="auto"/>
        <w:ind w:firstLine="684"/>
        <w:jc w:val="both"/>
        <w:rPr>
          <w:rFonts w:ascii="Times New Roman" w:eastAsia="Times New Roman" w:hAnsi="Times New Roman" w:cs="Times New Roman"/>
          <w:sz w:val="24"/>
          <w:szCs w:val="24"/>
          <w:lang w:eastAsia="ru-RU"/>
        </w:rPr>
      </w:pPr>
      <w:r w:rsidRPr="000474AE">
        <w:rPr>
          <w:rFonts w:ascii="Times New Roman" w:eastAsia="Times New Roman" w:hAnsi="Times New Roman" w:cs="Times New Roman"/>
          <w:sz w:val="24"/>
          <w:szCs w:val="24"/>
          <w:lang w:eastAsia="ru-RU"/>
        </w:rPr>
        <w:t>12) предложенные законодательными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0474AE" w:rsidRPr="000474AE" w:rsidRDefault="000474AE" w:rsidP="000474AE">
      <w:pPr>
        <w:spacing w:after="0" w:line="240" w:lineRule="auto"/>
        <w:ind w:firstLine="684"/>
        <w:jc w:val="both"/>
        <w:rPr>
          <w:rFonts w:ascii="Times New Roman" w:eastAsia="Times New Roman" w:hAnsi="Times New Roman" w:cs="Times New Roman"/>
          <w:sz w:val="24"/>
          <w:szCs w:val="24"/>
          <w:lang w:eastAsia="ru-RU"/>
        </w:rPr>
      </w:pPr>
      <w:r w:rsidRPr="000474AE">
        <w:rPr>
          <w:rFonts w:ascii="Times New Roman" w:eastAsia="Times New Roman" w:hAnsi="Times New Roman" w:cs="Times New Roman"/>
          <w:sz w:val="24"/>
          <w:szCs w:val="24"/>
          <w:lang w:eastAsia="ru-RU"/>
        </w:rPr>
        <w:t>13) иные документы и материалы, определяемые администрацией Лойнского сельского поселения</w:t>
      </w:r>
      <w:r>
        <w:rPr>
          <w:rFonts w:ascii="Times New Roman" w:eastAsia="Times New Roman" w:hAnsi="Times New Roman" w:cs="Times New Roman"/>
          <w:sz w:val="24"/>
          <w:szCs w:val="24"/>
          <w:lang w:eastAsia="ru-RU"/>
        </w:rPr>
        <w:t>»</w:t>
      </w:r>
      <w:r w:rsidRPr="000474AE">
        <w:rPr>
          <w:rFonts w:ascii="Times New Roman" w:eastAsia="Times New Roman" w:hAnsi="Times New Roman" w:cs="Times New Roman"/>
          <w:sz w:val="24"/>
          <w:szCs w:val="24"/>
          <w:lang w:eastAsia="ru-RU"/>
        </w:rPr>
        <w:t>.</w:t>
      </w:r>
    </w:p>
    <w:p w:rsidR="00D72B14" w:rsidRPr="000474AE" w:rsidRDefault="000474AE" w:rsidP="000474AE">
      <w:pPr>
        <w:widowControl w:val="0"/>
        <w:suppressAutoHyphens/>
        <w:autoSpaceDE w:val="0"/>
        <w:autoSpaceDN w:val="0"/>
        <w:adjustRightInd w:val="0"/>
        <w:spacing w:after="0" w:line="240" w:lineRule="auto"/>
        <w:jc w:val="both"/>
        <w:rPr>
          <w:rFonts w:ascii="Times New Roman" w:eastAsia="Lucida Sans Unicode"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2B14" w:rsidRPr="00D72B14">
        <w:rPr>
          <w:rFonts w:ascii="Times New Roman" w:eastAsia="Times New Roman" w:hAnsi="Times New Roman" w:cs="Times New Roman"/>
          <w:bCs/>
          <w:sz w:val="24"/>
          <w:szCs w:val="24"/>
          <w:lang w:eastAsia="ru-RU"/>
        </w:rPr>
        <w:t xml:space="preserve">2. </w:t>
      </w:r>
      <w:r w:rsidR="00D72B14" w:rsidRPr="00D72B14">
        <w:rPr>
          <w:rFonts w:ascii="Times New Roman" w:eastAsia="Times New Roman" w:hAnsi="Times New Roman" w:cs="Times New Roman"/>
          <w:sz w:val="24"/>
          <w:szCs w:val="24"/>
          <w:lang w:eastAsia="ru-RU"/>
        </w:rPr>
        <w:t>Опубликовать настоящее решение в информационном бюллетене органов местного самоуправления Верхнекамский муниципальный район Кировской области.</w:t>
      </w:r>
    </w:p>
    <w:p w:rsidR="00D72B14" w:rsidRPr="00D72B14" w:rsidRDefault="00D72B14" w:rsidP="00D72B14">
      <w:pPr>
        <w:spacing w:after="0" w:line="240" w:lineRule="auto"/>
        <w:ind w:firstLine="720"/>
        <w:jc w:val="both"/>
        <w:rPr>
          <w:rFonts w:ascii="Times New Roman" w:eastAsia="Times New Roman" w:hAnsi="Times New Roman" w:cs="Times New Roman"/>
          <w:sz w:val="24"/>
          <w:szCs w:val="24"/>
          <w:lang w:eastAsia="ru-RU"/>
        </w:rPr>
      </w:pPr>
      <w:r w:rsidRPr="00D72B14">
        <w:rPr>
          <w:rFonts w:ascii="Times New Roman" w:eastAsia="Times New Roman" w:hAnsi="Times New Roman" w:cs="Times New Roman"/>
          <w:sz w:val="24"/>
          <w:szCs w:val="24"/>
          <w:lang w:eastAsia="ru-RU"/>
        </w:rPr>
        <w:t>3. На</w:t>
      </w:r>
      <w:r w:rsidR="000474AE">
        <w:rPr>
          <w:rFonts w:ascii="Times New Roman" w:eastAsia="Times New Roman" w:hAnsi="Times New Roman" w:cs="Times New Roman"/>
          <w:sz w:val="24"/>
          <w:szCs w:val="24"/>
          <w:lang w:eastAsia="ru-RU"/>
        </w:rPr>
        <w:t xml:space="preserve">стоящее решение вступает в силу </w:t>
      </w:r>
      <w:r w:rsidRPr="00D72B14">
        <w:rPr>
          <w:rFonts w:ascii="Times New Roman" w:eastAsia="Times New Roman" w:hAnsi="Times New Roman" w:cs="Times New Roman"/>
          <w:sz w:val="24"/>
          <w:szCs w:val="24"/>
          <w:lang w:eastAsia="ru-RU"/>
        </w:rPr>
        <w:t>в соответствии</w:t>
      </w:r>
      <w:r w:rsidR="000474AE">
        <w:rPr>
          <w:rFonts w:ascii="Times New Roman" w:eastAsia="Times New Roman" w:hAnsi="Times New Roman" w:cs="Times New Roman"/>
          <w:sz w:val="24"/>
          <w:szCs w:val="24"/>
          <w:lang w:eastAsia="ru-RU"/>
        </w:rPr>
        <w:t xml:space="preserve"> действующим законодательством.</w:t>
      </w:r>
    </w:p>
    <w:p w:rsidR="00D72B14" w:rsidRPr="00D72B14" w:rsidRDefault="00D72B14" w:rsidP="00D72B14">
      <w:pPr>
        <w:spacing w:after="0" w:line="240" w:lineRule="auto"/>
        <w:ind w:left="709"/>
        <w:jc w:val="both"/>
        <w:rPr>
          <w:rFonts w:ascii="Times New Roman" w:eastAsia="Times New Roman" w:hAnsi="Times New Roman" w:cs="Times New Roman"/>
          <w:bCs/>
          <w:sz w:val="24"/>
          <w:szCs w:val="24"/>
          <w:lang w:eastAsia="ru-RU"/>
        </w:rPr>
      </w:pPr>
    </w:p>
    <w:p w:rsidR="00D72B14" w:rsidRPr="00D72B14" w:rsidRDefault="00D72B14" w:rsidP="00D72B14">
      <w:pPr>
        <w:widowControl w:val="0"/>
        <w:suppressAutoHyphens/>
        <w:spacing w:after="0" w:line="240" w:lineRule="auto"/>
        <w:rPr>
          <w:rFonts w:ascii="Times New Roman" w:eastAsia="Lucida Sans Unicode" w:hAnsi="Times New Roman" w:cs="Times New Roman"/>
          <w:sz w:val="24"/>
          <w:szCs w:val="24"/>
          <w:lang w:eastAsia="ru-RU"/>
        </w:rPr>
      </w:pPr>
    </w:p>
    <w:p w:rsidR="00D72B14" w:rsidRPr="00D72B14" w:rsidRDefault="00D72B14" w:rsidP="00D72B14">
      <w:pPr>
        <w:widowControl w:val="0"/>
        <w:suppressAutoHyphens/>
        <w:spacing w:after="0" w:line="240" w:lineRule="auto"/>
        <w:rPr>
          <w:rFonts w:ascii="Times New Roman" w:eastAsia="Lucida Sans Unicode" w:hAnsi="Times New Roman" w:cs="Times New Roman"/>
          <w:sz w:val="24"/>
          <w:szCs w:val="24"/>
          <w:lang w:eastAsia="ru-RU"/>
        </w:rPr>
      </w:pPr>
    </w:p>
    <w:p w:rsidR="00D72B14" w:rsidRPr="00D72B14" w:rsidRDefault="00D72B14" w:rsidP="00D72B14">
      <w:pPr>
        <w:widowControl w:val="0"/>
        <w:suppressAutoHyphens/>
        <w:spacing w:after="0" w:line="240" w:lineRule="auto"/>
        <w:rPr>
          <w:rFonts w:ascii="Times New Roman" w:eastAsia="Lucida Sans Unicode" w:hAnsi="Times New Roman" w:cs="Times New Roman"/>
          <w:sz w:val="24"/>
          <w:szCs w:val="24"/>
          <w:lang w:eastAsia="ru-RU"/>
        </w:rPr>
      </w:pPr>
    </w:p>
    <w:p w:rsidR="00D72B14" w:rsidRPr="00D72B14" w:rsidRDefault="00D72B14" w:rsidP="00D72B14">
      <w:pPr>
        <w:widowControl w:val="0"/>
        <w:suppressAutoHyphens/>
        <w:spacing w:after="0" w:line="240" w:lineRule="auto"/>
        <w:rPr>
          <w:rFonts w:ascii="Times New Roman" w:eastAsia="Lucida Sans Unicode" w:hAnsi="Times New Roman" w:cs="Times New Roman"/>
          <w:sz w:val="24"/>
          <w:szCs w:val="24"/>
          <w:lang w:eastAsia="ru-RU"/>
        </w:rPr>
      </w:pPr>
      <w:r w:rsidRPr="00D72B14">
        <w:rPr>
          <w:rFonts w:ascii="Times New Roman" w:eastAsia="Lucida Sans Unicode" w:hAnsi="Times New Roman" w:cs="Times New Roman"/>
          <w:sz w:val="24"/>
          <w:szCs w:val="24"/>
          <w:lang w:eastAsia="ru-RU"/>
        </w:rPr>
        <w:t>Глава Лойнского</w:t>
      </w:r>
    </w:p>
    <w:p w:rsidR="00D72B14" w:rsidRPr="00D72B14" w:rsidRDefault="00D72B14" w:rsidP="00D72B14">
      <w:pPr>
        <w:widowControl w:val="0"/>
        <w:suppressAutoHyphens/>
        <w:spacing w:after="0" w:line="240" w:lineRule="auto"/>
        <w:rPr>
          <w:rFonts w:ascii="Times New Roman" w:eastAsia="Lucida Sans Unicode" w:hAnsi="Times New Roman" w:cs="Times New Roman"/>
          <w:sz w:val="24"/>
          <w:szCs w:val="24"/>
          <w:lang w:eastAsia="ru-RU"/>
        </w:rPr>
      </w:pPr>
      <w:r w:rsidRPr="00D72B14">
        <w:rPr>
          <w:rFonts w:ascii="Times New Roman" w:eastAsia="Lucida Sans Unicode" w:hAnsi="Times New Roman" w:cs="Times New Roman"/>
          <w:sz w:val="24"/>
          <w:szCs w:val="24"/>
          <w:lang w:eastAsia="ru-RU"/>
        </w:rPr>
        <w:t>сельского поселения                                                                              Н.Г. Ташкинов</w:t>
      </w:r>
    </w:p>
    <w:p w:rsidR="00D72B14" w:rsidRPr="00D72B14" w:rsidRDefault="00D72B14" w:rsidP="00D72B14">
      <w:pPr>
        <w:widowControl w:val="0"/>
        <w:suppressAutoHyphens/>
        <w:spacing w:after="0" w:line="240" w:lineRule="auto"/>
        <w:jc w:val="both"/>
        <w:rPr>
          <w:rFonts w:ascii="Times New Roman" w:eastAsia="Lucida Sans Unicode" w:hAnsi="Times New Roman" w:cs="Times New Roman"/>
          <w:sz w:val="24"/>
          <w:szCs w:val="24"/>
          <w:lang w:eastAsia="ru-RU"/>
        </w:rPr>
      </w:pPr>
      <w:r w:rsidRPr="00D72B14">
        <w:rPr>
          <w:rFonts w:ascii="Times New Roman" w:eastAsia="Lucida Sans Unicode" w:hAnsi="Times New Roman" w:cs="Times New Roman"/>
          <w:sz w:val="24"/>
          <w:szCs w:val="24"/>
          <w:lang w:eastAsia="ru-RU"/>
        </w:rPr>
        <w:t xml:space="preserve">                          </w:t>
      </w:r>
    </w:p>
    <w:p w:rsidR="00D72B14" w:rsidRPr="00D72B14" w:rsidRDefault="00D72B14" w:rsidP="00D72B14">
      <w:pPr>
        <w:spacing w:after="0" w:line="240" w:lineRule="auto"/>
        <w:jc w:val="center"/>
        <w:rPr>
          <w:rFonts w:ascii="Times New Roman" w:eastAsia="Times New Roman" w:hAnsi="Times New Roman" w:cs="Times New Roman"/>
          <w:b/>
          <w:caps/>
          <w:sz w:val="24"/>
          <w:szCs w:val="24"/>
          <w:lang w:eastAsia="ru-RU"/>
        </w:rPr>
      </w:pPr>
    </w:p>
    <w:p w:rsidR="00D72B14" w:rsidRPr="00D72B14" w:rsidRDefault="00D72B14" w:rsidP="00D72B14">
      <w:pPr>
        <w:spacing w:after="0" w:line="240" w:lineRule="auto"/>
        <w:jc w:val="center"/>
        <w:rPr>
          <w:rFonts w:ascii="Times New Roman" w:eastAsia="Times New Roman" w:hAnsi="Times New Roman" w:cs="Times New Roman"/>
          <w:b/>
          <w:caps/>
          <w:sz w:val="24"/>
          <w:szCs w:val="24"/>
          <w:lang w:eastAsia="ru-RU"/>
        </w:rPr>
      </w:pPr>
    </w:p>
    <w:p w:rsidR="00D72B14" w:rsidRPr="00D72B14" w:rsidRDefault="00D72B14" w:rsidP="00D72B14">
      <w:pPr>
        <w:spacing w:after="0" w:line="240" w:lineRule="auto"/>
        <w:jc w:val="center"/>
        <w:rPr>
          <w:rFonts w:ascii="Times New Roman" w:eastAsia="Times New Roman" w:hAnsi="Times New Roman" w:cs="Times New Roman"/>
          <w:b/>
          <w:caps/>
          <w:sz w:val="24"/>
          <w:szCs w:val="24"/>
          <w:lang w:eastAsia="ru-RU"/>
        </w:rPr>
      </w:pPr>
    </w:p>
    <w:p w:rsidR="00D72B14" w:rsidRPr="00D72B14" w:rsidRDefault="00D72B14" w:rsidP="00D72B14">
      <w:pPr>
        <w:spacing w:after="0" w:line="240" w:lineRule="auto"/>
        <w:jc w:val="center"/>
        <w:rPr>
          <w:rFonts w:ascii="Times New Roman" w:eastAsia="Times New Roman" w:hAnsi="Times New Roman" w:cs="Times New Roman"/>
          <w:b/>
          <w:caps/>
          <w:sz w:val="24"/>
          <w:szCs w:val="24"/>
          <w:lang w:eastAsia="ru-RU"/>
        </w:rPr>
      </w:pPr>
    </w:p>
    <w:p w:rsidR="00D72B14" w:rsidRPr="00D72B14" w:rsidRDefault="00D72B14" w:rsidP="00D72B14">
      <w:pPr>
        <w:spacing w:after="0" w:line="240" w:lineRule="auto"/>
        <w:jc w:val="center"/>
        <w:rPr>
          <w:rFonts w:ascii="Times New Roman" w:eastAsia="Times New Roman" w:hAnsi="Times New Roman" w:cs="Times New Roman"/>
          <w:b/>
          <w:caps/>
          <w:sz w:val="24"/>
          <w:szCs w:val="24"/>
          <w:lang w:eastAsia="ru-RU"/>
        </w:rPr>
      </w:pPr>
    </w:p>
    <w:p w:rsidR="00D72B14" w:rsidRPr="00D72B14" w:rsidRDefault="00D72B14" w:rsidP="00D72B14">
      <w:pPr>
        <w:spacing w:after="0" w:line="240" w:lineRule="auto"/>
        <w:jc w:val="center"/>
        <w:rPr>
          <w:rFonts w:ascii="Times New Roman" w:eastAsia="Times New Roman" w:hAnsi="Times New Roman" w:cs="Times New Roman"/>
          <w:b/>
          <w:caps/>
          <w:sz w:val="24"/>
          <w:szCs w:val="24"/>
          <w:lang w:eastAsia="ru-RU"/>
        </w:rPr>
      </w:pPr>
    </w:p>
    <w:p w:rsidR="008D2346" w:rsidRPr="00D72B14" w:rsidRDefault="0043283A">
      <w:pPr>
        <w:rPr>
          <w:rFonts w:ascii="Times New Roman" w:hAnsi="Times New Roman" w:cs="Times New Roman"/>
          <w:sz w:val="24"/>
          <w:szCs w:val="24"/>
        </w:rPr>
      </w:pPr>
    </w:p>
    <w:sectPr w:rsidR="008D2346" w:rsidRPr="00D72B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338"/>
    <w:rsid w:val="000474AE"/>
    <w:rsid w:val="000B5BF4"/>
    <w:rsid w:val="00120B0D"/>
    <w:rsid w:val="00376338"/>
    <w:rsid w:val="0043283A"/>
    <w:rsid w:val="005712DB"/>
    <w:rsid w:val="00AE34C6"/>
    <w:rsid w:val="00D326CC"/>
    <w:rsid w:val="00D72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2623</Words>
  <Characters>14956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5</cp:revision>
  <dcterms:created xsi:type="dcterms:W3CDTF">2015-05-14T12:09:00Z</dcterms:created>
  <dcterms:modified xsi:type="dcterms:W3CDTF">2015-05-15T11:35:00Z</dcterms:modified>
</cp:coreProperties>
</file>