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 xml:space="preserve">        Распоряжение </w:t>
      </w: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6DC6">
        <w:rPr>
          <w:rFonts w:ascii="Times New Roman" w:hAnsi="Times New Roman" w:cs="Times New Roman"/>
          <w:b/>
          <w:sz w:val="28"/>
          <w:szCs w:val="28"/>
        </w:rPr>
        <w:t>02</w:t>
      </w:r>
      <w:r w:rsidRPr="0023481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06DC6">
        <w:rPr>
          <w:rFonts w:ascii="Times New Roman" w:hAnsi="Times New Roman" w:cs="Times New Roman"/>
          <w:b/>
          <w:sz w:val="28"/>
          <w:szCs w:val="28"/>
        </w:rPr>
        <w:t xml:space="preserve">10 .2019  </w:t>
      </w:r>
      <w:r w:rsidRPr="00234810">
        <w:rPr>
          <w:rFonts w:ascii="Times New Roman" w:hAnsi="Times New Roman" w:cs="Times New Roman"/>
          <w:b/>
          <w:sz w:val="28"/>
          <w:szCs w:val="28"/>
        </w:rPr>
        <w:t xml:space="preserve">     №  </w:t>
      </w:r>
      <w:r w:rsidR="00D06DC6">
        <w:rPr>
          <w:rFonts w:ascii="Times New Roman" w:hAnsi="Times New Roman" w:cs="Times New Roman"/>
          <w:b/>
          <w:sz w:val="28"/>
          <w:szCs w:val="28"/>
        </w:rPr>
        <w:t>16</w:t>
      </w:r>
      <w:r w:rsidRPr="00234810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Pr="0023481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234810" w:rsidRPr="00234810" w:rsidRDefault="00234810" w:rsidP="00234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481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оздвиженка</w:t>
      </w:r>
    </w:p>
    <w:p w:rsidR="00234810" w:rsidRDefault="00234810" w:rsidP="00234810">
      <w:pPr>
        <w:pStyle w:val="a3"/>
      </w:pPr>
    </w:p>
    <w:p w:rsidR="00234810" w:rsidRPr="00234810" w:rsidRDefault="00234810" w:rsidP="00234810">
      <w:pPr>
        <w:pStyle w:val="a3"/>
        <w:spacing w:before="0" w:beforeAutospacing="0" w:after="0" w:afterAutospacing="0"/>
        <w:rPr>
          <w:b/>
        </w:rPr>
      </w:pPr>
      <w:r w:rsidRPr="00234810">
        <w:rPr>
          <w:b/>
        </w:rPr>
        <w:t>Об утверждении порядка доступа</w:t>
      </w:r>
    </w:p>
    <w:p w:rsidR="00234810" w:rsidRPr="00234810" w:rsidRDefault="00234810" w:rsidP="00234810">
      <w:pPr>
        <w:pStyle w:val="a3"/>
        <w:spacing w:before="0" w:beforeAutospacing="0" w:after="0" w:afterAutospacing="0"/>
        <w:rPr>
          <w:b/>
        </w:rPr>
      </w:pPr>
      <w:r w:rsidRPr="00234810">
        <w:rPr>
          <w:b/>
        </w:rPr>
        <w:t xml:space="preserve"> служащих администрации в помещения, </w:t>
      </w:r>
    </w:p>
    <w:p w:rsidR="00234810" w:rsidRPr="00234810" w:rsidRDefault="00234810" w:rsidP="00234810">
      <w:pPr>
        <w:pStyle w:val="a3"/>
        <w:spacing w:before="0" w:beforeAutospacing="0" w:after="0" w:afterAutospacing="0"/>
        <w:rPr>
          <w:b/>
        </w:rPr>
      </w:pPr>
      <w:r w:rsidRPr="00234810">
        <w:rPr>
          <w:b/>
        </w:rPr>
        <w:t xml:space="preserve">в которых ведется обработка персональных данных </w:t>
      </w:r>
    </w:p>
    <w:p w:rsidR="00234810" w:rsidRDefault="00234810" w:rsidP="00234810">
      <w:pPr>
        <w:pStyle w:val="a3"/>
        <w:spacing w:before="0" w:beforeAutospacing="0" w:after="0" w:afterAutospacing="0"/>
      </w:pPr>
    </w:p>
    <w:p w:rsidR="00234810" w:rsidRPr="00234810" w:rsidRDefault="00234810" w:rsidP="00234810">
      <w:pPr>
        <w:pStyle w:val="a3"/>
        <w:jc w:val="both"/>
        <w:rPr>
          <w:sz w:val="28"/>
          <w:szCs w:val="28"/>
        </w:rPr>
      </w:pPr>
      <w:r w:rsidRPr="00234810">
        <w:rPr>
          <w:sz w:val="28"/>
          <w:szCs w:val="28"/>
        </w:rPr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являющимися государственными или муниципальными органами»: </w:t>
      </w:r>
    </w:p>
    <w:p w:rsidR="00234810" w:rsidRPr="00234810" w:rsidRDefault="00234810" w:rsidP="00234810">
      <w:pPr>
        <w:pStyle w:val="a3"/>
        <w:jc w:val="both"/>
        <w:rPr>
          <w:sz w:val="28"/>
          <w:szCs w:val="28"/>
        </w:rPr>
      </w:pPr>
      <w:r w:rsidRPr="00234810">
        <w:rPr>
          <w:sz w:val="28"/>
          <w:szCs w:val="28"/>
        </w:rPr>
        <w:t>1.Утвердить порядок доступа служащих администрации в помещения</w:t>
      </w:r>
      <w:proofErr w:type="gramStart"/>
      <w:r w:rsidRPr="00234810">
        <w:rPr>
          <w:sz w:val="28"/>
          <w:szCs w:val="28"/>
        </w:rPr>
        <w:t xml:space="preserve"> ,</w:t>
      </w:r>
      <w:proofErr w:type="gramEnd"/>
      <w:r w:rsidRPr="00234810">
        <w:rPr>
          <w:sz w:val="28"/>
          <w:szCs w:val="28"/>
        </w:rPr>
        <w:t>в которых ведется обработка персональных данных</w:t>
      </w:r>
      <w:proofErr w:type="gramStart"/>
      <w:r w:rsidRPr="00234810">
        <w:rPr>
          <w:sz w:val="28"/>
          <w:szCs w:val="28"/>
        </w:rPr>
        <w:t xml:space="preserve"> ,</w:t>
      </w:r>
      <w:proofErr w:type="gramEnd"/>
      <w:r w:rsidRPr="00234810">
        <w:rPr>
          <w:sz w:val="28"/>
          <w:szCs w:val="28"/>
        </w:rPr>
        <w:t xml:space="preserve">согласно приложению </w:t>
      </w:r>
    </w:p>
    <w:p w:rsidR="00234810" w:rsidRDefault="00234810" w:rsidP="00234810">
      <w:pPr>
        <w:pStyle w:val="a3"/>
        <w:jc w:val="both"/>
        <w:rPr>
          <w:sz w:val="28"/>
          <w:szCs w:val="28"/>
        </w:rPr>
      </w:pPr>
      <w:r w:rsidRPr="00234810">
        <w:rPr>
          <w:sz w:val="28"/>
          <w:szCs w:val="28"/>
        </w:rPr>
        <w:t>2.</w:t>
      </w:r>
      <w:proofErr w:type="gramStart"/>
      <w:r w:rsidRPr="00234810">
        <w:rPr>
          <w:sz w:val="28"/>
          <w:szCs w:val="28"/>
        </w:rPr>
        <w:t>Контроль за</w:t>
      </w:r>
      <w:proofErr w:type="gramEnd"/>
      <w:r w:rsidRPr="0023481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сполнением данного распоряжения </w:t>
      </w:r>
      <w:r w:rsidRPr="00234810">
        <w:rPr>
          <w:sz w:val="28"/>
          <w:szCs w:val="28"/>
        </w:rPr>
        <w:t xml:space="preserve"> оставляю за собой. </w:t>
      </w:r>
    </w:p>
    <w:p w:rsidR="00234810" w:rsidRPr="00234810" w:rsidRDefault="00234810" w:rsidP="002348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после его подписания.</w:t>
      </w:r>
    </w:p>
    <w:p w:rsidR="00234810" w:rsidRPr="00234810" w:rsidRDefault="00234810" w:rsidP="00234810">
      <w:pPr>
        <w:pStyle w:val="a3"/>
        <w:jc w:val="both"/>
        <w:rPr>
          <w:sz w:val="28"/>
          <w:szCs w:val="28"/>
        </w:rPr>
      </w:pPr>
      <w:r w:rsidRPr="00234810">
        <w:rPr>
          <w:sz w:val="28"/>
          <w:szCs w:val="28"/>
        </w:rPr>
        <w:t> Глава сельсовета                                                В.И.Молчанова</w:t>
      </w:r>
    </w:p>
    <w:p w:rsidR="00234810" w:rsidRDefault="00234810" w:rsidP="00234810">
      <w:pPr>
        <w:pStyle w:val="a3"/>
        <w:jc w:val="both"/>
      </w:pPr>
      <w:r>
        <w:t> </w:t>
      </w: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234810" w:rsidRDefault="00234810" w:rsidP="00234810">
      <w:pPr>
        <w:pStyle w:val="a3"/>
        <w:jc w:val="both"/>
      </w:pPr>
    </w:p>
    <w:p w:rsidR="00D06DC6" w:rsidRDefault="00234810" w:rsidP="00D06DC6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234810">
        <w:rPr>
          <w:b/>
          <w:sz w:val="20"/>
          <w:szCs w:val="20"/>
        </w:rPr>
        <w:lastRenderedPageBreak/>
        <w:t xml:space="preserve">Приложение  к распоряжению </w:t>
      </w:r>
      <w:r w:rsidRPr="00234810">
        <w:rPr>
          <w:b/>
        </w:rPr>
        <w:br/>
      </w:r>
      <w:r w:rsidRPr="00234810">
        <w:rPr>
          <w:b/>
          <w:sz w:val="20"/>
          <w:szCs w:val="20"/>
        </w:rPr>
        <w:t xml:space="preserve">администрации  МО </w:t>
      </w:r>
    </w:p>
    <w:p w:rsidR="00234810" w:rsidRPr="00234810" w:rsidRDefault="00D06DC6" w:rsidP="00D06DC6">
      <w:pPr>
        <w:pStyle w:val="a3"/>
        <w:spacing w:before="0" w:beforeAutospacing="0" w:after="0" w:afterAutospacing="0"/>
        <w:jc w:val="right"/>
        <w:rPr>
          <w:b/>
        </w:rPr>
      </w:pPr>
      <w:r w:rsidRPr="00234810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т 02</w:t>
      </w:r>
      <w:r w:rsidR="00234810" w:rsidRPr="00234810">
        <w:rPr>
          <w:b/>
          <w:sz w:val="20"/>
          <w:szCs w:val="20"/>
        </w:rPr>
        <w:t xml:space="preserve"> . </w:t>
      </w:r>
      <w:r>
        <w:rPr>
          <w:b/>
          <w:sz w:val="20"/>
          <w:szCs w:val="20"/>
        </w:rPr>
        <w:t>10</w:t>
      </w:r>
      <w:r w:rsidR="00234810" w:rsidRPr="00234810">
        <w:rPr>
          <w:b/>
          <w:sz w:val="20"/>
          <w:szCs w:val="20"/>
        </w:rPr>
        <w:t>.2019 года №</w:t>
      </w:r>
      <w:r>
        <w:rPr>
          <w:b/>
          <w:sz w:val="20"/>
          <w:szCs w:val="20"/>
        </w:rPr>
        <w:t>16</w:t>
      </w:r>
      <w:r w:rsidR="00234810" w:rsidRPr="00234810">
        <w:rPr>
          <w:b/>
          <w:sz w:val="20"/>
          <w:szCs w:val="20"/>
        </w:rPr>
        <w:t xml:space="preserve"> </w:t>
      </w:r>
    </w:p>
    <w:p w:rsidR="00234810" w:rsidRPr="00234810" w:rsidRDefault="00234810" w:rsidP="00D06D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4810">
        <w:rPr>
          <w:b/>
          <w:sz w:val="28"/>
          <w:szCs w:val="28"/>
        </w:rPr>
        <w:t>Порядок</w:t>
      </w:r>
      <w:r w:rsidRPr="00234810">
        <w:rPr>
          <w:b/>
          <w:sz w:val="28"/>
          <w:szCs w:val="28"/>
        </w:rPr>
        <w:br/>
        <w:t>доступа служащих администрации в помещения, в которых ведется обработка персональных данных</w:t>
      </w:r>
    </w:p>
    <w:p w:rsidR="00234810" w:rsidRPr="00234810" w:rsidRDefault="00234810" w:rsidP="0023481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234810">
        <w:rPr>
          <w:sz w:val="28"/>
          <w:szCs w:val="28"/>
        </w:rPr>
        <w:t>Настоящий Примерный порядок доступа служащих администрации в помещения, в которых ведется обработка персональных данных, разработан с учетом требований Федерального закона «О персональных данных» 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администрации.</w:t>
      </w:r>
      <w:r w:rsidRPr="00234810">
        <w:rPr>
          <w:sz w:val="28"/>
          <w:szCs w:val="28"/>
        </w:rPr>
        <w:br/>
        <w:t>2</w:t>
      </w:r>
      <w:proofErr w:type="gramEnd"/>
      <w:r w:rsidRPr="00234810">
        <w:rPr>
          <w:sz w:val="28"/>
          <w:szCs w:val="28"/>
        </w:rPr>
        <w:t>. В админ</w:t>
      </w:r>
      <w:r>
        <w:rPr>
          <w:sz w:val="28"/>
          <w:szCs w:val="28"/>
        </w:rPr>
        <w:t>и</w:t>
      </w:r>
      <w:r w:rsidRPr="00234810">
        <w:rPr>
          <w:sz w:val="28"/>
          <w:szCs w:val="28"/>
        </w:rPr>
        <w:t>страции  персональные данные служащих, работников и граждан хранятся в соответствующих кабинетах, в которых размещены автоматизированные рабочие места информационных систем персональных данных.</w:t>
      </w:r>
      <w:r w:rsidRPr="00234810">
        <w:rPr>
          <w:sz w:val="28"/>
          <w:szCs w:val="28"/>
        </w:rPr>
        <w:br/>
        <w:t>3. 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  <w:r w:rsidRPr="00234810">
        <w:rPr>
          <w:sz w:val="28"/>
          <w:szCs w:val="28"/>
        </w:rPr>
        <w:br/>
        <w:t>4. Персональные данные на бумажных носителях должны находиться в недоступном для посторонних лиц месте.</w:t>
      </w:r>
      <w:r w:rsidRPr="00234810">
        <w:rPr>
          <w:sz w:val="28"/>
          <w:szCs w:val="28"/>
        </w:rPr>
        <w:br/>
        <w:t xml:space="preserve">5. Бумажные носители персональных данных и электронные носители персональных данных (диски, </w:t>
      </w:r>
      <w:proofErr w:type="spellStart"/>
      <w:r w:rsidRPr="00234810">
        <w:rPr>
          <w:sz w:val="28"/>
          <w:szCs w:val="28"/>
        </w:rPr>
        <w:t>флеш-карты</w:t>
      </w:r>
      <w:proofErr w:type="spellEnd"/>
      <w:r w:rsidRPr="00234810">
        <w:rPr>
          <w:sz w:val="28"/>
          <w:szCs w:val="28"/>
        </w:rPr>
        <w:t>) хранятся в металлических шкафах, оборудованных опечатывающими устройствами.</w:t>
      </w:r>
      <w:r w:rsidRPr="00234810">
        <w:rPr>
          <w:sz w:val="28"/>
          <w:szCs w:val="28"/>
        </w:rPr>
        <w:br/>
        <w:t>6. Помещения, в которых ведется обработка персональных данных, запираются на ключ, а в нерабочее время сдаются на охранную сигнализацию.</w:t>
      </w:r>
      <w:r w:rsidRPr="00234810">
        <w:rPr>
          <w:sz w:val="28"/>
          <w:szCs w:val="28"/>
        </w:rPr>
        <w:br/>
        <w:t>7. Гражданские служащие и работники, имеющие доступ в помещения, в которых ведется обработка персональных данных, снимают кабинет с охранной сигнализации и самостоятельно заходят в кабинеты.</w:t>
      </w:r>
      <w:r w:rsidRPr="00234810">
        <w:rPr>
          <w:sz w:val="28"/>
          <w:szCs w:val="28"/>
        </w:rPr>
        <w:br/>
        <w:t>8. Вскрытие и закрытие (постановка на охранную сигнализацию) помещений, в которых ведется обработка персональных данных, производятся гражданскими служащими и работниками, имеющими право доступа в данные помещения.</w:t>
      </w:r>
      <w:r w:rsidRPr="00234810">
        <w:rPr>
          <w:sz w:val="28"/>
          <w:szCs w:val="28"/>
        </w:rPr>
        <w:br/>
        <w:t xml:space="preserve">9. </w:t>
      </w:r>
      <w:proofErr w:type="gramStart"/>
      <w:r w:rsidRPr="00234810">
        <w:rPr>
          <w:sz w:val="28"/>
          <w:szCs w:val="28"/>
        </w:rPr>
        <w:t>Перед закрытием помещений, в которых ведется обработка персональных данных, по окончании служебного дня гражданские служащие и работники, имеющие право доступа в помещения, обязаны:</w:t>
      </w:r>
      <w:r w:rsidRPr="00234810">
        <w:rPr>
          <w:sz w:val="28"/>
          <w:szCs w:val="28"/>
        </w:rPr>
        <w:br/>
        <w:t xml:space="preserve">1) убрать бумажные носители персональных данных и электронные носители персональных данных (диски, </w:t>
      </w:r>
      <w:proofErr w:type="spellStart"/>
      <w:r w:rsidRPr="00234810">
        <w:rPr>
          <w:sz w:val="28"/>
          <w:szCs w:val="28"/>
        </w:rPr>
        <w:t>флеш-карты</w:t>
      </w:r>
      <w:proofErr w:type="spellEnd"/>
      <w:r w:rsidRPr="00234810">
        <w:rPr>
          <w:sz w:val="28"/>
          <w:szCs w:val="28"/>
        </w:rPr>
        <w:t>) в шкафы, закрыть и опечатать шкафы;</w:t>
      </w:r>
      <w:r w:rsidRPr="00234810">
        <w:rPr>
          <w:sz w:val="28"/>
          <w:szCs w:val="28"/>
        </w:rPr>
        <w:br/>
        <w:t>2) отключить технические средства (кроме постоянно действующей техники) и электроприборы от сети, выключить освещение;</w:t>
      </w:r>
      <w:proofErr w:type="gramEnd"/>
      <w:r w:rsidRPr="00234810">
        <w:rPr>
          <w:sz w:val="28"/>
          <w:szCs w:val="28"/>
        </w:rPr>
        <w:br/>
      </w: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закрыть</w:t>
      </w:r>
      <w:r w:rsidRPr="00234810">
        <w:rPr>
          <w:sz w:val="28"/>
          <w:szCs w:val="28"/>
        </w:rPr>
        <w:t>окна</w:t>
      </w:r>
      <w:proofErr w:type="spellEnd"/>
      <w:r w:rsidRPr="00234810">
        <w:rPr>
          <w:sz w:val="28"/>
          <w:szCs w:val="28"/>
        </w:rPr>
        <w:t>;</w:t>
      </w:r>
      <w:r w:rsidRPr="00234810">
        <w:rPr>
          <w:sz w:val="28"/>
          <w:szCs w:val="28"/>
        </w:rPr>
        <w:br/>
      </w:r>
      <w:r>
        <w:rPr>
          <w:sz w:val="28"/>
          <w:szCs w:val="28"/>
        </w:rPr>
        <w:lastRenderedPageBreak/>
        <w:t>4)</w:t>
      </w:r>
      <w:r w:rsidRPr="00234810">
        <w:rPr>
          <w:sz w:val="28"/>
          <w:szCs w:val="28"/>
        </w:rPr>
        <w:t>закрыть двери;</w:t>
      </w:r>
      <w:r w:rsidRPr="00234810">
        <w:rPr>
          <w:sz w:val="28"/>
          <w:szCs w:val="28"/>
        </w:rPr>
        <w:br/>
      </w:r>
      <w:r>
        <w:rPr>
          <w:sz w:val="28"/>
          <w:szCs w:val="28"/>
        </w:rPr>
        <w:t>5)</w:t>
      </w:r>
      <w:r w:rsidRPr="00234810">
        <w:rPr>
          <w:sz w:val="28"/>
          <w:szCs w:val="28"/>
        </w:rPr>
        <w:t>поставить на охранную сигнализацию помещения.</w:t>
      </w:r>
      <w:r w:rsidRPr="00234810">
        <w:rPr>
          <w:sz w:val="28"/>
          <w:szCs w:val="28"/>
        </w:rPr>
        <w:br/>
        <w:t xml:space="preserve">10. </w:t>
      </w:r>
      <w:proofErr w:type="gramStart"/>
      <w:r w:rsidRPr="00234810">
        <w:rPr>
          <w:sz w:val="28"/>
          <w:szCs w:val="28"/>
        </w:rPr>
        <w:t>Перед открытием помещений, в которых ведется обработка персональных данных, гражданские служащие и работники, имеющие право доступа в помещения,</w:t>
      </w:r>
      <w:r>
        <w:rPr>
          <w:sz w:val="28"/>
          <w:szCs w:val="28"/>
        </w:rPr>
        <w:t xml:space="preserve"> о</w:t>
      </w:r>
      <w:r w:rsidRPr="00234810">
        <w:rPr>
          <w:sz w:val="28"/>
          <w:szCs w:val="28"/>
        </w:rPr>
        <w:t>бязаны:</w:t>
      </w:r>
      <w:r w:rsidRPr="00234810">
        <w:rPr>
          <w:sz w:val="28"/>
          <w:szCs w:val="28"/>
        </w:rPr>
        <w:br/>
        <w:t>1) снять с охранной сигнализации помещение;</w:t>
      </w:r>
      <w:r w:rsidRPr="00234810">
        <w:rPr>
          <w:sz w:val="28"/>
          <w:szCs w:val="28"/>
        </w:rPr>
        <w:br/>
        <w:t>2) провести внешний осмотр входной двери с целью установления целостности двери и замка;</w:t>
      </w:r>
      <w:r w:rsidRPr="00234810">
        <w:rPr>
          <w:sz w:val="28"/>
          <w:szCs w:val="28"/>
        </w:rPr>
        <w:br/>
        <w:t>3) открыть дверь и осмотреть помещение, проверить наличие и целостность печатей на шкафах.</w:t>
      </w:r>
      <w:r w:rsidRPr="00234810">
        <w:rPr>
          <w:sz w:val="28"/>
          <w:szCs w:val="28"/>
        </w:rPr>
        <w:br/>
        <w:t>11.</w:t>
      </w:r>
      <w:proofErr w:type="gramEnd"/>
      <w:r w:rsidRPr="00234810">
        <w:rPr>
          <w:sz w:val="28"/>
          <w:szCs w:val="28"/>
        </w:rPr>
        <w:t xml:space="preserve"> </w:t>
      </w:r>
      <w:proofErr w:type="gramStart"/>
      <w:r w:rsidRPr="00234810">
        <w:rPr>
          <w:sz w:val="28"/>
          <w:szCs w:val="28"/>
        </w:rPr>
        <w:t>При обнаружении неисправности двери и запирающих устройств  служащие и работники обязаны:</w:t>
      </w:r>
      <w:r w:rsidRPr="00234810">
        <w:rPr>
          <w:sz w:val="28"/>
          <w:szCs w:val="28"/>
        </w:rPr>
        <w:br/>
        <w:t>1) не вскрывая помещение, в котором ведется обработка персональных данных, доложить об обнаруженных неисправностях главе администрации;</w:t>
      </w:r>
      <w:r w:rsidRPr="00234810">
        <w:rPr>
          <w:sz w:val="28"/>
          <w:szCs w:val="28"/>
        </w:rPr>
        <w:br/>
        <w:t>2) в присутствии не менее двух иных  служащих, включая главу администрации, вскрыть помещение и осмотреть его;</w:t>
      </w:r>
      <w:r w:rsidRPr="00234810">
        <w:rPr>
          <w:sz w:val="28"/>
          <w:szCs w:val="28"/>
        </w:rPr>
        <w:br/>
        <w:t>3) составить акт о выявленных нарушениях и передать его представителю нанимателя для организации служебного расследования.</w:t>
      </w:r>
      <w:r w:rsidRPr="00234810">
        <w:rPr>
          <w:sz w:val="28"/>
          <w:szCs w:val="28"/>
        </w:rPr>
        <w:br/>
        <w:t>12.</w:t>
      </w:r>
      <w:proofErr w:type="gramEnd"/>
      <w:r w:rsidRPr="00234810">
        <w:rPr>
          <w:sz w:val="28"/>
          <w:szCs w:val="28"/>
        </w:rPr>
        <w:t xml:space="preserve"> Право самостоятельного входа в помещения, где обрабатываются персональные данные, имеют только  служащие и работники администрации, непосредственно работающие в данном помещении.</w:t>
      </w:r>
      <w:r w:rsidRPr="00234810">
        <w:rPr>
          <w:sz w:val="28"/>
          <w:szCs w:val="28"/>
        </w:rPr>
        <w:br/>
        <w:t>13. Иные гражданские служащие и работники имеют право пребывать в помещениях, где обрабатываются персональные данные, только в присутствии гражданских служащих, непосредственно работающих в данных помещениях.</w:t>
      </w:r>
      <w:r w:rsidRPr="00234810">
        <w:rPr>
          <w:sz w:val="28"/>
          <w:szCs w:val="28"/>
        </w:rPr>
        <w:br/>
        <w:t>14. При работе с информацией, содержащей персональные данные, двери помещений должны быть всегда закрыты.</w:t>
      </w:r>
      <w:r w:rsidRPr="00234810">
        <w:rPr>
          <w:sz w:val="28"/>
          <w:szCs w:val="28"/>
        </w:rPr>
        <w:br/>
        <w:t>15. Присутствие гражданских служащих и работников, не имеющих права доступа к персональным данным, должно быть исключено.</w:t>
      </w:r>
      <w:r w:rsidRPr="00234810">
        <w:rPr>
          <w:sz w:val="28"/>
          <w:szCs w:val="28"/>
        </w:rPr>
        <w:br/>
        <w:t>16. Техническое обслуживание компьютерной и организационной техники, сопровождение программных средств, уборка помещения, в котором ведется обработка персональных данных, а также проведение других работ осуществляются в присутствии гражданского служащего или работника, работающего в данном помещении.</w:t>
      </w:r>
      <w:r w:rsidRPr="00234810">
        <w:rPr>
          <w:sz w:val="28"/>
          <w:szCs w:val="28"/>
        </w:rPr>
        <w:br/>
        <w:t xml:space="preserve">17.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234810">
        <w:rPr>
          <w:sz w:val="28"/>
          <w:szCs w:val="28"/>
        </w:rPr>
        <w:t>энерг</w:t>
      </w:r>
      <w:proofErr w:type="gramStart"/>
      <w:r w:rsidRPr="00234810">
        <w:rPr>
          <w:sz w:val="28"/>
          <w:szCs w:val="28"/>
        </w:rPr>
        <w:t>о</w:t>
      </w:r>
      <w:proofErr w:type="spellEnd"/>
      <w:r w:rsidRPr="00234810">
        <w:rPr>
          <w:sz w:val="28"/>
          <w:szCs w:val="28"/>
        </w:rPr>
        <w:t>-</w:t>
      </w:r>
      <w:proofErr w:type="gramEnd"/>
      <w:r w:rsidRPr="00234810">
        <w:rPr>
          <w:sz w:val="28"/>
          <w:szCs w:val="28"/>
        </w:rPr>
        <w:t xml:space="preserve">, </w:t>
      </w:r>
      <w:proofErr w:type="spellStart"/>
      <w:r w:rsidRPr="00234810">
        <w:rPr>
          <w:sz w:val="28"/>
          <w:szCs w:val="28"/>
        </w:rPr>
        <w:t>водо</w:t>
      </w:r>
      <w:proofErr w:type="spellEnd"/>
      <w:r w:rsidRPr="00234810">
        <w:rPr>
          <w:sz w:val="28"/>
          <w:szCs w:val="28"/>
        </w:rPr>
        <w:t>- и теплоснабжения помещение,  котором ведется обработка персональных данных, вскрывается комиссией в составе не менее двух человек.</w:t>
      </w:r>
      <w:r w:rsidRPr="00234810">
        <w:rPr>
          <w:sz w:val="28"/>
          <w:szCs w:val="28"/>
        </w:rPr>
        <w:br/>
        <w:t>18. Ответственность за соблюдение порядка доступа в помещения, в которых ведется обработка персональных данных, возлагается на представителя нанимателя (работодателя) лица, обрабатывающего персональные данные.</w:t>
      </w:r>
    </w:p>
    <w:p w:rsidR="001F4E0D" w:rsidRPr="00234810" w:rsidRDefault="001F4E0D" w:rsidP="00234810">
      <w:pPr>
        <w:jc w:val="both"/>
        <w:rPr>
          <w:sz w:val="28"/>
          <w:szCs w:val="28"/>
        </w:rPr>
      </w:pPr>
    </w:p>
    <w:sectPr w:rsidR="001F4E0D" w:rsidRPr="00234810" w:rsidSect="00234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CE2"/>
    <w:multiLevelType w:val="hybridMultilevel"/>
    <w:tmpl w:val="3D96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70"/>
    <w:rsid w:val="001F4E0D"/>
    <w:rsid w:val="00234810"/>
    <w:rsid w:val="003935DA"/>
    <w:rsid w:val="004751B9"/>
    <w:rsid w:val="004F0E33"/>
    <w:rsid w:val="009F283C"/>
    <w:rsid w:val="00C32125"/>
    <w:rsid w:val="00D06DC6"/>
    <w:rsid w:val="00DE4FD0"/>
    <w:rsid w:val="00E4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2019-10-02T05:50:00Z</cp:lastPrinted>
  <dcterms:created xsi:type="dcterms:W3CDTF">2019-09-30T08:54:00Z</dcterms:created>
  <dcterms:modified xsi:type="dcterms:W3CDTF">2019-10-02T05:51:00Z</dcterms:modified>
</cp:coreProperties>
</file>