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37" w:rsidRDefault="00E77B37" w:rsidP="00E77B37">
      <w:pPr>
        <w:spacing w:after="0"/>
        <w:ind w:firstLine="561"/>
        <w:jc w:val="right"/>
        <w:rPr>
          <w:rFonts w:ascii="Times New Roman" w:hAnsi="Times New Roman" w:cs="Times New Roman"/>
          <w:b/>
          <w:sz w:val="24"/>
          <w:szCs w:val="24"/>
        </w:rPr>
      </w:pPr>
      <w:r>
        <w:rPr>
          <w:rFonts w:ascii="Times New Roman" w:hAnsi="Times New Roman" w:cs="Times New Roman"/>
          <w:b/>
          <w:sz w:val="24"/>
          <w:szCs w:val="24"/>
        </w:rPr>
        <w:t>ПРОЕКТ</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РОССИЙСКАЯ ФЕДЕРАЦИЯ</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 xml:space="preserve">САМАРСКАЯ ОБЛАСТЬ, </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МУНИЦИПАЛЬНЫЙ РАЙОН НЕФТЕГОРСКИЙ</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СОБРАНИЕ ПРЕДСТАВИТЕЛЕЙ</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 xml:space="preserve"> СЕЛЬСКОГО ПОСЕЛЕНИЯ ДМИТРИЕВКА</w:t>
      </w:r>
    </w:p>
    <w:p w:rsidR="00E77B37" w:rsidRPr="00E77B37" w:rsidRDefault="00E77B37" w:rsidP="00E77B37">
      <w:pPr>
        <w:spacing w:after="0"/>
        <w:ind w:firstLine="561"/>
        <w:jc w:val="center"/>
        <w:rPr>
          <w:rFonts w:ascii="Times New Roman" w:hAnsi="Times New Roman" w:cs="Times New Roman"/>
          <w:b/>
          <w:sz w:val="24"/>
          <w:szCs w:val="24"/>
        </w:rPr>
      </w:pPr>
      <w:r w:rsidRPr="00E77B37">
        <w:rPr>
          <w:rFonts w:ascii="Times New Roman" w:hAnsi="Times New Roman" w:cs="Times New Roman"/>
          <w:b/>
          <w:sz w:val="24"/>
          <w:szCs w:val="24"/>
        </w:rPr>
        <w:t>ТРЕТЬЕГО СОЗЫВА</w:t>
      </w:r>
    </w:p>
    <w:p w:rsidR="00E77B37" w:rsidRPr="00E77B37" w:rsidRDefault="00E77B37" w:rsidP="00E77B37">
      <w:pPr>
        <w:spacing w:after="0"/>
        <w:jc w:val="center"/>
        <w:rPr>
          <w:rFonts w:ascii="Times New Roman" w:hAnsi="Times New Roman" w:cs="Times New Roman"/>
          <w:b/>
          <w:sz w:val="24"/>
          <w:szCs w:val="24"/>
          <w:lang w:val="en-US"/>
        </w:rPr>
      </w:pPr>
      <w:r w:rsidRPr="00E77B37">
        <w:rPr>
          <w:rFonts w:ascii="Times New Roman" w:hAnsi="Times New Roman" w:cs="Times New Roman"/>
          <w:b/>
          <w:sz w:val="24"/>
          <w:szCs w:val="24"/>
        </w:rPr>
        <w:t>_____________________________________________________________</w:t>
      </w:r>
      <w:r w:rsidRPr="00E77B37">
        <w:rPr>
          <w:rFonts w:ascii="Times New Roman" w:hAnsi="Times New Roman" w:cs="Times New Roman"/>
          <w:b/>
          <w:sz w:val="24"/>
          <w:szCs w:val="24"/>
          <w:lang w:val="en-US"/>
        </w:rPr>
        <w:t xml:space="preserve">                                                                                                                                        </w:t>
      </w:r>
    </w:p>
    <w:p w:rsidR="00E77B37" w:rsidRPr="00E77B37" w:rsidRDefault="00E77B37" w:rsidP="00E77B37">
      <w:pPr>
        <w:spacing w:after="0"/>
        <w:rPr>
          <w:rFonts w:ascii="Times New Roman" w:hAnsi="Times New Roman" w:cs="Times New Roman"/>
          <w:sz w:val="24"/>
          <w:szCs w:val="24"/>
        </w:rPr>
      </w:pPr>
    </w:p>
    <w:p w:rsidR="00E77B37" w:rsidRPr="00E77B37" w:rsidRDefault="00E77B37" w:rsidP="00E77B37">
      <w:pPr>
        <w:spacing w:after="0"/>
        <w:jc w:val="center"/>
        <w:rPr>
          <w:rFonts w:ascii="Times New Roman" w:hAnsi="Times New Roman" w:cs="Times New Roman"/>
          <w:b/>
          <w:sz w:val="24"/>
          <w:szCs w:val="24"/>
        </w:rPr>
      </w:pPr>
      <w:proofErr w:type="gramStart"/>
      <w:r w:rsidRPr="00E77B37">
        <w:rPr>
          <w:rFonts w:ascii="Times New Roman" w:hAnsi="Times New Roman" w:cs="Times New Roman"/>
          <w:b/>
          <w:sz w:val="24"/>
          <w:szCs w:val="24"/>
        </w:rPr>
        <w:t>Р</w:t>
      </w:r>
      <w:proofErr w:type="gramEnd"/>
      <w:r w:rsidRPr="00E77B37">
        <w:rPr>
          <w:rFonts w:ascii="Times New Roman" w:hAnsi="Times New Roman" w:cs="Times New Roman"/>
          <w:b/>
          <w:sz w:val="24"/>
          <w:szCs w:val="24"/>
        </w:rPr>
        <w:t xml:space="preserve"> Е Ш Е Н И Е</w:t>
      </w:r>
    </w:p>
    <w:p w:rsidR="00E77B37" w:rsidRPr="00371A3D" w:rsidRDefault="00E77B37" w:rsidP="00371A3D">
      <w:pPr>
        <w:spacing w:after="0"/>
        <w:jc w:val="both"/>
        <w:rPr>
          <w:rFonts w:ascii="Times New Roman" w:hAnsi="Times New Roman" w:cs="Times New Roman"/>
          <w:sz w:val="24"/>
          <w:szCs w:val="24"/>
        </w:rPr>
      </w:pPr>
      <w:r w:rsidRPr="00E77B37">
        <w:rPr>
          <w:rFonts w:ascii="Times New Roman" w:hAnsi="Times New Roman" w:cs="Times New Roman"/>
          <w:sz w:val="24"/>
          <w:szCs w:val="24"/>
        </w:rPr>
        <w:t xml:space="preserve">от </w:t>
      </w:r>
      <w:proofErr w:type="spellStart"/>
      <w:r>
        <w:rPr>
          <w:rFonts w:ascii="Times New Roman" w:hAnsi="Times New Roman" w:cs="Times New Roman"/>
          <w:sz w:val="24"/>
          <w:szCs w:val="24"/>
        </w:rPr>
        <w:t>_______</w:t>
      </w:r>
      <w:r w:rsidRPr="00E77B37">
        <w:rPr>
          <w:rFonts w:ascii="Times New Roman" w:hAnsi="Times New Roman" w:cs="Times New Roman"/>
          <w:sz w:val="24"/>
          <w:szCs w:val="24"/>
        </w:rPr>
        <w:t>года</w:t>
      </w:r>
      <w:proofErr w:type="spellEnd"/>
      <w:r w:rsidRPr="00E77B37">
        <w:rPr>
          <w:rFonts w:ascii="Times New Roman" w:hAnsi="Times New Roman" w:cs="Times New Roman"/>
          <w:sz w:val="24"/>
          <w:szCs w:val="24"/>
        </w:rPr>
        <w:tab/>
      </w:r>
      <w:r w:rsidRPr="00E77B37">
        <w:rPr>
          <w:rFonts w:ascii="Times New Roman" w:hAnsi="Times New Roman" w:cs="Times New Roman"/>
          <w:sz w:val="24"/>
          <w:szCs w:val="24"/>
        </w:rPr>
        <w:tab/>
      </w:r>
      <w:r w:rsidRPr="00E77B37">
        <w:rPr>
          <w:rFonts w:ascii="Times New Roman" w:hAnsi="Times New Roman" w:cs="Times New Roman"/>
          <w:sz w:val="24"/>
          <w:szCs w:val="24"/>
        </w:rPr>
        <w:tab/>
      </w:r>
      <w:r w:rsidRPr="00E77B37">
        <w:rPr>
          <w:rFonts w:ascii="Times New Roman" w:hAnsi="Times New Roman" w:cs="Times New Roman"/>
          <w:sz w:val="24"/>
          <w:szCs w:val="24"/>
        </w:rPr>
        <w:tab/>
      </w:r>
      <w:r w:rsidRPr="00E77B37">
        <w:rPr>
          <w:rFonts w:ascii="Times New Roman" w:hAnsi="Times New Roman" w:cs="Times New Roman"/>
          <w:sz w:val="24"/>
          <w:szCs w:val="24"/>
        </w:rPr>
        <w:tab/>
      </w:r>
      <w:r w:rsidRPr="00E77B37">
        <w:rPr>
          <w:rFonts w:ascii="Times New Roman" w:hAnsi="Times New Roman" w:cs="Times New Roman"/>
          <w:sz w:val="24"/>
          <w:szCs w:val="24"/>
        </w:rPr>
        <w:tab/>
        <w:t xml:space="preserve">                                            № </w:t>
      </w:r>
      <w:r>
        <w:rPr>
          <w:rFonts w:ascii="Times New Roman" w:hAnsi="Times New Roman" w:cs="Times New Roman"/>
          <w:sz w:val="24"/>
          <w:szCs w:val="24"/>
        </w:rPr>
        <w:t xml:space="preserve"> _____</w:t>
      </w:r>
      <w:r w:rsidRPr="00E77B37">
        <w:rPr>
          <w:rFonts w:ascii="Times New Roman" w:hAnsi="Times New Roman" w:cs="Times New Roman"/>
          <w:sz w:val="24"/>
          <w:szCs w:val="24"/>
        </w:rPr>
        <w:t xml:space="preserve">  </w:t>
      </w:r>
    </w:p>
    <w:p w:rsidR="00855170" w:rsidRPr="00371A3D" w:rsidRDefault="00855170" w:rsidP="00371A3D">
      <w:pPr>
        <w:pStyle w:val="1"/>
        <w:jc w:val="center"/>
        <w:rPr>
          <w:sz w:val="24"/>
          <w:szCs w:val="24"/>
        </w:rPr>
      </w:pPr>
      <w:r w:rsidRPr="00371A3D">
        <w:rPr>
          <w:sz w:val="24"/>
          <w:szCs w:val="24"/>
        </w:rPr>
        <w:t xml:space="preserve">Об утверждении Порядка деятельности общественных кладбищ и Правил содержания мест погребения на территории сельского поселения </w:t>
      </w:r>
      <w:r w:rsidR="00E77B37" w:rsidRPr="00371A3D">
        <w:rPr>
          <w:sz w:val="24"/>
          <w:szCs w:val="24"/>
        </w:rPr>
        <w:t>Дмитриевка</w:t>
      </w:r>
    </w:p>
    <w:p w:rsidR="00E77B37" w:rsidRDefault="00855170" w:rsidP="00371A3D">
      <w:pPr>
        <w:pStyle w:val="a5"/>
      </w:pPr>
      <w:r>
        <w:t> </w:t>
      </w:r>
      <w:r w:rsidR="00371A3D">
        <w:t xml:space="preserve">     </w:t>
      </w:r>
      <w:proofErr w:type="gramStart"/>
      <w: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t xml:space="preserve"> 28.06.2011 года № 84, руководствуясь Уставом сельского поселения</w:t>
      </w:r>
      <w:r w:rsidR="00E77B37">
        <w:t xml:space="preserve"> Дмитриевка</w:t>
      </w:r>
      <w:r>
        <w:t xml:space="preserve">, </w:t>
      </w:r>
      <w:r w:rsidR="00E77B37">
        <w:t xml:space="preserve">Собрание представителей </w:t>
      </w:r>
      <w:r>
        <w:t xml:space="preserve">сельского поселения </w:t>
      </w:r>
      <w:r w:rsidR="00E77B37">
        <w:t xml:space="preserve"> Дмитриевка</w:t>
      </w:r>
    </w:p>
    <w:p w:rsidR="00371A3D" w:rsidRDefault="00855170" w:rsidP="00371A3D">
      <w:pPr>
        <w:pStyle w:val="a5"/>
        <w:jc w:val="center"/>
        <w:rPr>
          <w:b/>
        </w:rPr>
      </w:pPr>
      <w:r w:rsidRPr="00E77B37">
        <w:rPr>
          <w:b/>
        </w:rPr>
        <w:t>РЕШИЛ</w:t>
      </w:r>
      <w:r w:rsidR="00E77B37" w:rsidRPr="00E77B37">
        <w:rPr>
          <w:b/>
        </w:rPr>
        <w:t>О</w:t>
      </w:r>
      <w:r w:rsidRPr="00E77B37">
        <w:rPr>
          <w:b/>
        </w:rPr>
        <w:t>:</w:t>
      </w:r>
    </w:p>
    <w:p w:rsidR="00371A3D" w:rsidRDefault="00855170" w:rsidP="00371A3D">
      <w:pPr>
        <w:pStyle w:val="a5"/>
      </w:pPr>
      <w:r w:rsidRPr="00371A3D">
        <w:br/>
      </w:r>
      <w:r w:rsidR="00E77B37" w:rsidRPr="00371A3D">
        <w:t>1.</w:t>
      </w:r>
      <w:r w:rsidRPr="00371A3D">
        <w:t xml:space="preserve"> Утвердить Порядок деятельности общественных кладбищ на территории сельского поселения</w:t>
      </w:r>
      <w:r w:rsidR="00E77B37" w:rsidRPr="00371A3D">
        <w:t xml:space="preserve"> Дмитриевка.</w:t>
      </w:r>
    </w:p>
    <w:p w:rsidR="00371A3D" w:rsidRDefault="00E77B37" w:rsidP="00371A3D">
      <w:pPr>
        <w:pStyle w:val="a5"/>
      </w:pPr>
      <w:r w:rsidRPr="00371A3D">
        <w:t>2.</w:t>
      </w:r>
      <w:r w:rsidR="00855170" w:rsidRPr="00371A3D">
        <w:t xml:space="preserve"> Утвердить Правила содержания мест погребения в сельском поселении</w:t>
      </w:r>
      <w:r w:rsidRPr="00371A3D">
        <w:t xml:space="preserve"> Дмитриевка.</w:t>
      </w:r>
    </w:p>
    <w:p w:rsidR="00E77B37" w:rsidRPr="00371A3D" w:rsidRDefault="00E77B37" w:rsidP="00371A3D">
      <w:pPr>
        <w:pStyle w:val="a5"/>
      </w:pPr>
      <w:r w:rsidRPr="00371A3D">
        <w:br/>
        <w:t>3.</w:t>
      </w:r>
      <w:r w:rsidR="00855170" w:rsidRPr="00371A3D">
        <w:t xml:space="preserve"> </w:t>
      </w:r>
      <w:r w:rsidRPr="00371A3D">
        <w:t xml:space="preserve"> </w:t>
      </w:r>
      <w:r w:rsidRPr="00371A3D">
        <w:rPr>
          <w:rStyle w:val="s1"/>
          <w:bCs/>
          <w:color w:val="000000"/>
        </w:rPr>
        <w:t xml:space="preserve">Опубликовать </w:t>
      </w:r>
      <w:r w:rsidRPr="00371A3D">
        <w:rPr>
          <w:color w:val="000000"/>
        </w:rPr>
        <w:t xml:space="preserve">настоящее решение в газете «Дмитриевская весточка», разместить  на  официальном сайте Администрации сельского поселения Дмитриевка муниципального района Нефтегорский Самарской области </w:t>
      </w:r>
      <w:proofErr w:type="spellStart"/>
      <w:r w:rsidRPr="00371A3D">
        <w:rPr>
          <w:color w:val="000000"/>
          <w:lang w:val="en-US"/>
        </w:rPr>
        <w:t>dmitrievcka</w:t>
      </w:r>
      <w:proofErr w:type="spellEnd"/>
      <w:r w:rsidRPr="00371A3D">
        <w:rPr>
          <w:color w:val="000000"/>
        </w:rPr>
        <w:t>.</w:t>
      </w:r>
      <w:proofErr w:type="spellStart"/>
      <w:r w:rsidRPr="00371A3D">
        <w:rPr>
          <w:color w:val="000000"/>
          <w:lang w:val="en-US"/>
        </w:rPr>
        <w:t>ru</w:t>
      </w:r>
      <w:proofErr w:type="spellEnd"/>
      <w:r w:rsidRPr="00371A3D">
        <w:rPr>
          <w:color w:val="000000"/>
        </w:rPr>
        <w:t>.</w:t>
      </w:r>
    </w:p>
    <w:p w:rsidR="00E77B37" w:rsidRPr="00371A3D" w:rsidRDefault="00E77B37" w:rsidP="00371A3D">
      <w:pPr>
        <w:tabs>
          <w:tab w:val="left" w:pos="187"/>
        </w:tabs>
        <w:ind w:left="-561" w:firstLine="561"/>
        <w:rPr>
          <w:rFonts w:ascii="Times New Roman" w:hAnsi="Times New Roman" w:cs="Times New Roman"/>
          <w:sz w:val="24"/>
          <w:szCs w:val="24"/>
        </w:rPr>
      </w:pPr>
      <w:r w:rsidRPr="00371A3D">
        <w:rPr>
          <w:rFonts w:ascii="Times New Roman" w:hAnsi="Times New Roman" w:cs="Times New Roman"/>
          <w:sz w:val="24"/>
          <w:szCs w:val="24"/>
        </w:rPr>
        <w:t xml:space="preserve"> 4.  Настоящее решение вступает в силу  после его опубликования.</w:t>
      </w:r>
    </w:p>
    <w:p w:rsidR="00E77B37" w:rsidRPr="00371A3D" w:rsidRDefault="00E77B37" w:rsidP="00E77B37">
      <w:pPr>
        <w:pStyle w:val="ConsPlusTitle"/>
        <w:widowControl/>
        <w:jc w:val="right"/>
        <w:rPr>
          <w:rFonts w:ascii="Times New Roman" w:hAnsi="Times New Roman" w:cs="Times New Roman"/>
          <w:b w:val="0"/>
          <w:sz w:val="24"/>
          <w:szCs w:val="24"/>
        </w:rPr>
      </w:pPr>
    </w:p>
    <w:p w:rsidR="00E77B37" w:rsidRPr="00371A3D" w:rsidRDefault="00E77B37" w:rsidP="00E77B37">
      <w:pPr>
        <w:pStyle w:val="ConsTitle"/>
        <w:widowControl/>
        <w:ind w:right="0"/>
        <w:jc w:val="center"/>
        <w:rPr>
          <w:rFonts w:ascii="Times New Roman" w:hAnsi="Times New Roman" w:cs="Times New Roman"/>
          <w:sz w:val="24"/>
          <w:szCs w:val="24"/>
        </w:rPr>
      </w:pPr>
    </w:p>
    <w:p w:rsidR="00E77B37" w:rsidRPr="00371A3D" w:rsidRDefault="00E77B37" w:rsidP="00E77B37">
      <w:pPr>
        <w:pStyle w:val="a8"/>
        <w:ind w:firstLine="0"/>
        <w:rPr>
          <w:sz w:val="24"/>
          <w:szCs w:val="24"/>
        </w:rPr>
      </w:pPr>
      <w:r w:rsidRPr="00371A3D">
        <w:rPr>
          <w:sz w:val="24"/>
          <w:szCs w:val="24"/>
        </w:rPr>
        <w:t xml:space="preserve">Председатель </w:t>
      </w:r>
    </w:p>
    <w:p w:rsidR="00E77B37" w:rsidRPr="00371A3D" w:rsidRDefault="00E77B37" w:rsidP="00E77B37">
      <w:pPr>
        <w:pStyle w:val="a8"/>
        <w:ind w:firstLine="0"/>
        <w:rPr>
          <w:sz w:val="24"/>
          <w:szCs w:val="24"/>
        </w:rPr>
      </w:pPr>
      <w:r w:rsidRPr="00371A3D">
        <w:rPr>
          <w:sz w:val="24"/>
          <w:szCs w:val="24"/>
        </w:rPr>
        <w:t>Собрания представителей</w:t>
      </w:r>
    </w:p>
    <w:p w:rsidR="00E77B37" w:rsidRPr="00371A3D" w:rsidRDefault="00E77B37" w:rsidP="00E77B37">
      <w:pPr>
        <w:pStyle w:val="a8"/>
        <w:ind w:firstLine="0"/>
        <w:rPr>
          <w:sz w:val="24"/>
          <w:szCs w:val="24"/>
        </w:rPr>
      </w:pPr>
      <w:r w:rsidRPr="00371A3D">
        <w:rPr>
          <w:sz w:val="24"/>
          <w:szCs w:val="24"/>
        </w:rPr>
        <w:t xml:space="preserve">сельского поселения Дмитриевка                                                                  Л.Т. </w:t>
      </w:r>
      <w:proofErr w:type="spellStart"/>
      <w:r w:rsidRPr="00371A3D">
        <w:rPr>
          <w:sz w:val="24"/>
          <w:szCs w:val="24"/>
        </w:rPr>
        <w:t>Чумбуридзе</w:t>
      </w:r>
      <w:proofErr w:type="spellEnd"/>
    </w:p>
    <w:p w:rsidR="00E77B37" w:rsidRPr="00371A3D" w:rsidRDefault="00E77B37" w:rsidP="00E77B37">
      <w:pPr>
        <w:pStyle w:val="a8"/>
        <w:rPr>
          <w:sz w:val="24"/>
          <w:szCs w:val="24"/>
        </w:rPr>
      </w:pPr>
    </w:p>
    <w:p w:rsidR="00E77B37" w:rsidRPr="00371A3D" w:rsidRDefault="00E77B37" w:rsidP="00371A3D">
      <w:pPr>
        <w:spacing w:after="0"/>
        <w:rPr>
          <w:rFonts w:ascii="Times New Roman" w:hAnsi="Times New Roman" w:cs="Times New Roman"/>
          <w:sz w:val="24"/>
          <w:szCs w:val="24"/>
        </w:rPr>
      </w:pPr>
      <w:r w:rsidRPr="00371A3D">
        <w:rPr>
          <w:rFonts w:ascii="Times New Roman" w:hAnsi="Times New Roman" w:cs="Times New Roman"/>
          <w:sz w:val="24"/>
          <w:szCs w:val="24"/>
        </w:rPr>
        <w:t xml:space="preserve">Глава сельского поселения </w:t>
      </w:r>
    </w:p>
    <w:p w:rsidR="00E77B37" w:rsidRPr="00371A3D" w:rsidRDefault="00E77B37" w:rsidP="00371A3D">
      <w:pPr>
        <w:spacing w:after="0"/>
        <w:ind w:left="-426" w:firstLine="426"/>
        <w:rPr>
          <w:rFonts w:ascii="Times New Roman" w:hAnsi="Times New Roman" w:cs="Times New Roman"/>
          <w:sz w:val="24"/>
          <w:szCs w:val="24"/>
        </w:rPr>
      </w:pPr>
      <w:r w:rsidRPr="00371A3D">
        <w:rPr>
          <w:rFonts w:ascii="Times New Roman" w:hAnsi="Times New Roman" w:cs="Times New Roman"/>
          <w:sz w:val="24"/>
          <w:szCs w:val="24"/>
        </w:rPr>
        <w:t>Дмитриевка                                                                                                       А.Н. Шатилов</w:t>
      </w:r>
    </w:p>
    <w:p w:rsidR="00855170" w:rsidRPr="00371A3D" w:rsidRDefault="00855170" w:rsidP="00E77B37">
      <w:pPr>
        <w:pStyle w:val="a5"/>
      </w:pPr>
    </w:p>
    <w:p w:rsidR="00855170" w:rsidRPr="00371A3D" w:rsidRDefault="00855170" w:rsidP="00371A3D">
      <w:pPr>
        <w:pStyle w:val="a5"/>
        <w:spacing w:before="0" w:beforeAutospacing="0" w:after="0" w:afterAutospacing="0"/>
      </w:pPr>
      <w:r w:rsidRPr="00371A3D">
        <w:lastRenderedPageBreak/>
        <w:t> </w:t>
      </w:r>
    </w:p>
    <w:p w:rsidR="00E77B37" w:rsidRDefault="00855170" w:rsidP="00371A3D">
      <w:pPr>
        <w:pStyle w:val="a5"/>
        <w:spacing w:before="0" w:beforeAutospacing="0" w:after="0" w:afterAutospacing="0"/>
        <w:jc w:val="right"/>
      </w:pPr>
      <w:proofErr w:type="gramStart"/>
      <w:r>
        <w:t>Утвержден</w:t>
      </w:r>
      <w:proofErr w:type="gramEnd"/>
      <w:r>
        <w:br/>
        <w:t xml:space="preserve">решением </w:t>
      </w:r>
      <w:r w:rsidR="00E77B37">
        <w:t>Собрания представителей</w:t>
      </w:r>
    </w:p>
    <w:p w:rsidR="00855170" w:rsidRDefault="00371A3D" w:rsidP="00371A3D">
      <w:pPr>
        <w:pStyle w:val="a5"/>
        <w:spacing w:before="0" w:beforeAutospacing="0" w:after="0" w:afterAutospacing="0"/>
        <w:jc w:val="right"/>
      </w:pPr>
      <w:r>
        <w:t>с</w:t>
      </w:r>
      <w:r w:rsidR="00E77B37">
        <w:t>ельского поселения  Дмитриевка</w:t>
      </w:r>
      <w:r w:rsidR="00855170">
        <w:br/>
        <w:t xml:space="preserve">от </w:t>
      </w:r>
      <w:proofErr w:type="spellStart"/>
      <w:r w:rsidR="00E77B37">
        <w:t>______</w:t>
      </w:r>
      <w:proofErr w:type="gramStart"/>
      <w:r w:rsidR="00E77B37">
        <w:t>г</w:t>
      </w:r>
      <w:proofErr w:type="gramEnd"/>
      <w:r w:rsidR="00E77B37">
        <w:t>.№</w:t>
      </w:r>
      <w:proofErr w:type="spellEnd"/>
      <w:r w:rsidR="00E77B37">
        <w:t xml:space="preserve"> ____</w:t>
      </w:r>
    </w:p>
    <w:p w:rsidR="00855170" w:rsidRDefault="00855170" w:rsidP="00855170">
      <w:pPr>
        <w:pStyle w:val="a5"/>
        <w:jc w:val="center"/>
      </w:pPr>
      <w:r>
        <w:br/>
      </w:r>
      <w:r>
        <w:rPr>
          <w:rStyle w:val="a4"/>
        </w:rPr>
        <w:t>Порядок</w:t>
      </w:r>
      <w:r>
        <w:br/>
      </w:r>
      <w:r>
        <w:rPr>
          <w:rStyle w:val="a4"/>
        </w:rPr>
        <w:t xml:space="preserve">деятельности общественных кладбищ на территории </w:t>
      </w:r>
      <w:r>
        <w:br/>
      </w:r>
      <w:r>
        <w:rPr>
          <w:rStyle w:val="a4"/>
        </w:rPr>
        <w:t>сельского поселения</w:t>
      </w:r>
      <w:r w:rsidR="00371A3D">
        <w:rPr>
          <w:rStyle w:val="a4"/>
        </w:rPr>
        <w:t xml:space="preserve"> Дмитриевка</w:t>
      </w:r>
    </w:p>
    <w:p w:rsidR="00855170" w:rsidRDefault="00855170" w:rsidP="00855170">
      <w:pPr>
        <w:pStyle w:val="a5"/>
        <w:jc w:val="both"/>
      </w:pPr>
      <w:r>
        <w:br/>
        <w:t>1. Общие положения</w:t>
      </w:r>
    </w:p>
    <w:p w:rsidR="00855170" w:rsidRDefault="00855170" w:rsidP="00371A3D">
      <w:pPr>
        <w:pStyle w:val="a5"/>
      </w:pPr>
      <w:r>
        <w:t>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br/>
        <w:t>1.2. Граждане самостоятельно организовывают погребение с обязательной регистрацией места захоронения в администрации сельского поселения</w:t>
      </w:r>
      <w:r w:rsidR="00371A3D">
        <w:t xml:space="preserve"> Дмитриевка</w:t>
      </w:r>
      <w:r>
        <w:t xml:space="preserve">. </w:t>
      </w:r>
      <w:r>
        <w:br/>
        <w:t>1.3. Работы по содержанию, благоустройству и реконструкции кладбища осуществляет администрация сельского поселения</w:t>
      </w:r>
      <w:r w:rsidR="00371A3D">
        <w:t xml:space="preserve"> Дмитриевка</w:t>
      </w:r>
      <w:r>
        <w:t>.</w:t>
      </w:r>
      <w:r>
        <w:br/>
        <w:t>2. Порядок погребения</w:t>
      </w:r>
    </w:p>
    <w:p w:rsidR="00855170" w:rsidRDefault="00855170" w:rsidP="00371A3D">
      <w:pPr>
        <w:pStyle w:val="a5"/>
      </w:pPr>
      <w: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b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r>
        <w:br/>
        <w:t xml:space="preserve">2.3.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w:t>
      </w:r>
      <w:r>
        <w:b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br/>
        <w:t xml:space="preserve">2.5.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t>–л</w:t>
      </w:r>
      <w:proofErr w:type="gramEnd"/>
      <w:r>
        <w:t xml:space="preserve">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w:t>
      </w:r>
      <w:r>
        <w:lastRenderedPageBreak/>
        <w:t xml:space="preserve">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 7 </w:t>
      </w:r>
      <w:r w:rsidR="00371A3D">
        <w:t>кв</w:t>
      </w:r>
      <w:proofErr w:type="gramStart"/>
      <w:r w:rsidR="00371A3D">
        <w:t>.м</w:t>
      </w:r>
      <w:proofErr w:type="gramEnd"/>
      <w:r>
        <w:t xml:space="preserve"> (2 м * 3,5м).</w:t>
      </w:r>
      <w:r>
        <w:br/>
        <w:t xml:space="preserve">2.6.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br/>
        <w:t>Размер предоставляемого участка земли для родственного захоронения составляет 14</w:t>
      </w:r>
      <w:r w:rsidR="00371A3D">
        <w:t xml:space="preserve"> кв</w:t>
      </w:r>
      <w:proofErr w:type="gramStart"/>
      <w:r w:rsidR="00371A3D">
        <w:t>.м</w:t>
      </w:r>
      <w:proofErr w:type="gramEnd"/>
      <w:r>
        <w:t xml:space="preserve"> (4м * 3,5м).</w:t>
      </w:r>
      <w:r>
        <w:b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r>
        <w:br/>
        <w:t>3. Установка надмогильных сооружений и их содержание</w:t>
      </w:r>
    </w:p>
    <w:p w:rsidR="00855170" w:rsidRDefault="00855170" w:rsidP="00371A3D">
      <w:pPr>
        <w:pStyle w:val="a5"/>
      </w:pPr>
      <w: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t>соседними</w:t>
      </w:r>
      <w:proofErr w:type="gramEnd"/>
      <w:r>
        <w:t xml:space="preserve">. Высота надмогильных сооружений не должна превышать 2 метров, оград - 1 метра. </w:t>
      </w:r>
      <w:r>
        <w:b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t>лицом</w:t>
      </w:r>
      <w:proofErr w:type="gramEnd"/>
      <w: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r>
        <w:br/>
        <w:t xml:space="preserve">3.3. Надписи на надмогильных сооружениях (надгробиях) должны соответствовать сведениям </w:t>
      </w:r>
      <w:proofErr w:type="gramStart"/>
      <w:r>
        <w:t>о</w:t>
      </w:r>
      <w:proofErr w:type="gramEnd"/>
      <w:r>
        <w:t xml:space="preserve"> действительно захороненных в данном месте умерших.</w:t>
      </w:r>
      <w:r>
        <w:b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r>
        <w:br/>
        <w:t>3.5. Надмогильные сооружения устанавливаются с соблюдением соответствующих требований строительных норм и правил.</w:t>
      </w:r>
      <w:r>
        <w:br/>
        <w:t>3.6. Установленные гражданами (организациями) надмогильные сооружения (памятники, цветники и др.) являются их собственностью.</w:t>
      </w:r>
      <w:r>
        <w:br/>
        <w:t>3.7. Администрация поселения за установленные надмогильные сооружения материальной ответственности не несет.</w:t>
      </w:r>
      <w:r>
        <w:br/>
        <w:t>4. Правила работы кладбищ</w:t>
      </w:r>
    </w:p>
    <w:p w:rsidR="00855170" w:rsidRDefault="00855170" w:rsidP="00371A3D">
      <w:pPr>
        <w:pStyle w:val="a5"/>
      </w:pPr>
      <w:r>
        <w:t>4.1. Кладбища открыты для посещения ежедневно.</w:t>
      </w:r>
      <w:r>
        <w:br/>
        <w:t>4.2. Захоронение на кладбищах производится ежедневно с 10.00 до 17.00.</w:t>
      </w:r>
      <w:r>
        <w:br/>
        <w:t>4.3. На территории кладбища посетители должны соблюдать общественный порядок и тишину.</w:t>
      </w:r>
      <w:r>
        <w:br/>
        <w:t>4.4. Посетители кладбища имеют право:</w:t>
      </w:r>
      <w:r>
        <w:br/>
        <w:t>- устанавливать памятники в соответствии с требованиями настоящего Порядка;</w:t>
      </w:r>
      <w:r>
        <w:br/>
        <w:t>- сажать цветы на могильном участке;</w:t>
      </w:r>
      <w:r>
        <w:br/>
        <w:t xml:space="preserve">- другие </w:t>
      </w:r>
      <w:proofErr w:type="gramStart"/>
      <w:r>
        <w:t>права</w:t>
      </w:r>
      <w:proofErr w:type="gramEnd"/>
      <w:r>
        <w:t xml:space="preserve"> предусмотренные действующим законодательством.</w:t>
      </w:r>
      <w:r>
        <w:br/>
        <w:t xml:space="preserve">4.5. </w:t>
      </w:r>
      <w:proofErr w:type="gramStart"/>
      <w:r>
        <w:t>На территории кладбища посетителям запрещается:</w:t>
      </w:r>
      <w:r>
        <w:br/>
      </w:r>
      <w:r>
        <w:lastRenderedPageBreak/>
        <w:t>- портить памятники, оборудование кладбища, засорять территорию;</w:t>
      </w:r>
      <w:r>
        <w:br/>
        <w:t>- ломать зеленые насаждения, рвать цветы, собирать венки;</w:t>
      </w:r>
      <w:r>
        <w:br/>
        <w:t>- выгуливать собак, пасти домашний скот, ловить птиц, собирать грибы;</w:t>
      </w:r>
      <w:r>
        <w:br/>
        <w:t>- заниматься коммерческой деятельностью.</w:t>
      </w:r>
      <w:r>
        <w:br/>
        <w:t>4.6.</w:t>
      </w:r>
      <w:proofErr w:type="gramEnd"/>
      <w:r>
        <w:t xml:space="preserve"> Возникающие имущественные и другие споры между гражданами и администрацией разрешаются в установленном законодательством порядке.</w:t>
      </w:r>
      <w:r>
        <w:br/>
        <w:t>4.7. За нарушение настоящего Порядка виновные лица несут ответственность в соответствии с действующим законодательством.</w:t>
      </w:r>
    </w:p>
    <w:p w:rsidR="00371A3D" w:rsidRDefault="00855170" w:rsidP="00371A3D">
      <w:pPr>
        <w:pStyle w:val="a5"/>
        <w:spacing w:before="0" w:beforeAutospacing="0" w:after="0" w:afterAutospacing="0"/>
        <w:jc w:val="right"/>
      </w:pPr>
      <w:r>
        <w:t>Утверждены</w:t>
      </w:r>
      <w:r>
        <w:br/>
        <w:t xml:space="preserve">решением </w:t>
      </w:r>
      <w:r w:rsidR="00371A3D">
        <w:t xml:space="preserve">Собрания представителей </w:t>
      </w:r>
    </w:p>
    <w:p w:rsidR="00855170" w:rsidRDefault="00371A3D" w:rsidP="00371A3D">
      <w:pPr>
        <w:pStyle w:val="a5"/>
        <w:spacing w:before="0" w:beforeAutospacing="0" w:after="0" w:afterAutospacing="0"/>
        <w:jc w:val="right"/>
      </w:pPr>
      <w:r>
        <w:t>сельского поселения Дмитриевка</w:t>
      </w:r>
      <w:r w:rsidR="00855170">
        <w:br/>
      </w:r>
      <w:proofErr w:type="gramStart"/>
      <w:r w:rsidR="00855170">
        <w:t>от</w:t>
      </w:r>
      <w:proofErr w:type="gramEnd"/>
      <w:r w:rsidR="00855170">
        <w:t xml:space="preserve"> </w:t>
      </w:r>
      <w:r>
        <w:t>______№ ___</w:t>
      </w:r>
    </w:p>
    <w:p w:rsidR="00855170" w:rsidRDefault="00855170" w:rsidP="00855170">
      <w:pPr>
        <w:pStyle w:val="a5"/>
        <w:jc w:val="center"/>
      </w:pPr>
      <w:r>
        <w:br/>
      </w:r>
      <w:r>
        <w:rPr>
          <w:rStyle w:val="a4"/>
        </w:rPr>
        <w:t>Правила</w:t>
      </w:r>
      <w:r>
        <w:br/>
      </w:r>
      <w:r>
        <w:rPr>
          <w:rStyle w:val="a4"/>
        </w:rPr>
        <w:t>содержания мест погребения на территории сельского поселения</w:t>
      </w:r>
      <w:r w:rsidR="00371A3D">
        <w:rPr>
          <w:rStyle w:val="a4"/>
        </w:rPr>
        <w:t xml:space="preserve"> Дмитриевка</w:t>
      </w:r>
    </w:p>
    <w:p w:rsidR="00855170" w:rsidRDefault="00855170" w:rsidP="00855170">
      <w:pPr>
        <w:pStyle w:val="a5"/>
        <w:jc w:val="both"/>
      </w:pPr>
      <w:r>
        <w:br/>
      </w:r>
      <w:r w:rsidR="00371A3D">
        <w:t xml:space="preserve">    </w:t>
      </w:r>
      <w:proofErr w:type="gramStart"/>
      <w: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855170" w:rsidRDefault="00855170" w:rsidP="00371A3D">
      <w:pPr>
        <w:pStyle w:val="a5"/>
      </w:pPr>
      <w:r>
        <w:t>1. Требования к размещению участков и территорий кладбищ</w:t>
      </w:r>
    </w:p>
    <w:p w:rsidR="00855170" w:rsidRDefault="00855170" w:rsidP="00371A3D">
      <w:pPr>
        <w:pStyle w:val="a5"/>
      </w:pPr>
      <w:r>
        <w:t>1.1. Территория кладбища независимо от способа захоронения подразделяется на функциональные зоны:</w:t>
      </w:r>
      <w:proofErr w:type="gramStart"/>
      <w:r>
        <w:br/>
        <w:t>-</w:t>
      </w:r>
      <w:proofErr w:type="gramEnd"/>
      <w:r>
        <w:t>входную;</w:t>
      </w:r>
      <w:r>
        <w:br/>
        <w:t>-ритуальную;</w:t>
      </w:r>
      <w:r>
        <w:br/>
        <w:t>-захоронений;</w:t>
      </w:r>
      <w:r>
        <w:br/>
        <w:t>-защитную (зеленую) зону по периметру кладбища.</w:t>
      </w:r>
      <w:r>
        <w:b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r>
        <w:br/>
        <w:t>2. Оборудование и озеленение мест захоронения</w:t>
      </w:r>
    </w:p>
    <w:p w:rsidR="00855170" w:rsidRDefault="00855170" w:rsidP="00371A3D">
      <w:pPr>
        <w:pStyle w:val="a5"/>
      </w:pPr>
      <w:r>
        <w:t>2.1. Озеленение и благоустройство мест погребения должно производиться с действующими нормами и правилами.</w:t>
      </w:r>
      <w:r>
        <w:br/>
        <w:t>2.2. Посадка деревьев гражданами на участках захоронения допускается только по согласованию с администрацией сельского поселения.</w:t>
      </w:r>
      <w:r>
        <w:b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br/>
        <w:t>3. Содержание мест погребения</w:t>
      </w:r>
    </w:p>
    <w:p w:rsidR="00855170" w:rsidRDefault="00855170" w:rsidP="00371A3D">
      <w:pPr>
        <w:pStyle w:val="a5"/>
      </w:pPr>
      <w:r>
        <w:t>3.1. Содержание мест погребения (кладбищ) муниципального образования возлагается на администрацию сельского поселения.</w:t>
      </w:r>
      <w:r>
        <w:br/>
      </w:r>
      <w:r>
        <w:lastRenderedPageBreak/>
        <w:t xml:space="preserve">3.2. </w:t>
      </w:r>
      <w:proofErr w:type="gramStart"/>
      <w:r>
        <w:t>Администрация сельского поселения обязана обеспечить:</w:t>
      </w:r>
      <w:r>
        <w:br/>
        <w:t>- соблюдение установленной нормы отвода земельного участка для захоронения;</w:t>
      </w:r>
      <w:r>
        <w:br/>
        <w:t>- содержание в исправном состоянии инженерного оборудования, ограды, дорог, площадок кладбищ и их ремонт;</w:t>
      </w:r>
      <w:r>
        <w:br/>
        <w:t>- озеленение, уход за зелеными насаждениями на территории кладбища и их обновление;</w:t>
      </w:r>
      <w:r>
        <w:br/>
        <w:t>- систематическую уборку территории кладбищ и своевременный вывоз мусора;</w:t>
      </w:r>
      <w:r>
        <w:br/>
        <w:t>- соблюдение правил пожарной безопасности;</w:t>
      </w:r>
      <w:r>
        <w:br/>
        <w:t>- соблюдение санитарных норм и правил;</w:t>
      </w:r>
      <w:proofErr w:type="gramEnd"/>
      <w:r>
        <w:br/>
        <w:t>- обустройство контейнерных площадок для сбора мусора;</w:t>
      </w:r>
      <w:r>
        <w:br/>
        <w:t>- содержание в надлежащем порядке братских могил, памятников и могил, находящихся под охраной государства.</w:t>
      </w:r>
      <w:r>
        <w:br/>
        <w:t>4. Контроль и ответственность за нарушение правил содержания мест погребения</w:t>
      </w:r>
    </w:p>
    <w:p w:rsidR="00855170" w:rsidRDefault="00855170" w:rsidP="00371A3D">
      <w:pPr>
        <w:pStyle w:val="a5"/>
      </w:pPr>
      <w:r>
        <w:t xml:space="preserve">4.1. </w:t>
      </w:r>
      <w:proofErr w:type="gramStart"/>
      <w:r>
        <w:t>Контроль за</w:t>
      </w:r>
      <w:proofErr w:type="gramEnd"/>
      <w:r>
        <w:t xml:space="preserve"> исполнением настоящих Правил осуществляют:</w:t>
      </w:r>
      <w:r>
        <w:br/>
        <w:t>- администрация сельского поселения;</w:t>
      </w:r>
      <w:r>
        <w:br/>
        <w:t>- иные службы в случаях, предусмотренных действующим законодательством Российской Федерации.</w:t>
      </w:r>
      <w:r>
        <w:b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sectPr w:rsidR="00855170" w:rsidSect="0009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altName w:val="PragmaticaCondC"/>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69D"/>
    <w:multiLevelType w:val="multilevel"/>
    <w:tmpl w:val="977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B128E"/>
    <w:multiLevelType w:val="multilevel"/>
    <w:tmpl w:val="28F83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B40B7"/>
    <w:multiLevelType w:val="multilevel"/>
    <w:tmpl w:val="F45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E28E9"/>
    <w:multiLevelType w:val="multilevel"/>
    <w:tmpl w:val="725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81EAA"/>
    <w:multiLevelType w:val="multilevel"/>
    <w:tmpl w:val="1DA0F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07C9A"/>
    <w:multiLevelType w:val="multilevel"/>
    <w:tmpl w:val="F21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721F"/>
    <w:rsid w:val="00096DB7"/>
    <w:rsid w:val="002B721F"/>
    <w:rsid w:val="00371A3D"/>
    <w:rsid w:val="00747A28"/>
    <w:rsid w:val="00786B96"/>
    <w:rsid w:val="00855170"/>
    <w:rsid w:val="00E7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7"/>
  </w:style>
  <w:style w:type="paragraph" w:styleId="1">
    <w:name w:val="heading 1"/>
    <w:basedOn w:val="a"/>
    <w:link w:val="10"/>
    <w:uiPriority w:val="9"/>
    <w:qFormat/>
    <w:rsid w:val="002B7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7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7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21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B72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B721F"/>
    <w:rPr>
      <w:rFonts w:ascii="Times New Roman" w:eastAsia="Times New Roman" w:hAnsi="Times New Roman" w:cs="Times New Roman"/>
      <w:b/>
      <w:bCs/>
      <w:sz w:val="27"/>
      <w:szCs w:val="27"/>
    </w:rPr>
  </w:style>
  <w:style w:type="character" w:styleId="a3">
    <w:name w:val="Hyperlink"/>
    <w:basedOn w:val="a0"/>
    <w:uiPriority w:val="99"/>
    <w:semiHidden/>
    <w:unhideWhenUsed/>
    <w:rsid w:val="002B721F"/>
    <w:rPr>
      <w:color w:val="0000FF"/>
      <w:u w:val="single"/>
    </w:rPr>
  </w:style>
  <w:style w:type="character" w:styleId="a4">
    <w:name w:val="Strong"/>
    <w:basedOn w:val="a0"/>
    <w:uiPriority w:val="22"/>
    <w:qFormat/>
    <w:rsid w:val="002B721F"/>
    <w:rPr>
      <w:b/>
      <w:bCs/>
    </w:rPr>
  </w:style>
  <w:style w:type="paragraph" w:styleId="a5">
    <w:name w:val="Normal (Web)"/>
    <w:basedOn w:val="a"/>
    <w:uiPriority w:val="99"/>
    <w:unhideWhenUsed/>
    <w:rsid w:val="002B7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a0"/>
    <w:rsid w:val="002B721F"/>
  </w:style>
  <w:style w:type="character" w:customStyle="1" w:styleId="contact-suburb">
    <w:name w:val="contact-suburb"/>
    <w:basedOn w:val="a0"/>
    <w:rsid w:val="002B721F"/>
  </w:style>
  <w:style w:type="character" w:customStyle="1" w:styleId="contact-postcode">
    <w:name w:val="contact-postcode"/>
    <w:basedOn w:val="a0"/>
    <w:rsid w:val="002B721F"/>
  </w:style>
  <w:style w:type="character" w:customStyle="1" w:styleId="contact-emailto">
    <w:name w:val="contact-emailto"/>
    <w:basedOn w:val="a0"/>
    <w:rsid w:val="002B721F"/>
  </w:style>
  <w:style w:type="character" w:customStyle="1" w:styleId="contact-telephone">
    <w:name w:val="contact-telephone"/>
    <w:basedOn w:val="a0"/>
    <w:rsid w:val="002B721F"/>
  </w:style>
  <w:style w:type="character" w:customStyle="1" w:styleId="contact-fax">
    <w:name w:val="contact-fax"/>
    <w:basedOn w:val="a0"/>
    <w:rsid w:val="002B721F"/>
  </w:style>
  <w:style w:type="paragraph" w:customStyle="1" w:styleId="listparagraph">
    <w:name w:val="listparagraph"/>
    <w:basedOn w:val="a"/>
    <w:rsid w:val="002B7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B7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2B7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
    <w:name w:val="pull-right"/>
    <w:basedOn w:val="a"/>
    <w:rsid w:val="002B72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B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21F"/>
    <w:rPr>
      <w:rFonts w:ascii="Tahoma" w:hAnsi="Tahoma" w:cs="Tahoma"/>
      <w:sz w:val="16"/>
      <w:szCs w:val="16"/>
    </w:rPr>
  </w:style>
  <w:style w:type="character" w:customStyle="1" w:styleId="hours">
    <w:name w:val="hours"/>
    <w:basedOn w:val="a0"/>
    <w:rsid w:val="00855170"/>
  </w:style>
  <w:style w:type="character" w:customStyle="1" w:styleId="devider">
    <w:name w:val="devider"/>
    <w:basedOn w:val="a0"/>
    <w:rsid w:val="00855170"/>
  </w:style>
  <w:style w:type="character" w:customStyle="1" w:styleId="minutes">
    <w:name w:val="minutes"/>
    <w:basedOn w:val="a0"/>
    <w:rsid w:val="00855170"/>
  </w:style>
  <w:style w:type="character" w:customStyle="1" w:styleId="tmpl-text1">
    <w:name w:val="tmpl-text1"/>
    <w:basedOn w:val="a0"/>
    <w:rsid w:val="00855170"/>
  </w:style>
  <w:style w:type="character" w:customStyle="1" w:styleId="tmpl-text2">
    <w:name w:val="tmpl-text2"/>
    <w:basedOn w:val="a0"/>
    <w:rsid w:val="00855170"/>
  </w:style>
  <w:style w:type="paragraph" w:styleId="z-">
    <w:name w:val="HTML Top of Form"/>
    <w:basedOn w:val="a"/>
    <w:next w:val="a"/>
    <w:link w:val="z-0"/>
    <w:hidden/>
    <w:uiPriority w:val="99"/>
    <w:semiHidden/>
    <w:unhideWhenUsed/>
    <w:rsid w:val="00855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517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55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55170"/>
    <w:rPr>
      <w:rFonts w:ascii="Arial" w:eastAsia="Times New Roman" w:hAnsi="Arial" w:cs="Arial"/>
      <w:vanish/>
      <w:sz w:val="16"/>
      <w:szCs w:val="16"/>
    </w:rPr>
  </w:style>
  <w:style w:type="paragraph" w:customStyle="1" w:styleId="editlog">
    <w:name w:val="editlog"/>
    <w:basedOn w:val="a"/>
    <w:rsid w:val="0085517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E77B37"/>
    <w:pPr>
      <w:spacing w:after="0" w:line="240" w:lineRule="auto"/>
      <w:ind w:firstLine="720"/>
    </w:pPr>
    <w:rPr>
      <w:rFonts w:ascii="Times New Roman" w:eastAsia="Times New Roman" w:hAnsi="Times New Roman" w:cs="Times New Roman"/>
      <w:sz w:val="28"/>
      <w:szCs w:val="20"/>
    </w:rPr>
  </w:style>
  <w:style w:type="paragraph" w:customStyle="1" w:styleId="ConsPlusTitle">
    <w:name w:val="ConsPlusTitle"/>
    <w:rsid w:val="00E77B37"/>
    <w:pPr>
      <w:widowControl w:val="0"/>
      <w:autoSpaceDE w:val="0"/>
      <w:autoSpaceDN w:val="0"/>
      <w:adjustRightInd w:val="0"/>
      <w:spacing w:after="0" w:line="240" w:lineRule="auto"/>
    </w:pPr>
    <w:rPr>
      <w:rFonts w:ascii="Calibri" w:eastAsia="Times New Roman" w:hAnsi="Calibri" w:cs="Calibri"/>
      <w:b/>
      <w:bCs/>
    </w:rPr>
  </w:style>
  <w:style w:type="paragraph" w:customStyle="1" w:styleId="ConsTitle">
    <w:name w:val="ConsTitle"/>
    <w:rsid w:val="00E77B3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s1">
    <w:name w:val="s1"/>
    <w:basedOn w:val="a0"/>
    <w:rsid w:val="00E77B37"/>
  </w:style>
  <w:style w:type="paragraph" w:styleId="a9">
    <w:name w:val="List Paragraph"/>
    <w:basedOn w:val="a"/>
    <w:uiPriority w:val="34"/>
    <w:qFormat/>
    <w:rsid w:val="00E77B3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44440752">
      <w:bodyDiv w:val="1"/>
      <w:marLeft w:val="0"/>
      <w:marRight w:val="0"/>
      <w:marTop w:val="0"/>
      <w:marBottom w:val="0"/>
      <w:divBdr>
        <w:top w:val="none" w:sz="0" w:space="0" w:color="auto"/>
        <w:left w:val="none" w:sz="0" w:space="0" w:color="auto"/>
        <w:bottom w:val="none" w:sz="0" w:space="0" w:color="auto"/>
        <w:right w:val="none" w:sz="0" w:space="0" w:color="auto"/>
      </w:divBdr>
      <w:divsChild>
        <w:div w:id="1136920268">
          <w:marLeft w:val="0"/>
          <w:marRight w:val="0"/>
          <w:marTop w:val="0"/>
          <w:marBottom w:val="0"/>
          <w:divBdr>
            <w:top w:val="none" w:sz="0" w:space="0" w:color="auto"/>
            <w:left w:val="none" w:sz="0" w:space="0" w:color="auto"/>
            <w:bottom w:val="none" w:sz="0" w:space="0" w:color="auto"/>
            <w:right w:val="none" w:sz="0" w:space="0" w:color="auto"/>
          </w:divBdr>
          <w:divsChild>
            <w:div w:id="1750693548">
              <w:marLeft w:val="0"/>
              <w:marRight w:val="0"/>
              <w:marTop w:val="0"/>
              <w:marBottom w:val="0"/>
              <w:divBdr>
                <w:top w:val="none" w:sz="0" w:space="0" w:color="auto"/>
                <w:left w:val="none" w:sz="0" w:space="0" w:color="auto"/>
                <w:bottom w:val="none" w:sz="0" w:space="0" w:color="auto"/>
                <w:right w:val="none" w:sz="0" w:space="0" w:color="auto"/>
              </w:divBdr>
              <w:divsChild>
                <w:div w:id="1208253112">
                  <w:marLeft w:val="0"/>
                  <w:marRight w:val="0"/>
                  <w:marTop w:val="0"/>
                  <w:marBottom w:val="0"/>
                  <w:divBdr>
                    <w:top w:val="none" w:sz="0" w:space="0" w:color="auto"/>
                    <w:left w:val="none" w:sz="0" w:space="0" w:color="auto"/>
                    <w:bottom w:val="none" w:sz="0" w:space="0" w:color="auto"/>
                    <w:right w:val="none" w:sz="0" w:space="0" w:color="auto"/>
                  </w:divBdr>
                </w:div>
                <w:div w:id="209542287">
                  <w:marLeft w:val="0"/>
                  <w:marRight w:val="0"/>
                  <w:marTop w:val="0"/>
                  <w:marBottom w:val="0"/>
                  <w:divBdr>
                    <w:top w:val="none" w:sz="0" w:space="0" w:color="auto"/>
                    <w:left w:val="none" w:sz="0" w:space="0" w:color="auto"/>
                    <w:bottom w:val="none" w:sz="0" w:space="0" w:color="auto"/>
                    <w:right w:val="none" w:sz="0" w:space="0" w:color="auto"/>
                  </w:divBdr>
                </w:div>
                <w:div w:id="1872954277">
                  <w:marLeft w:val="0"/>
                  <w:marRight w:val="0"/>
                  <w:marTop w:val="0"/>
                  <w:marBottom w:val="0"/>
                  <w:divBdr>
                    <w:top w:val="none" w:sz="0" w:space="0" w:color="auto"/>
                    <w:left w:val="none" w:sz="0" w:space="0" w:color="auto"/>
                    <w:bottom w:val="none" w:sz="0" w:space="0" w:color="auto"/>
                    <w:right w:val="none" w:sz="0" w:space="0" w:color="auto"/>
                  </w:divBdr>
                </w:div>
                <w:div w:id="1122766838">
                  <w:marLeft w:val="0"/>
                  <w:marRight w:val="0"/>
                  <w:marTop w:val="0"/>
                  <w:marBottom w:val="0"/>
                  <w:divBdr>
                    <w:top w:val="none" w:sz="0" w:space="0" w:color="auto"/>
                    <w:left w:val="none" w:sz="0" w:space="0" w:color="auto"/>
                    <w:bottom w:val="none" w:sz="0" w:space="0" w:color="auto"/>
                    <w:right w:val="none" w:sz="0" w:space="0" w:color="auto"/>
                  </w:divBdr>
                  <w:divsChild>
                    <w:div w:id="1466042676">
                      <w:marLeft w:val="0"/>
                      <w:marRight w:val="0"/>
                      <w:marTop w:val="0"/>
                      <w:marBottom w:val="0"/>
                      <w:divBdr>
                        <w:top w:val="none" w:sz="0" w:space="0" w:color="auto"/>
                        <w:left w:val="none" w:sz="0" w:space="0" w:color="auto"/>
                        <w:bottom w:val="none" w:sz="0" w:space="0" w:color="auto"/>
                        <w:right w:val="none" w:sz="0" w:space="0" w:color="auto"/>
                      </w:divBdr>
                    </w:div>
                    <w:div w:id="633367601">
                      <w:marLeft w:val="0"/>
                      <w:marRight w:val="0"/>
                      <w:marTop w:val="0"/>
                      <w:marBottom w:val="0"/>
                      <w:divBdr>
                        <w:top w:val="none" w:sz="0" w:space="0" w:color="auto"/>
                        <w:left w:val="none" w:sz="0" w:space="0" w:color="auto"/>
                        <w:bottom w:val="none" w:sz="0" w:space="0" w:color="auto"/>
                        <w:right w:val="none" w:sz="0" w:space="0" w:color="auto"/>
                      </w:divBdr>
                    </w:div>
                  </w:divsChild>
                </w:div>
                <w:div w:id="1246497931">
                  <w:marLeft w:val="0"/>
                  <w:marRight w:val="0"/>
                  <w:marTop w:val="0"/>
                  <w:marBottom w:val="0"/>
                  <w:divBdr>
                    <w:top w:val="none" w:sz="0" w:space="0" w:color="auto"/>
                    <w:left w:val="none" w:sz="0" w:space="0" w:color="auto"/>
                    <w:bottom w:val="none" w:sz="0" w:space="0" w:color="auto"/>
                    <w:right w:val="none" w:sz="0" w:space="0" w:color="auto"/>
                  </w:divBdr>
                </w:div>
                <w:div w:id="9313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392">
          <w:marLeft w:val="0"/>
          <w:marRight w:val="0"/>
          <w:marTop w:val="0"/>
          <w:marBottom w:val="0"/>
          <w:divBdr>
            <w:top w:val="none" w:sz="0" w:space="0" w:color="auto"/>
            <w:left w:val="none" w:sz="0" w:space="0" w:color="auto"/>
            <w:bottom w:val="none" w:sz="0" w:space="0" w:color="auto"/>
            <w:right w:val="none" w:sz="0" w:space="0" w:color="auto"/>
          </w:divBdr>
          <w:divsChild>
            <w:div w:id="1805074109">
              <w:marLeft w:val="0"/>
              <w:marRight w:val="0"/>
              <w:marTop w:val="0"/>
              <w:marBottom w:val="0"/>
              <w:divBdr>
                <w:top w:val="none" w:sz="0" w:space="0" w:color="auto"/>
                <w:left w:val="none" w:sz="0" w:space="0" w:color="auto"/>
                <w:bottom w:val="none" w:sz="0" w:space="0" w:color="auto"/>
                <w:right w:val="none" w:sz="0" w:space="0" w:color="auto"/>
              </w:divBdr>
              <w:divsChild>
                <w:div w:id="1498033279">
                  <w:marLeft w:val="0"/>
                  <w:marRight w:val="0"/>
                  <w:marTop w:val="0"/>
                  <w:marBottom w:val="0"/>
                  <w:divBdr>
                    <w:top w:val="none" w:sz="0" w:space="0" w:color="auto"/>
                    <w:left w:val="none" w:sz="0" w:space="0" w:color="auto"/>
                    <w:bottom w:val="none" w:sz="0" w:space="0" w:color="auto"/>
                    <w:right w:val="none" w:sz="0" w:space="0" w:color="auto"/>
                  </w:divBdr>
                </w:div>
                <w:div w:id="3942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0821">
          <w:marLeft w:val="0"/>
          <w:marRight w:val="0"/>
          <w:marTop w:val="0"/>
          <w:marBottom w:val="0"/>
          <w:divBdr>
            <w:top w:val="none" w:sz="0" w:space="0" w:color="auto"/>
            <w:left w:val="none" w:sz="0" w:space="0" w:color="auto"/>
            <w:bottom w:val="none" w:sz="0" w:space="0" w:color="auto"/>
            <w:right w:val="none" w:sz="0" w:space="0" w:color="auto"/>
          </w:divBdr>
          <w:divsChild>
            <w:div w:id="1862277393">
              <w:marLeft w:val="0"/>
              <w:marRight w:val="0"/>
              <w:marTop w:val="0"/>
              <w:marBottom w:val="0"/>
              <w:divBdr>
                <w:top w:val="none" w:sz="0" w:space="0" w:color="auto"/>
                <w:left w:val="none" w:sz="0" w:space="0" w:color="auto"/>
                <w:bottom w:val="none" w:sz="0" w:space="0" w:color="auto"/>
                <w:right w:val="none" w:sz="0" w:space="0" w:color="auto"/>
              </w:divBdr>
              <w:divsChild>
                <w:div w:id="2125804573">
                  <w:marLeft w:val="0"/>
                  <w:marRight w:val="0"/>
                  <w:marTop w:val="0"/>
                  <w:marBottom w:val="0"/>
                  <w:divBdr>
                    <w:top w:val="none" w:sz="0" w:space="0" w:color="auto"/>
                    <w:left w:val="none" w:sz="0" w:space="0" w:color="auto"/>
                    <w:bottom w:val="none" w:sz="0" w:space="0" w:color="auto"/>
                    <w:right w:val="none" w:sz="0" w:space="0" w:color="auto"/>
                  </w:divBdr>
                  <w:divsChild>
                    <w:div w:id="1179201843">
                      <w:marLeft w:val="0"/>
                      <w:marRight w:val="0"/>
                      <w:marTop w:val="0"/>
                      <w:marBottom w:val="0"/>
                      <w:divBdr>
                        <w:top w:val="none" w:sz="0" w:space="0" w:color="auto"/>
                        <w:left w:val="none" w:sz="0" w:space="0" w:color="auto"/>
                        <w:bottom w:val="none" w:sz="0" w:space="0" w:color="auto"/>
                        <w:right w:val="none" w:sz="0" w:space="0" w:color="auto"/>
                      </w:divBdr>
                      <w:divsChild>
                        <w:div w:id="774908886">
                          <w:marLeft w:val="0"/>
                          <w:marRight w:val="0"/>
                          <w:marTop w:val="0"/>
                          <w:marBottom w:val="0"/>
                          <w:divBdr>
                            <w:top w:val="none" w:sz="0" w:space="0" w:color="auto"/>
                            <w:left w:val="none" w:sz="0" w:space="0" w:color="auto"/>
                            <w:bottom w:val="none" w:sz="0" w:space="0" w:color="auto"/>
                            <w:right w:val="none" w:sz="0" w:space="0" w:color="auto"/>
                          </w:divBdr>
                          <w:divsChild>
                            <w:div w:id="975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5673">
                  <w:marLeft w:val="0"/>
                  <w:marRight w:val="0"/>
                  <w:marTop w:val="0"/>
                  <w:marBottom w:val="0"/>
                  <w:divBdr>
                    <w:top w:val="none" w:sz="0" w:space="0" w:color="auto"/>
                    <w:left w:val="none" w:sz="0" w:space="0" w:color="auto"/>
                    <w:bottom w:val="none" w:sz="0" w:space="0" w:color="auto"/>
                    <w:right w:val="none" w:sz="0" w:space="0" w:color="auto"/>
                  </w:divBdr>
                  <w:divsChild>
                    <w:div w:id="14300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8966">
          <w:marLeft w:val="0"/>
          <w:marRight w:val="0"/>
          <w:marTop w:val="0"/>
          <w:marBottom w:val="0"/>
          <w:divBdr>
            <w:top w:val="none" w:sz="0" w:space="0" w:color="auto"/>
            <w:left w:val="none" w:sz="0" w:space="0" w:color="auto"/>
            <w:bottom w:val="none" w:sz="0" w:space="0" w:color="auto"/>
            <w:right w:val="none" w:sz="0" w:space="0" w:color="auto"/>
          </w:divBdr>
          <w:divsChild>
            <w:div w:id="614286414">
              <w:marLeft w:val="0"/>
              <w:marRight w:val="0"/>
              <w:marTop w:val="0"/>
              <w:marBottom w:val="0"/>
              <w:divBdr>
                <w:top w:val="none" w:sz="0" w:space="0" w:color="auto"/>
                <w:left w:val="none" w:sz="0" w:space="0" w:color="auto"/>
                <w:bottom w:val="none" w:sz="0" w:space="0" w:color="auto"/>
                <w:right w:val="none" w:sz="0" w:space="0" w:color="auto"/>
              </w:divBdr>
              <w:divsChild>
                <w:div w:id="264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7720">
          <w:marLeft w:val="0"/>
          <w:marRight w:val="0"/>
          <w:marTop w:val="0"/>
          <w:marBottom w:val="0"/>
          <w:divBdr>
            <w:top w:val="none" w:sz="0" w:space="0" w:color="auto"/>
            <w:left w:val="none" w:sz="0" w:space="0" w:color="auto"/>
            <w:bottom w:val="none" w:sz="0" w:space="0" w:color="auto"/>
            <w:right w:val="none" w:sz="0" w:space="0" w:color="auto"/>
          </w:divBdr>
          <w:divsChild>
            <w:div w:id="1327131667">
              <w:marLeft w:val="0"/>
              <w:marRight w:val="0"/>
              <w:marTop w:val="0"/>
              <w:marBottom w:val="0"/>
              <w:divBdr>
                <w:top w:val="none" w:sz="0" w:space="0" w:color="auto"/>
                <w:left w:val="none" w:sz="0" w:space="0" w:color="auto"/>
                <w:bottom w:val="none" w:sz="0" w:space="0" w:color="auto"/>
                <w:right w:val="none" w:sz="0" w:space="0" w:color="auto"/>
              </w:divBdr>
              <w:divsChild>
                <w:div w:id="1916166650">
                  <w:marLeft w:val="0"/>
                  <w:marRight w:val="0"/>
                  <w:marTop w:val="0"/>
                  <w:marBottom w:val="0"/>
                  <w:divBdr>
                    <w:top w:val="none" w:sz="0" w:space="0" w:color="auto"/>
                    <w:left w:val="none" w:sz="0" w:space="0" w:color="auto"/>
                    <w:bottom w:val="none" w:sz="0" w:space="0" w:color="auto"/>
                    <w:right w:val="none" w:sz="0" w:space="0" w:color="auto"/>
                  </w:divBdr>
                  <w:divsChild>
                    <w:div w:id="1769881996">
                      <w:marLeft w:val="0"/>
                      <w:marRight w:val="0"/>
                      <w:marTop w:val="0"/>
                      <w:marBottom w:val="0"/>
                      <w:divBdr>
                        <w:top w:val="none" w:sz="0" w:space="0" w:color="auto"/>
                        <w:left w:val="none" w:sz="0" w:space="0" w:color="auto"/>
                        <w:bottom w:val="none" w:sz="0" w:space="0" w:color="auto"/>
                        <w:right w:val="none" w:sz="0" w:space="0" w:color="auto"/>
                      </w:divBdr>
                    </w:div>
                    <w:div w:id="1395009892">
                      <w:marLeft w:val="0"/>
                      <w:marRight w:val="0"/>
                      <w:marTop w:val="0"/>
                      <w:marBottom w:val="0"/>
                      <w:divBdr>
                        <w:top w:val="none" w:sz="0" w:space="0" w:color="auto"/>
                        <w:left w:val="none" w:sz="0" w:space="0" w:color="auto"/>
                        <w:bottom w:val="none" w:sz="0" w:space="0" w:color="auto"/>
                        <w:right w:val="none" w:sz="0" w:space="0" w:color="auto"/>
                      </w:divBdr>
                      <w:divsChild>
                        <w:div w:id="912352452">
                          <w:marLeft w:val="0"/>
                          <w:marRight w:val="0"/>
                          <w:marTop w:val="0"/>
                          <w:marBottom w:val="0"/>
                          <w:divBdr>
                            <w:top w:val="none" w:sz="0" w:space="0" w:color="auto"/>
                            <w:left w:val="none" w:sz="0" w:space="0" w:color="auto"/>
                            <w:bottom w:val="none" w:sz="0" w:space="0" w:color="auto"/>
                            <w:right w:val="none" w:sz="0" w:space="0" w:color="auto"/>
                          </w:divBdr>
                        </w:div>
                        <w:div w:id="218906841">
                          <w:marLeft w:val="0"/>
                          <w:marRight w:val="0"/>
                          <w:marTop w:val="0"/>
                          <w:marBottom w:val="0"/>
                          <w:divBdr>
                            <w:top w:val="none" w:sz="0" w:space="0" w:color="auto"/>
                            <w:left w:val="none" w:sz="0" w:space="0" w:color="auto"/>
                            <w:bottom w:val="none" w:sz="0" w:space="0" w:color="auto"/>
                            <w:right w:val="none" w:sz="0" w:space="0" w:color="auto"/>
                          </w:divBdr>
                          <w:divsChild>
                            <w:div w:id="2063820837">
                              <w:marLeft w:val="0"/>
                              <w:marRight w:val="0"/>
                              <w:marTop w:val="0"/>
                              <w:marBottom w:val="0"/>
                              <w:divBdr>
                                <w:top w:val="none" w:sz="0" w:space="0" w:color="auto"/>
                                <w:left w:val="none" w:sz="0" w:space="0" w:color="auto"/>
                                <w:bottom w:val="none" w:sz="0" w:space="0" w:color="auto"/>
                                <w:right w:val="none" w:sz="0" w:space="0" w:color="auto"/>
                              </w:divBdr>
                              <w:divsChild>
                                <w:div w:id="1475566457">
                                  <w:marLeft w:val="0"/>
                                  <w:marRight w:val="0"/>
                                  <w:marTop w:val="0"/>
                                  <w:marBottom w:val="0"/>
                                  <w:divBdr>
                                    <w:top w:val="none" w:sz="0" w:space="0" w:color="auto"/>
                                    <w:left w:val="none" w:sz="0" w:space="0" w:color="auto"/>
                                    <w:bottom w:val="none" w:sz="0" w:space="0" w:color="auto"/>
                                    <w:right w:val="none" w:sz="0" w:space="0" w:color="auto"/>
                                  </w:divBdr>
                                </w:div>
                                <w:div w:id="1697653082">
                                  <w:marLeft w:val="0"/>
                                  <w:marRight w:val="0"/>
                                  <w:marTop w:val="0"/>
                                  <w:marBottom w:val="0"/>
                                  <w:divBdr>
                                    <w:top w:val="none" w:sz="0" w:space="0" w:color="auto"/>
                                    <w:left w:val="none" w:sz="0" w:space="0" w:color="auto"/>
                                    <w:bottom w:val="none" w:sz="0" w:space="0" w:color="auto"/>
                                    <w:right w:val="none" w:sz="0" w:space="0" w:color="auto"/>
                                  </w:divBdr>
                                </w:div>
                                <w:div w:id="961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445">
                      <w:marLeft w:val="0"/>
                      <w:marRight w:val="0"/>
                      <w:marTop w:val="0"/>
                      <w:marBottom w:val="0"/>
                      <w:divBdr>
                        <w:top w:val="none" w:sz="0" w:space="0" w:color="auto"/>
                        <w:left w:val="none" w:sz="0" w:space="0" w:color="auto"/>
                        <w:bottom w:val="none" w:sz="0" w:space="0" w:color="auto"/>
                        <w:right w:val="none" w:sz="0" w:space="0" w:color="auto"/>
                      </w:divBdr>
                    </w:div>
                  </w:divsChild>
                </w:div>
                <w:div w:id="1907446108">
                  <w:marLeft w:val="0"/>
                  <w:marRight w:val="0"/>
                  <w:marTop w:val="0"/>
                  <w:marBottom w:val="0"/>
                  <w:divBdr>
                    <w:top w:val="none" w:sz="0" w:space="0" w:color="auto"/>
                    <w:left w:val="none" w:sz="0" w:space="0" w:color="auto"/>
                    <w:bottom w:val="none" w:sz="0" w:space="0" w:color="auto"/>
                    <w:right w:val="none" w:sz="0" w:space="0" w:color="auto"/>
                  </w:divBdr>
                  <w:divsChild>
                    <w:div w:id="1467429450">
                      <w:marLeft w:val="0"/>
                      <w:marRight w:val="0"/>
                      <w:marTop w:val="0"/>
                      <w:marBottom w:val="0"/>
                      <w:divBdr>
                        <w:top w:val="none" w:sz="0" w:space="0" w:color="auto"/>
                        <w:left w:val="none" w:sz="0" w:space="0" w:color="auto"/>
                        <w:bottom w:val="none" w:sz="0" w:space="0" w:color="auto"/>
                        <w:right w:val="none" w:sz="0" w:space="0" w:color="auto"/>
                      </w:divBdr>
                    </w:div>
                    <w:div w:id="13288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5577">
          <w:marLeft w:val="0"/>
          <w:marRight w:val="0"/>
          <w:marTop w:val="0"/>
          <w:marBottom w:val="0"/>
          <w:divBdr>
            <w:top w:val="none" w:sz="0" w:space="0" w:color="auto"/>
            <w:left w:val="none" w:sz="0" w:space="0" w:color="auto"/>
            <w:bottom w:val="none" w:sz="0" w:space="0" w:color="auto"/>
            <w:right w:val="none" w:sz="0" w:space="0" w:color="auto"/>
          </w:divBdr>
          <w:divsChild>
            <w:div w:id="7415136">
              <w:marLeft w:val="0"/>
              <w:marRight w:val="0"/>
              <w:marTop w:val="0"/>
              <w:marBottom w:val="0"/>
              <w:divBdr>
                <w:top w:val="none" w:sz="0" w:space="0" w:color="auto"/>
                <w:left w:val="none" w:sz="0" w:space="0" w:color="auto"/>
                <w:bottom w:val="none" w:sz="0" w:space="0" w:color="auto"/>
                <w:right w:val="none" w:sz="0" w:space="0" w:color="auto"/>
              </w:divBdr>
            </w:div>
          </w:divsChild>
        </w:div>
        <w:div w:id="1709723989">
          <w:marLeft w:val="0"/>
          <w:marRight w:val="0"/>
          <w:marTop w:val="0"/>
          <w:marBottom w:val="0"/>
          <w:divBdr>
            <w:top w:val="none" w:sz="0" w:space="0" w:color="auto"/>
            <w:left w:val="none" w:sz="0" w:space="0" w:color="auto"/>
            <w:bottom w:val="none" w:sz="0" w:space="0" w:color="auto"/>
            <w:right w:val="none" w:sz="0" w:space="0" w:color="auto"/>
          </w:divBdr>
          <w:divsChild>
            <w:div w:id="1106778039">
              <w:marLeft w:val="0"/>
              <w:marRight w:val="0"/>
              <w:marTop w:val="0"/>
              <w:marBottom w:val="0"/>
              <w:divBdr>
                <w:top w:val="none" w:sz="0" w:space="0" w:color="auto"/>
                <w:left w:val="none" w:sz="0" w:space="0" w:color="auto"/>
                <w:bottom w:val="none" w:sz="0" w:space="0" w:color="auto"/>
                <w:right w:val="none" w:sz="0" w:space="0" w:color="auto"/>
              </w:divBdr>
              <w:divsChild>
                <w:div w:id="1563904112">
                  <w:marLeft w:val="0"/>
                  <w:marRight w:val="0"/>
                  <w:marTop w:val="0"/>
                  <w:marBottom w:val="0"/>
                  <w:divBdr>
                    <w:top w:val="none" w:sz="0" w:space="0" w:color="auto"/>
                    <w:left w:val="none" w:sz="0" w:space="0" w:color="auto"/>
                    <w:bottom w:val="none" w:sz="0" w:space="0" w:color="auto"/>
                    <w:right w:val="none" w:sz="0" w:space="0" w:color="auto"/>
                  </w:divBdr>
                </w:div>
                <w:div w:id="231233444">
                  <w:marLeft w:val="0"/>
                  <w:marRight w:val="0"/>
                  <w:marTop w:val="0"/>
                  <w:marBottom w:val="0"/>
                  <w:divBdr>
                    <w:top w:val="none" w:sz="0" w:space="0" w:color="auto"/>
                    <w:left w:val="none" w:sz="0" w:space="0" w:color="auto"/>
                    <w:bottom w:val="none" w:sz="0" w:space="0" w:color="auto"/>
                    <w:right w:val="none" w:sz="0" w:space="0" w:color="auto"/>
                  </w:divBdr>
                </w:div>
              </w:divsChild>
            </w:div>
            <w:div w:id="684792913">
              <w:marLeft w:val="0"/>
              <w:marRight w:val="0"/>
              <w:marTop w:val="0"/>
              <w:marBottom w:val="0"/>
              <w:divBdr>
                <w:top w:val="none" w:sz="0" w:space="0" w:color="auto"/>
                <w:left w:val="none" w:sz="0" w:space="0" w:color="auto"/>
                <w:bottom w:val="none" w:sz="0" w:space="0" w:color="auto"/>
                <w:right w:val="none" w:sz="0" w:space="0" w:color="auto"/>
              </w:divBdr>
              <w:divsChild>
                <w:div w:id="25838321">
                  <w:marLeft w:val="0"/>
                  <w:marRight w:val="0"/>
                  <w:marTop w:val="0"/>
                  <w:marBottom w:val="0"/>
                  <w:divBdr>
                    <w:top w:val="none" w:sz="0" w:space="0" w:color="auto"/>
                    <w:left w:val="none" w:sz="0" w:space="0" w:color="auto"/>
                    <w:bottom w:val="none" w:sz="0" w:space="0" w:color="auto"/>
                    <w:right w:val="none" w:sz="0" w:space="0" w:color="auto"/>
                  </w:divBdr>
                  <w:divsChild>
                    <w:div w:id="1655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9013">
      <w:bodyDiv w:val="1"/>
      <w:marLeft w:val="0"/>
      <w:marRight w:val="0"/>
      <w:marTop w:val="0"/>
      <w:marBottom w:val="0"/>
      <w:divBdr>
        <w:top w:val="none" w:sz="0" w:space="0" w:color="auto"/>
        <w:left w:val="none" w:sz="0" w:space="0" w:color="auto"/>
        <w:bottom w:val="none" w:sz="0" w:space="0" w:color="auto"/>
        <w:right w:val="none" w:sz="0" w:space="0" w:color="auto"/>
      </w:divBdr>
      <w:divsChild>
        <w:div w:id="1194462151">
          <w:marLeft w:val="0"/>
          <w:marRight w:val="0"/>
          <w:marTop w:val="0"/>
          <w:marBottom w:val="0"/>
          <w:divBdr>
            <w:top w:val="none" w:sz="0" w:space="0" w:color="auto"/>
            <w:left w:val="none" w:sz="0" w:space="0" w:color="auto"/>
            <w:bottom w:val="none" w:sz="0" w:space="0" w:color="auto"/>
            <w:right w:val="none" w:sz="0" w:space="0" w:color="auto"/>
          </w:divBdr>
          <w:divsChild>
            <w:div w:id="1994723184">
              <w:marLeft w:val="0"/>
              <w:marRight w:val="0"/>
              <w:marTop w:val="0"/>
              <w:marBottom w:val="0"/>
              <w:divBdr>
                <w:top w:val="none" w:sz="0" w:space="0" w:color="auto"/>
                <w:left w:val="none" w:sz="0" w:space="0" w:color="auto"/>
                <w:bottom w:val="none" w:sz="0" w:space="0" w:color="auto"/>
                <w:right w:val="none" w:sz="0" w:space="0" w:color="auto"/>
              </w:divBdr>
              <w:divsChild>
                <w:div w:id="2014187910">
                  <w:marLeft w:val="0"/>
                  <w:marRight w:val="0"/>
                  <w:marTop w:val="0"/>
                  <w:marBottom w:val="0"/>
                  <w:divBdr>
                    <w:top w:val="none" w:sz="0" w:space="0" w:color="auto"/>
                    <w:left w:val="none" w:sz="0" w:space="0" w:color="auto"/>
                    <w:bottom w:val="none" w:sz="0" w:space="0" w:color="auto"/>
                    <w:right w:val="none" w:sz="0" w:space="0" w:color="auto"/>
                  </w:divBdr>
                  <w:divsChild>
                    <w:div w:id="1050760618">
                      <w:marLeft w:val="0"/>
                      <w:marRight w:val="0"/>
                      <w:marTop w:val="0"/>
                      <w:marBottom w:val="0"/>
                      <w:divBdr>
                        <w:top w:val="none" w:sz="0" w:space="0" w:color="auto"/>
                        <w:left w:val="none" w:sz="0" w:space="0" w:color="auto"/>
                        <w:bottom w:val="none" w:sz="0" w:space="0" w:color="auto"/>
                        <w:right w:val="none" w:sz="0" w:space="0" w:color="auto"/>
                      </w:divBdr>
                      <w:divsChild>
                        <w:div w:id="5617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0544">
                  <w:marLeft w:val="0"/>
                  <w:marRight w:val="0"/>
                  <w:marTop w:val="0"/>
                  <w:marBottom w:val="0"/>
                  <w:divBdr>
                    <w:top w:val="none" w:sz="0" w:space="0" w:color="auto"/>
                    <w:left w:val="none" w:sz="0" w:space="0" w:color="auto"/>
                    <w:bottom w:val="none" w:sz="0" w:space="0" w:color="auto"/>
                    <w:right w:val="none" w:sz="0" w:space="0" w:color="auto"/>
                  </w:divBdr>
                  <w:divsChild>
                    <w:div w:id="972754389">
                      <w:marLeft w:val="0"/>
                      <w:marRight w:val="0"/>
                      <w:marTop w:val="0"/>
                      <w:marBottom w:val="0"/>
                      <w:divBdr>
                        <w:top w:val="none" w:sz="0" w:space="0" w:color="auto"/>
                        <w:left w:val="none" w:sz="0" w:space="0" w:color="auto"/>
                        <w:bottom w:val="none" w:sz="0" w:space="0" w:color="auto"/>
                        <w:right w:val="none" w:sz="0" w:space="0" w:color="auto"/>
                      </w:divBdr>
                      <w:divsChild>
                        <w:div w:id="1422993945">
                          <w:marLeft w:val="0"/>
                          <w:marRight w:val="0"/>
                          <w:marTop w:val="0"/>
                          <w:marBottom w:val="0"/>
                          <w:divBdr>
                            <w:top w:val="none" w:sz="0" w:space="0" w:color="auto"/>
                            <w:left w:val="none" w:sz="0" w:space="0" w:color="auto"/>
                            <w:bottom w:val="none" w:sz="0" w:space="0" w:color="auto"/>
                            <w:right w:val="none" w:sz="0" w:space="0" w:color="auto"/>
                          </w:divBdr>
                        </w:div>
                        <w:div w:id="91975416">
                          <w:marLeft w:val="0"/>
                          <w:marRight w:val="0"/>
                          <w:marTop w:val="0"/>
                          <w:marBottom w:val="0"/>
                          <w:divBdr>
                            <w:top w:val="none" w:sz="0" w:space="0" w:color="auto"/>
                            <w:left w:val="none" w:sz="0" w:space="0" w:color="auto"/>
                            <w:bottom w:val="none" w:sz="0" w:space="0" w:color="auto"/>
                            <w:right w:val="none" w:sz="0" w:space="0" w:color="auto"/>
                          </w:divBdr>
                        </w:div>
                      </w:divsChild>
                    </w:div>
                    <w:div w:id="1138646665">
                      <w:marLeft w:val="0"/>
                      <w:marRight w:val="0"/>
                      <w:marTop w:val="0"/>
                      <w:marBottom w:val="0"/>
                      <w:divBdr>
                        <w:top w:val="none" w:sz="0" w:space="0" w:color="auto"/>
                        <w:left w:val="none" w:sz="0" w:space="0" w:color="auto"/>
                        <w:bottom w:val="none" w:sz="0" w:space="0" w:color="auto"/>
                        <w:right w:val="none" w:sz="0" w:space="0" w:color="auto"/>
                      </w:divBdr>
                      <w:divsChild>
                        <w:div w:id="16453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p:lastModifiedBy>
  <cp:revision>5</cp:revision>
  <dcterms:created xsi:type="dcterms:W3CDTF">2018-04-16T06:55:00Z</dcterms:created>
  <dcterms:modified xsi:type="dcterms:W3CDTF">2018-04-16T07:34:00Z</dcterms:modified>
</cp:coreProperties>
</file>