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B" w:rsidRPr="004B5202" w:rsidRDefault="004D5A3B" w:rsidP="008F7DE7">
      <w:pPr>
        <w:spacing w:after="0" w:line="240" w:lineRule="auto"/>
        <w:jc w:val="center"/>
        <w:rPr>
          <w:rFonts w:ascii="Times New Roman" w:eastAsia="Times New Roman" w:hAnsi="Times New Roman" w:cs="Times New Roman"/>
          <w:b/>
          <w:sz w:val="28"/>
          <w:szCs w:val="28"/>
          <w:u w:val="single"/>
          <w:lang w:eastAsia="ru-RU"/>
        </w:rPr>
      </w:pPr>
      <w:r w:rsidRPr="004B5202">
        <w:rPr>
          <w:rFonts w:ascii="Times New Roman" w:eastAsia="Times New Roman" w:hAnsi="Times New Roman" w:cs="Times New Roman"/>
          <w:b/>
          <w:sz w:val="28"/>
          <w:szCs w:val="28"/>
          <w:u w:val="single"/>
          <w:lang w:eastAsia="ru-RU"/>
        </w:rPr>
        <w:t>ПРОЕКТ</w:t>
      </w:r>
    </w:p>
    <w:p w:rsidR="00BE61FB" w:rsidRPr="0087423D" w:rsidRDefault="00BE61FB" w:rsidP="008F7DE7">
      <w:pPr>
        <w:spacing w:after="0" w:line="240" w:lineRule="auto"/>
        <w:jc w:val="center"/>
        <w:rPr>
          <w:rFonts w:ascii="Times New Roman" w:eastAsia="Times New Roman" w:hAnsi="Times New Roman" w:cs="Times New Roman"/>
          <w:sz w:val="28"/>
          <w:szCs w:val="28"/>
          <w:lang w:eastAsia="ru-RU"/>
        </w:rPr>
      </w:pPr>
      <w:r w:rsidRPr="0087423D">
        <w:rPr>
          <w:rFonts w:ascii="Times New Roman" w:eastAsia="Times New Roman" w:hAnsi="Times New Roman" w:cs="Times New Roman"/>
          <w:sz w:val="28"/>
          <w:szCs w:val="28"/>
          <w:lang w:eastAsia="ru-RU"/>
        </w:rPr>
        <w:t>РОССИЙСКАЯ ФЕДЕРАЦИЯ</w:t>
      </w:r>
    </w:p>
    <w:p w:rsidR="00BE61FB" w:rsidRPr="0087423D" w:rsidRDefault="00BE61FB" w:rsidP="008F7DE7">
      <w:pPr>
        <w:spacing w:after="0" w:line="240" w:lineRule="auto"/>
        <w:jc w:val="center"/>
        <w:rPr>
          <w:rFonts w:ascii="Times New Roman" w:eastAsia="Times New Roman" w:hAnsi="Times New Roman" w:cs="Times New Roman"/>
          <w:sz w:val="28"/>
          <w:szCs w:val="28"/>
          <w:lang w:eastAsia="ru-RU"/>
        </w:rPr>
      </w:pPr>
      <w:r w:rsidRPr="0087423D">
        <w:rPr>
          <w:rFonts w:ascii="Times New Roman" w:eastAsia="Times New Roman" w:hAnsi="Times New Roman" w:cs="Times New Roman"/>
          <w:sz w:val="28"/>
          <w:szCs w:val="28"/>
          <w:lang w:eastAsia="ru-RU"/>
        </w:rPr>
        <w:t>КАЛУЖСКАЯ ОБЛАСТЬ</w:t>
      </w:r>
    </w:p>
    <w:p w:rsidR="00BE61FB" w:rsidRPr="006C4A3C" w:rsidRDefault="00BE61FB" w:rsidP="008F7DE7">
      <w:pPr>
        <w:spacing w:after="0" w:line="240" w:lineRule="auto"/>
        <w:jc w:val="center"/>
        <w:rPr>
          <w:rFonts w:ascii="Times New Roman" w:eastAsia="Times New Roman" w:hAnsi="Times New Roman" w:cs="Times New Roman"/>
          <w:b/>
          <w:sz w:val="16"/>
          <w:szCs w:val="16"/>
          <w:lang w:eastAsia="ru-RU"/>
        </w:rPr>
      </w:pPr>
    </w:p>
    <w:p w:rsidR="00BE61FB" w:rsidRPr="00B03AA4" w:rsidRDefault="000A3E29" w:rsidP="008F7DE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СЕЛЬСКАЯ ДУМА</w:t>
      </w:r>
    </w:p>
    <w:p w:rsidR="00BE61FB" w:rsidRPr="0087423D" w:rsidRDefault="00BE61FB" w:rsidP="008F7DE7">
      <w:pPr>
        <w:spacing w:after="0" w:line="240" w:lineRule="auto"/>
        <w:jc w:val="center"/>
        <w:rPr>
          <w:rFonts w:ascii="Times New Roman" w:eastAsia="Times New Roman" w:hAnsi="Times New Roman" w:cs="Times New Roman"/>
          <w:b/>
          <w:sz w:val="28"/>
          <w:szCs w:val="28"/>
          <w:lang w:eastAsia="ru-RU"/>
        </w:rPr>
      </w:pPr>
      <w:r w:rsidRPr="0087423D">
        <w:rPr>
          <w:rFonts w:ascii="Times New Roman" w:eastAsia="Times New Roman" w:hAnsi="Times New Roman" w:cs="Times New Roman"/>
          <w:b/>
          <w:sz w:val="28"/>
          <w:szCs w:val="28"/>
          <w:lang w:eastAsia="ru-RU"/>
        </w:rPr>
        <w:t xml:space="preserve">МУНИЦИПАЛЬНОГО </w:t>
      </w:r>
      <w:r w:rsidR="000A3E29">
        <w:rPr>
          <w:rFonts w:ascii="Times New Roman" w:eastAsia="Times New Roman" w:hAnsi="Times New Roman" w:cs="Times New Roman"/>
          <w:b/>
          <w:sz w:val="28"/>
          <w:szCs w:val="28"/>
          <w:lang w:eastAsia="ru-RU"/>
        </w:rPr>
        <w:t>ОБРАЗОВАНИЯ</w:t>
      </w:r>
    </w:p>
    <w:p w:rsidR="00A87E7F" w:rsidRDefault="000A3E29" w:rsidP="008F7D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СЕЛЬСКОЕ ПОСЕЛЕНИЕ</w:t>
      </w:r>
    </w:p>
    <w:p w:rsidR="000A3E29" w:rsidRPr="006C4A3C" w:rsidRDefault="000A3E29" w:rsidP="008F7DE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СЕЛО ИЗНОСКИ</w:t>
      </w:r>
    </w:p>
    <w:p w:rsidR="00A87E7F" w:rsidRPr="006C4A3C" w:rsidRDefault="00A87E7F" w:rsidP="008F7DE7">
      <w:pPr>
        <w:spacing w:after="0" w:line="240" w:lineRule="auto"/>
        <w:jc w:val="center"/>
        <w:rPr>
          <w:rFonts w:ascii="Times New Roman" w:eastAsia="Times New Roman" w:hAnsi="Times New Roman" w:cs="Times New Roman"/>
          <w:b/>
          <w:sz w:val="16"/>
          <w:szCs w:val="16"/>
          <w:lang w:eastAsia="ru-RU"/>
        </w:rPr>
      </w:pPr>
    </w:p>
    <w:p w:rsidR="006C4A3C" w:rsidRDefault="006C4A3C" w:rsidP="008F7DE7">
      <w:pPr>
        <w:spacing w:after="0" w:line="240" w:lineRule="auto"/>
        <w:jc w:val="center"/>
        <w:rPr>
          <w:rFonts w:ascii="Times New Roman" w:eastAsia="Times New Roman" w:hAnsi="Times New Roman" w:cs="Times New Roman"/>
          <w:b/>
          <w:sz w:val="32"/>
          <w:szCs w:val="32"/>
          <w:lang w:eastAsia="ru-RU"/>
        </w:rPr>
      </w:pPr>
    </w:p>
    <w:p w:rsidR="00A87E7F" w:rsidRPr="00B03AA4" w:rsidRDefault="00A87E7F" w:rsidP="008F7DE7">
      <w:pPr>
        <w:spacing w:after="0" w:line="240" w:lineRule="auto"/>
        <w:jc w:val="center"/>
        <w:rPr>
          <w:rFonts w:ascii="Times New Roman" w:eastAsia="Times New Roman" w:hAnsi="Times New Roman" w:cs="Times New Roman"/>
          <w:b/>
          <w:sz w:val="32"/>
          <w:szCs w:val="32"/>
          <w:lang w:eastAsia="ru-RU"/>
        </w:rPr>
      </w:pPr>
      <w:r w:rsidRPr="00B03AA4">
        <w:rPr>
          <w:rFonts w:ascii="Times New Roman" w:eastAsia="Times New Roman" w:hAnsi="Times New Roman" w:cs="Times New Roman"/>
          <w:b/>
          <w:sz w:val="32"/>
          <w:szCs w:val="32"/>
          <w:lang w:eastAsia="ru-RU"/>
        </w:rPr>
        <w:t>РЕШЕНИЕ</w:t>
      </w:r>
    </w:p>
    <w:p w:rsidR="00B03AA4" w:rsidRDefault="00B03AA4" w:rsidP="00A87E7F">
      <w:pPr>
        <w:spacing w:after="0" w:line="240" w:lineRule="auto"/>
        <w:jc w:val="both"/>
        <w:rPr>
          <w:rFonts w:ascii="Times New Roman" w:eastAsia="Times New Roman" w:hAnsi="Times New Roman" w:cs="Times New Roman"/>
          <w:b/>
          <w:sz w:val="26"/>
          <w:szCs w:val="26"/>
          <w:lang w:eastAsia="ru-RU"/>
        </w:rPr>
      </w:pPr>
    </w:p>
    <w:p w:rsidR="00A87E7F" w:rsidRPr="00B03AA4" w:rsidRDefault="00A87E7F" w:rsidP="00A87E7F">
      <w:pPr>
        <w:spacing w:after="0" w:line="240" w:lineRule="auto"/>
        <w:jc w:val="both"/>
        <w:rPr>
          <w:rFonts w:ascii="Times New Roman" w:eastAsia="Times New Roman" w:hAnsi="Times New Roman" w:cs="Times New Roman"/>
          <w:i/>
          <w:sz w:val="24"/>
          <w:szCs w:val="24"/>
          <w:lang w:eastAsia="ru-RU"/>
        </w:rPr>
      </w:pPr>
      <w:r w:rsidRPr="00B03AA4">
        <w:rPr>
          <w:rFonts w:ascii="Times New Roman" w:eastAsia="Times New Roman" w:hAnsi="Times New Roman" w:cs="Times New Roman"/>
          <w:i/>
          <w:sz w:val="24"/>
          <w:szCs w:val="24"/>
          <w:lang w:eastAsia="ru-RU"/>
        </w:rPr>
        <w:t xml:space="preserve">от </w:t>
      </w:r>
      <w:r w:rsidR="00B03AA4" w:rsidRPr="00B03AA4">
        <w:rPr>
          <w:rFonts w:ascii="Times New Roman" w:eastAsia="Times New Roman" w:hAnsi="Times New Roman" w:cs="Times New Roman"/>
          <w:i/>
          <w:sz w:val="24"/>
          <w:szCs w:val="24"/>
          <w:lang w:eastAsia="ru-RU"/>
        </w:rPr>
        <w:t>__________</w:t>
      </w:r>
      <w:r w:rsidR="00362D8C">
        <w:rPr>
          <w:rFonts w:ascii="Times New Roman" w:eastAsia="Times New Roman" w:hAnsi="Times New Roman" w:cs="Times New Roman"/>
          <w:i/>
          <w:sz w:val="24"/>
          <w:szCs w:val="24"/>
          <w:lang w:eastAsia="ru-RU"/>
        </w:rPr>
        <w:t>_</w:t>
      </w:r>
      <w:r w:rsidRPr="00B03AA4">
        <w:rPr>
          <w:rFonts w:ascii="Times New Roman" w:eastAsia="Times New Roman" w:hAnsi="Times New Roman" w:cs="Times New Roman"/>
          <w:i/>
          <w:sz w:val="24"/>
          <w:szCs w:val="24"/>
          <w:lang w:eastAsia="ru-RU"/>
        </w:rPr>
        <w:t xml:space="preserve"> года                                                                 </w:t>
      </w:r>
      <w:r w:rsidR="000A3E29">
        <w:rPr>
          <w:rFonts w:ascii="Times New Roman" w:eastAsia="Times New Roman" w:hAnsi="Times New Roman" w:cs="Times New Roman"/>
          <w:i/>
          <w:sz w:val="24"/>
          <w:szCs w:val="24"/>
          <w:lang w:eastAsia="ru-RU"/>
        </w:rPr>
        <w:t xml:space="preserve">                                      </w:t>
      </w:r>
      <w:r w:rsidRPr="00B03AA4">
        <w:rPr>
          <w:rFonts w:ascii="Times New Roman" w:eastAsia="Times New Roman" w:hAnsi="Times New Roman" w:cs="Times New Roman"/>
          <w:i/>
          <w:sz w:val="24"/>
          <w:szCs w:val="24"/>
          <w:lang w:eastAsia="ru-RU"/>
        </w:rPr>
        <w:t>№</w:t>
      </w:r>
      <w:r w:rsidR="00B03AA4" w:rsidRPr="00B03AA4">
        <w:rPr>
          <w:rFonts w:ascii="Times New Roman" w:eastAsia="Times New Roman" w:hAnsi="Times New Roman" w:cs="Times New Roman"/>
          <w:i/>
          <w:sz w:val="24"/>
          <w:szCs w:val="24"/>
          <w:lang w:eastAsia="ru-RU"/>
        </w:rPr>
        <w:t>_____</w:t>
      </w:r>
      <w:r w:rsidR="00362D8C">
        <w:rPr>
          <w:rFonts w:ascii="Times New Roman" w:eastAsia="Times New Roman" w:hAnsi="Times New Roman" w:cs="Times New Roman"/>
          <w:i/>
          <w:sz w:val="24"/>
          <w:szCs w:val="24"/>
          <w:lang w:eastAsia="ru-RU"/>
        </w:rPr>
        <w:t>__</w:t>
      </w:r>
    </w:p>
    <w:p w:rsidR="00A87E7F" w:rsidRPr="009F2FB8" w:rsidRDefault="00A87E7F" w:rsidP="00A87E7F">
      <w:pPr>
        <w:spacing w:after="0" w:line="240" w:lineRule="auto"/>
        <w:ind w:firstLine="720"/>
        <w:jc w:val="both"/>
        <w:rPr>
          <w:rFonts w:ascii="Times New Roman" w:eastAsia="Times New Roman" w:hAnsi="Times New Roman" w:cs="Times New Roman"/>
          <w:sz w:val="26"/>
          <w:szCs w:val="26"/>
          <w:lang w:eastAsia="ru-RU"/>
        </w:rPr>
      </w:pPr>
    </w:p>
    <w:p w:rsidR="00A87E7F" w:rsidRPr="009F2FB8" w:rsidRDefault="00A87E7F" w:rsidP="00A87E7F">
      <w:pPr>
        <w:spacing w:after="0" w:line="240" w:lineRule="auto"/>
        <w:ind w:firstLine="720"/>
        <w:jc w:val="both"/>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A87E7F" w:rsidRPr="009F2FB8" w:rsidTr="008F7DE7">
        <w:trPr>
          <w:trHeight w:val="606"/>
        </w:trPr>
        <w:tc>
          <w:tcPr>
            <w:tcW w:w="9180" w:type="dxa"/>
          </w:tcPr>
          <w:p w:rsidR="008F7DE7" w:rsidRDefault="00B03AA4" w:rsidP="00747CFC">
            <w:pPr>
              <w:rPr>
                <w:rFonts w:ascii="Times New Roman" w:hAnsi="Times New Roman" w:cs="Times New Roman"/>
                <w:b/>
                <w:sz w:val="24"/>
                <w:szCs w:val="24"/>
              </w:rPr>
            </w:pPr>
            <w:r w:rsidRPr="00B03AA4">
              <w:rPr>
                <w:rFonts w:ascii="Times New Roman" w:hAnsi="Times New Roman" w:cs="Times New Roman"/>
                <w:b/>
                <w:sz w:val="24"/>
                <w:szCs w:val="24"/>
              </w:rPr>
              <w:t xml:space="preserve">О внесении изменений </w:t>
            </w:r>
            <w:r w:rsidR="003D6E1C">
              <w:rPr>
                <w:rFonts w:ascii="Times New Roman" w:hAnsi="Times New Roman" w:cs="Times New Roman"/>
                <w:b/>
                <w:sz w:val="24"/>
                <w:szCs w:val="24"/>
              </w:rPr>
              <w:t xml:space="preserve">и дополнений </w:t>
            </w:r>
            <w:r w:rsidR="00747CFC">
              <w:rPr>
                <w:rFonts w:ascii="Times New Roman" w:hAnsi="Times New Roman" w:cs="Times New Roman"/>
                <w:b/>
                <w:sz w:val="24"/>
                <w:szCs w:val="24"/>
              </w:rPr>
              <w:t xml:space="preserve">в Устав </w:t>
            </w:r>
          </w:p>
          <w:p w:rsidR="00194B21" w:rsidRDefault="00194B21" w:rsidP="00747CFC">
            <w:pP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00747CFC">
              <w:rPr>
                <w:rFonts w:ascii="Times New Roman" w:hAnsi="Times New Roman" w:cs="Times New Roman"/>
                <w:b/>
                <w:sz w:val="24"/>
                <w:szCs w:val="24"/>
              </w:rPr>
              <w:t xml:space="preserve"> </w:t>
            </w:r>
          </w:p>
          <w:p w:rsidR="00A87E7F" w:rsidRPr="00B03AA4" w:rsidRDefault="00194B21" w:rsidP="00785626">
            <w:pPr>
              <w:rPr>
                <w:rFonts w:ascii="Times New Roman" w:hAnsi="Times New Roman" w:cs="Times New Roman"/>
                <w:b/>
                <w:sz w:val="24"/>
                <w:szCs w:val="24"/>
              </w:rPr>
            </w:pPr>
            <w:r>
              <w:rPr>
                <w:rFonts w:ascii="Times New Roman" w:hAnsi="Times New Roman" w:cs="Times New Roman"/>
                <w:b/>
                <w:sz w:val="24"/>
                <w:szCs w:val="24"/>
              </w:rPr>
              <w:t>сельское поселени</w:t>
            </w:r>
            <w:r w:rsidR="00785626">
              <w:rPr>
                <w:rFonts w:ascii="Times New Roman" w:hAnsi="Times New Roman" w:cs="Times New Roman"/>
                <w:b/>
                <w:sz w:val="24"/>
                <w:szCs w:val="24"/>
              </w:rPr>
              <w:t>е</w:t>
            </w:r>
            <w:r>
              <w:rPr>
                <w:rFonts w:ascii="Times New Roman" w:hAnsi="Times New Roman" w:cs="Times New Roman"/>
                <w:b/>
                <w:sz w:val="24"/>
                <w:szCs w:val="24"/>
              </w:rPr>
              <w:t xml:space="preserve"> </w:t>
            </w:r>
            <w:r w:rsidR="00785626">
              <w:rPr>
                <w:rFonts w:ascii="Times New Roman" w:hAnsi="Times New Roman" w:cs="Times New Roman"/>
                <w:b/>
                <w:sz w:val="24"/>
                <w:szCs w:val="24"/>
              </w:rPr>
              <w:t xml:space="preserve"> </w:t>
            </w:r>
            <w:r>
              <w:rPr>
                <w:rFonts w:ascii="Times New Roman" w:hAnsi="Times New Roman" w:cs="Times New Roman"/>
                <w:b/>
                <w:sz w:val="24"/>
                <w:szCs w:val="24"/>
              </w:rPr>
              <w:t>«Село Износки</w:t>
            </w:r>
            <w:r w:rsidR="00747CFC">
              <w:rPr>
                <w:rFonts w:ascii="Times New Roman" w:hAnsi="Times New Roman" w:cs="Times New Roman"/>
                <w:b/>
                <w:sz w:val="24"/>
                <w:szCs w:val="24"/>
              </w:rPr>
              <w:t>»</w:t>
            </w:r>
          </w:p>
        </w:tc>
      </w:tr>
    </w:tbl>
    <w:p w:rsidR="00B03AA4" w:rsidRDefault="00B03AA4" w:rsidP="00A87E7F">
      <w:pPr>
        <w:spacing w:after="0" w:line="240" w:lineRule="auto"/>
        <w:ind w:firstLine="720"/>
        <w:jc w:val="both"/>
        <w:rPr>
          <w:rFonts w:ascii="Times New Roman" w:eastAsia="Times New Roman" w:hAnsi="Times New Roman" w:cs="Times New Roman"/>
          <w:sz w:val="26"/>
          <w:szCs w:val="26"/>
          <w:lang w:eastAsia="ru-RU"/>
        </w:rPr>
      </w:pPr>
    </w:p>
    <w:p w:rsidR="00A87E7F" w:rsidRPr="00194B21" w:rsidRDefault="00194B21" w:rsidP="00194B21">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ab/>
      </w:r>
      <w:r w:rsidR="003D6E1C" w:rsidRPr="003D6E1C">
        <w:rPr>
          <w:rFonts w:ascii="Times New Roman" w:eastAsia="Times New Roman" w:hAnsi="Times New Roman" w:cs="Times New Roman"/>
          <w:sz w:val="24"/>
          <w:szCs w:val="24"/>
          <w:lang w:eastAsia="ru-RU"/>
        </w:rPr>
        <w:t xml:space="preserve">В </w:t>
      </w:r>
      <w:r w:rsidR="006D60A1">
        <w:rPr>
          <w:rFonts w:ascii="Times New Roman" w:eastAsia="Times New Roman" w:hAnsi="Times New Roman" w:cs="Times New Roman"/>
          <w:sz w:val="24"/>
          <w:szCs w:val="24"/>
          <w:lang w:eastAsia="ru-RU"/>
        </w:rPr>
        <w:t xml:space="preserve">целях приведения в </w:t>
      </w:r>
      <w:r w:rsidR="003D6E1C" w:rsidRPr="003D6E1C">
        <w:rPr>
          <w:rFonts w:ascii="Times New Roman" w:eastAsia="Times New Roman" w:hAnsi="Times New Roman" w:cs="Times New Roman"/>
          <w:sz w:val="24"/>
          <w:szCs w:val="24"/>
          <w:lang w:eastAsia="ru-RU"/>
        </w:rPr>
        <w:t>соответствие с действующим законодательством</w:t>
      </w:r>
      <w:r w:rsidR="00747CFC">
        <w:rPr>
          <w:rFonts w:ascii="Times New Roman" w:eastAsia="Times New Roman" w:hAnsi="Times New Roman" w:cs="Times New Roman"/>
          <w:sz w:val="24"/>
          <w:szCs w:val="24"/>
          <w:lang w:eastAsia="ru-RU"/>
        </w:rPr>
        <w:t xml:space="preserve"> Устава</w:t>
      </w:r>
      <w:r w:rsidR="00B111FD">
        <w:rPr>
          <w:rFonts w:ascii="Times New Roman" w:eastAsia="Times New Roman" w:hAnsi="Times New Roman" w:cs="Times New Roman"/>
          <w:sz w:val="24"/>
          <w:szCs w:val="24"/>
          <w:lang w:eastAsia="ru-RU"/>
        </w:rPr>
        <w:t xml:space="preserve"> </w:t>
      </w:r>
      <w:r w:rsidRPr="00194B21">
        <w:rPr>
          <w:rFonts w:ascii="Times New Roman" w:hAnsi="Times New Roman" w:cs="Times New Roman"/>
          <w:sz w:val="24"/>
          <w:szCs w:val="24"/>
        </w:rPr>
        <w:t>муниципального образования сельское поселени</w:t>
      </w:r>
      <w:r w:rsidR="00785626">
        <w:rPr>
          <w:rFonts w:ascii="Times New Roman" w:hAnsi="Times New Roman" w:cs="Times New Roman"/>
          <w:sz w:val="24"/>
          <w:szCs w:val="24"/>
        </w:rPr>
        <w:t>е</w:t>
      </w:r>
      <w:r w:rsidRPr="00194B21">
        <w:rPr>
          <w:rFonts w:ascii="Times New Roman" w:hAnsi="Times New Roman" w:cs="Times New Roman"/>
          <w:sz w:val="24"/>
          <w:szCs w:val="24"/>
        </w:rPr>
        <w:t xml:space="preserve"> «Село Износки»</w:t>
      </w:r>
      <w:r>
        <w:rPr>
          <w:rFonts w:ascii="Times New Roman" w:hAnsi="Times New Roman" w:cs="Times New Roman"/>
          <w:b/>
          <w:sz w:val="24"/>
          <w:szCs w:val="24"/>
        </w:rPr>
        <w:t xml:space="preserve"> </w:t>
      </w:r>
      <w:r w:rsidR="00747CFC">
        <w:rPr>
          <w:rFonts w:ascii="Times New Roman" w:eastAsia="Times New Roman" w:hAnsi="Times New Roman" w:cs="Times New Roman"/>
          <w:sz w:val="24"/>
          <w:szCs w:val="24"/>
          <w:lang w:eastAsia="ru-RU"/>
        </w:rPr>
        <w:t xml:space="preserve">принятого </w:t>
      </w:r>
      <w:r>
        <w:rPr>
          <w:rFonts w:ascii="Times New Roman" w:hAnsi="Times New Roman" w:cs="Times New Roman"/>
          <w:iCs/>
          <w:sz w:val="24"/>
          <w:szCs w:val="24"/>
        </w:rPr>
        <w:t>Постановлением</w:t>
      </w:r>
      <w:r w:rsidR="00747CFC" w:rsidRPr="00747CFC">
        <w:rPr>
          <w:rFonts w:ascii="Times New Roman" w:hAnsi="Times New Roman" w:cs="Times New Roman"/>
          <w:iCs/>
          <w:sz w:val="24"/>
          <w:szCs w:val="24"/>
        </w:rPr>
        <w:t xml:space="preserve"> </w:t>
      </w:r>
      <w:r>
        <w:rPr>
          <w:rFonts w:ascii="Times New Roman" w:hAnsi="Times New Roman" w:cs="Times New Roman"/>
          <w:iCs/>
          <w:sz w:val="24"/>
          <w:szCs w:val="24"/>
        </w:rPr>
        <w:t>Сельской Думы</w:t>
      </w:r>
      <w:r w:rsidR="00747CFC" w:rsidRPr="00747CFC">
        <w:rPr>
          <w:rFonts w:ascii="Times New Roman" w:hAnsi="Times New Roman" w:cs="Times New Roman"/>
          <w:iCs/>
          <w:sz w:val="24"/>
          <w:szCs w:val="24"/>
        </w:rPr>
        <w:t xml:space="preserve"> </w:t>
      </w:r>
      <w:r w:rsidRPr="00194B21">
        <w:rPr>
          <w:rFonts w:ascii="Times New Roman" w:hAnsi="Times New Roman" w:cs="Times New Roman"/>
          <w:sz w:val="24"/>
          <w:szCs w:val="24"/>
        </w:rPr>
        <w:t>муниципального образования сельское поселени</w:t>
      </w:r>
      <w:r w:rsidR="00785626">
        <w:rPr>
          <w:rFonts w:ascii="Times New Roman" w:hAnsi="Times New Roman" w:cs="Times New Roman"/>
          <w:sz w:val="24"/>
          <w:szCs w:val="24"/>
        </w:rPr>
        <w:t>е</w:t>
      </w:r>
      <w:r w:rsidRPr="00194B21">
        <w:rPr>
          <w:rFonts w:ascii="Times New Roman" w:hAnsi="Times New Roman" w:cs="Times New Roman"/>
          <w:sz w:val="24"/>
          <w:szCs w:val="24"/>
        </w:rPr>
        <w:t xml:space="preserve"> «Село Износки»</w:t>
      </w:r>
      <w:r w:rsidR="00C92F67">
        <w:rPr>
          <w:rFonts w:ascii="Times New Roman" w:hAnsi="Times New Roman" w:cs="Times New Roman"/>
          <w:b/>
          <w:sz w:val="24"/>
          <w:szCs w:val="24"/>
        </w:rPr>
        <w:t xml:space="preserve"> </w:t>
      </w:r>
      <w:r w:rsidR="00747CFC" w:rsidRPr="00747CFC">
        <w:rPr>
          <w:rFonts w:ascii="Times New Roman" w:hAnsi="Times New Roman" w:cs="Times New Roman"/>
          <w:iCs/>
          <w:sz w:val="24"/>
          <w:szCs w:val="24"/>
        </w:rPr>
        <w:t xml:space="preserve">от </w:t>
      </w:r>
      <w:r>
        <w:rPr>
          <w:rFonts w:ascii="Times New Roman" w:hAnsi="Times New Roman" w:cs="Times New Roman"/>
          <w:iCs/>
          <w:sz w:val="24"/>
          <w:szCs w:val="24"/>
        </w:rPr>
        <w:t>16</w:t>
      </w:r>
      <w:r w:rsidR="00747CFC" w:rsidRPr="00747CFC">
        <w:rPr>
          <w:rFonts w:ascii="Times New Roman" w:hAnsi="Times New Roman" w:cs="Times New Roman"/>
          <w:iCs/>
          <w:sz w:val="24"/>
          <w:szCs w:val="24"/>
        </w:rPr>
        <w:t>.</w:t>
      </w:r>
      <w:r>
        <w:rPr>
          <w:rFonts w:ascii="Times New Roman" w:hAnsi="Times New Roman" w:cs="Times New Roman"/>
          <w:iCs/>
          <w:sz w:val="24"/>
          <w:szCs w:val="24"/>
        </w:rPr>
        <w:t>10</w:t>
      </w:r>
      <w:r w:rsidR="00747CFC" w:rsidRPr="00747CFC">
        <w:rPr>
          <w:rFonts w:ascii="Times New Roman" w:hAnsi="Times New Roman" w:cs="Times New Roman"/>
          <w:iCs/>
          <w:sz w:val="24"/>
          <w:szCs w:val="24"/>
        </w:rPr>
        <w:t xml:space="preserve">.2005 N </w:t>
      </w:r>
      <w:r>
        <w:rPr>
          <w:rFonts w:ascii="Times New Roman" w:hAnsi="Times New Roman" w:cs="Times New Roman"/>
          <w:iCs/>
          <w:sz w:val="24"/>
          <w:szCs w:val="24"/>
        </w:rPr>
        <w:t>15</w:t>
      </w:r>
      <w:r w:rsidR="006D60A1">
        <w:rPr>
          <w:rFonts w:ascii="Times New Roman" w:hAnsi="Times New Roman" w:cs="Times New Roman"/>
          <w:iCs/>
          <w:sz w:val="24"/>
          <w:szCs w:val="24"/>
        </w:rPr>
        <w:t xml:space="preserve"> </w:t>
      </w:r>
      <w:r w:rsidR="00747CFC" w:rsidRPr="00747CFC">
        <w:rPr>
          <w:rFonts w:ascii="Times New Roman" w:eastAsia="Times New Roman" w:hAnsi="Times New Roman" w:cs="Times New Roman"/>
          <w:sz w:val="24"/>
          <w:szCs w:val="24"/>
          <w:lang w:eastAsia="ru-RU"/>
        </w:rPr>
        <w:t>руководствуясь пунктом 1 части 1 статьи 17</w:t>
      </w:r>
      <w:r w:rsidR="00C1371D">
        <w:rPr>
          <w:rFonts w:ascii="Times New Roman" w:eastAsia="Times New Roman" w:hAnsi="Times New Roman" w:cs="Times New Roman"/>
          <w:sz w:val="24"/>
          <w:szCs w:val="24"/>
          <w:lang w:eastAsia="ru-RU"/>
        </w:rPr>
        <w:t xml:space="preserve">, </w:t>
      </w:r>
      <w:r w:rsidR="007601AC">
        <w:rPr>
          <w:rFonts w:ascii="Times New Roman" w:eastAsia="Times New Roman" w:hAnsi="Times New Roman" w:cs="Times New Roman"/>
          <w:sz w:val="24"/>
          <w:szCs w:val="24"/>
          <w:lang w:eastAsia="ru-RU"/>
        </w:rPr>
        <w:t xml:space="preserve">пунктом 1 части 10 статьи 35, </w:t>
      </w:r>
      <w:r w:rsidR="00C1371D">
        <w:rPr>
          <w:rFonts w:ascii="Times New Roman" w:eastAsia="Times New Roman" w:hAnsi="Times New Roman" w:cs="Times New Roman"/>
          <w:sz w:val="24"/>
          <w:szCs w:val="24"/>
          <w:lang w:eastAsia="ru-RU"/>
        </w:rPr>
        <w:t>статьей 44</w:t>
      </w:r>
      <w:r w:rsidR="00747CFC" w:rsidRPr="00747CFC">
        <w:rPr>
          <w:rFonts w:ascii="Times New Roman" w:eastAsia="Times New Roman" w:hAnsi="Times New Roman" w:cs="Times New Roman"/>
          <w:sz w:val="24"/>
          <w:szCs w:val="24"/>
          <w:lang w:eastAsia="ru-RU"/>
        </w:rPr>
        <w:t xml:space="preserve"> Федерального закона от 06 октября 2003 года N 131-ФЗ </w:t>
      </w:r>
      <w:r w:rsidR="00C1371D">
        <w:rPr>
          <w:rFonts w:ascii="Times New Roman" w:eastAsia="Times New Roman" w:hAnsi="Times New Roman" w:cs="Times New Roman"/>
          <w:sz w:val="24"/>
          <w:szCs w:val="24"/>
          <w:lang w:eastAsia="ru-RU"/>
        </w:rPr>
        <w:t>«</w:t>
      </w:r>
      <w:r w:rsidR="00747CFC" w:rsidRPr="00747CF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1371D">
        <w:rPr>
          <w:rFonts w:ascii="Times New Roman" w:eastAsia="Times New Roman" w:hAnsi="Times New Roman" w:cs="Times New Roman"/>
          <w:sz w:val="24"/>
          <w:szCs w:val="24"/>
          <w:lang w:eastAsia="ru-RU"/>
        </w:rPr>
        <w:t xml:space="preserve">», </w:t>
      </w:r>
      <w:r w:rsidR="00753D0D" w:rsidRPr="00B03AA4">
        <w:rPr>
          <w:rFonts w:ascii="Times New Roman" w:eastAsia="Times New Roman" w:hAnsi="Times New Roman" w:cs="Times New Roman"/>
          <w:sz w:val="24"/>
          <w:szCs w:val="24"/>
          <w:lang w:eastAsia="ru-RU"/>
        </w:rPr>
        <w:t>Устав</w:t>
      </w:r>
      <w:r>
        <w:rPr>
          <w:rFonts w:ascii="Times New Roman" w:eastAsia="Times New Roman" w:hAnsi="Times New Roman" w:cs="Times New Roman"/>
          <w:sz w:val="24"/>
          <w:szCs w:val="24"/>
          <w:lang w:eastAsia="ru-RU"/>
        </w:rPr>
        <w:t>ом</w:t>
      </w:r>
      <w:r w:rsidR="00753D0D" w:rsidRPr="00B03AA4">
        <w:rPr>
          <w:rFonts w:ascii="Times New Roman" w:eastAsia="Times New Roman" w:hAnsi="Times New Roman" w:cs="Times New Roman"/>
          <w:sz w:val="24"/>
          <w:szCs w:val="24"/>
          <w:lang w:eastAsia="ru-RU"/>
        </w:rPr>
        <w:t xml:space="preserve"> </w:t>
      </w:r>
      <w:r w:rsidRPr="00194B21">
        <w:rPr>
          <w:rFonts w:ascii="Times New Roman" w:hAnsi="Times New Roman" w:cs="Times New Roman"/>
          <w:sz w:val="24"/>
          <w:szCs w:val="24"/>
        </w:rPr>
        <w:t>муниципального образования сельское поселени</w:t>
      </w:r>
      <w:r w:rsidR="00C92F67">
        <w:rPr>
          <w:rFonts w:ascii="Times New Roman" w:hAnsi="Times New Roman" w:cs="Times New Roman"/>
          <w:sz w:val="24"/>
          <w:szCs w:val="24"/>
        </w:rPr>
        <w:t>е</w:t>
      </w:r>
      <w:r w:rsidRPr="00194B21">
        <w:rPr>
          <w:rFonts w:ascii="Times New Roman" w:hAnsi="Times New Roman" w:cs="Times New Roman"/>
          <w:sz w:val="24"/>
          <w:szCs w:val="24"/>
        </w:rPr>
        <w:t xml:space="preserve"> «Село Износки»</w:t>
      </w:r>
      <w:r w:rsidR="00753D0D">
        <w:rPr>
          <w:rFonts w:ascii="Times New Roman" w:eastAsia="Times New Roman" w:hAnsi="Times New Roman" w:cs="Times New Roman"/>
          <w:sz w:val="24"/>
          <w:szCs w:val="24"/>
          <w:lang w:eastAsia="ru-RU"/>
        </w:rPr>
        <w:t>,</w:t>
      </w:r>
      <w:r w:rsidR="006D60A1">
        <w:rPr>
          <w:rFonts w:ascii="Times New Roman" w:eastAsia="Times New Roman" w:hAnsi="Times New Roman" w:cs="Times New Roman"/>
          <w:sz w:val="24"/>
          <w:szCs w:val="24"/>
          <w:lang w:eastAsia="ru-RU"/>
        </w:rPr>
        <w:t xml:space="preserve"> </w:t>
      </w:r>
      <w:r w:rsidR="00C1371D" w:rsidRPr="00C1371D">
        <w:rPr>
          <w:rFonts w:ascii="Times New Roman" w:hAnsi="Times New Roman" w:cs="Times New Roman"/>
          <w:bCs/>
          <w:sz w:val="24"/>
          <w:szCs w:val="24"/>
        </w:rPr>
        <w:t xml:space="preserve">рассмотрев замечания и предложения депутатов, а также рекомендации публичных слушаний, прошедших </w:t>
      </w:r>
      <w:r>
        <w:rPr>
          <w:rFonts w:ascii="Times New Roman" w:hAnsi="Times New Roman" w:cs="Times New Roman"/>
          <w:bCs/>
          <w:sz w:val="24"/>
          <w:szCs w:val="24"/>
        </w:rPr>
        <w:t>__________</w:t>
      </w:r>
      <w:r w:rsidR="00C1371D" w:rsidRPr="00C1371D">
        <w:rPr>
          <w:rFonts w:ascii="Times New Roman" w:hAnsi="Times New Roman" w:cs="Times New Roman"/>
          <w:bCs/>
          <w:sz w:val="24"/>
          <w:szCs w:val="24"/>
        </w:rPr>
        <w:t xml:space="preserve"> года,</w:t>
      </w:r>
      <w:r w:rsidR="006D60A1">
        <w:rPr>
          <w:rFonts w:ascii="Times New Roman" w:hAnsi="Times New Roman" w:cs="Times New Roman"/>
          <w:bCs/>
          <w:sz w:val="24"/>
          <w:szCs w:val="24"/>
        </w:rPr>
        <w:t xml:space="preserve"> </w:t>
      </w:r>
      <w:r>
        <w:rPr>
          <w:rFonts w:ascii="Times New Roman" w:hAnsi="Times New Roman" w:cs="Times New Roman"/>
          <w:iCs/>
          <w:sz w:val="24"/>
          <w:szCs w:val="24"/>
        </w:rPr>
        <w:t>Сельская Дума</w:t>
      </w:r>
      <w:r w:rsidRPr="00747CFC">
        <w:rPr>
          <w:rFonts w:ascii="Times New Roman" w:hAnsi="Times New Roman" w:cs="Times New Roman"/>
          <w:iCs/>
          <w:sz w:val="24"/>
          <w:szCs w:val="24"/>
        </w:rPr>
        <w:t xml:space="preserve"> </w:t>
      </w:r>
      <w:r w:rsidRPr="00194B21">
        <w:rPr>
          <w:rFonts w:ascii="Times New Roman" w:hAnsi="Times New Roman" w:cs="Times New Roman"/>
          <w:sz w:val="24"/>
          <w:szCs w:val="24"/>
        </w:rPr>
        <w:t>муниципального образования сельское поселени</w:t>
      </w:r>
      <w:r w:rsidR="00785626">
        <w:rPr>
          <w:rFonts w:ascii="Times New Roman" w:hAnsi="Times New Roman" w:cs="Times New Roman"/>
          <w:sz w:val="24"/>
          <w:szCs w:val="24"/>
        </w:rPr>
        <w:t>е</w:t>
      </w:r>
      <w:r w:rsidRPr="00194B21">
        <w:rPr>
          <w:rFonts w:ascii="Times New Roman" w:hAnsi="Times New Roman" w:cs="Times New Roman"/>
          <w:sz w:val="24"/>
          <w:szCs w:val="24"/>
        </w:rPr>
        <w:t xml:space="preserve"> «Село Износки»</w:t>
      </w:r>
    </w:p>
    <w:p w:rsidR="00A87E7F" w:rsidRPr="009F2FB8" w:rsidRDefault="00A87E7F" w:rsidP="00A87E7F">
      <w:pPr>
        <w:spacing w:after="0" w:line="240" w:lineRule="auto"/>
        <w:ind w:firstLine="720"/>
        <w:jc w:val="both"/>
        <w:rPr>
          <w:rFonts w:ascii="Times New Roman" w:eastAsia="Times New Roman" w:hAnsi="Times New Roman" w:cs="Times New Roman"/>
          <w:sz w:val="26"/>
          <w:szCs w:val="26"/>
          <w:lang w:eastAsia="ru-RU"/>
        </w:rPr>
      </w:pPr>
    </w:p>
    <w:p w:rsidR="00A87E7F" w:rsidRPr="0087423D" w:rsidRDefault="00A87E7F" w:rsidP="008F7DE7">
      <w:pPr>
        <w:spacing w:after="0" w:line="240" w:lineRule="auto"/>
        <w:jc w:val="center"/>
        <w:rPr>
          <w:rFonts w:ascii="Times New Roman" w:eastAsia="Times New Roman" w:hAnsi="Times New Roman" w:cs="Times New Roman"/>
          <w:b/>
          <w:sz w:val="28"/>
          <w:szCs w:val="28"/>
          <w:lang w:eastAsia="ru-RU"/>
        </w:rPr>
      </w:pPr>
      <w:r w:rsidRPr="0087423D">
        <w:rPr>
          <w:rFonts w:ascii="Times New Roman" w:eastAsia="Times New Roman" w:hAnsi="Times New Roman" w:cs="Times New Roman"/>
          <w:b/>
          <w:sz w:val="28"/>
          <w:szCs w:val="28"/>
          <w:lang w:eastAsia="ru-RU"/>
        </w:rPr>
        <w:t>РЕШИЛ</w:t>
      </w:r>
      <w:r w:rsidR="00194B21">
        <w:rPr>
          <w:rFonts w:ascii="Times New Roman" w:eastAsia="Times New Roman" w:hAnsi="Times New Roman" w:cs="Times New Roman"/>
          <w:b/>
          <w:sz w:val="28"/>
          <w:szCs w:val="28"/>
          <w:lang w:eastAsia="ru-RU"/>
        </w:rPr>
        <w:t>А</w:t>
      </w:r>
      <w:r w:rsidRPr="0087423D">
        <w:rPr>
          <w:rFonts w:ascii="Times New Roman" w:eastAsia="Times New Roman" w:hAnsi="Times New Roman" w:cs="Times New Roman"/>
          <w:b/>
          <w:sz w:val="28"/>
          <w:szCs w:val="28"/>
          <w:lang w:eastAsia="ru-RU"/>
        </w:rPr>
        <w:t>:</w:t>
      </w:r>
    </w:p>
    <w:p w:rsidR="00A87E7F" w:rsidRPr="009F2FB8" w:rsidRDefault="00A87E7F" w:rsidP="00A87E7F">
      <w:pPr>
        <w:spacing w:after="0" w:line="240" w:lineRule="auto"/>
        <w:ind w:firstLine="567"/>
        <w:jc w:val="both"/>
        <w:rPr>
          <w:rFonts w:ascii="Times New Roman" w:eastAsia="Times New Roman" w:hAnsi="Times New Roman" w:cs="Times New Roman"/>
          <w:sz w:val="26"/>
          <w:szCs w:val="26"/>
          <w:lang w:eastAsia="ru-RU"/>
        </w:rPr>
      </w:pPr>
    </w:p>
    <w:p w:rsidR="005822E0" w:rsidRPr="005822E0" w:rsidRDefault="005822E0" w:rsidP="005822E0">
      <w:pPr>
        <w:shd w:val="clear" w:color="auto" w:fill="FFFFFF"/>
        <w:tabs>
          <w:tab w:val="left" w:pos="0"/>
        </w:tabs>
        <w:spacing w:after="0" w:line="240" w:lineRule="auto"/>
        <w:jc w:val="both"/>
        <w:rPr>
          <w:rFonts w:ascii="Times New Roman" w:hAnsi="Times New Roman" w:cs="Times New Roman"/>
          <w:sz w:val="24"/>
          <w:szCs w:val="24"/>
        </w:rPr>
      </w:pPr>
      <w:r w:rsidRPr="005822E0">
        <w:rPr>
          <w:rFonts w:ascii="Times New Roman" w:hAnsi="Times New Roman" w:cs="Times New Roman"/>
          <w:sz w:val="24"/>
          <w:szCs w:val="24"/>
        </w:rPr>
        <w:t xml:space="preserve">            1. Внести в Устав изменения и дополнения согласно приложению</w:t>
      </w:r>
      <w:r w:rsidR="002959ED">
        <w:rPr>
          <w:rFonts w:ascii="Times New Roman" w:hAnsi="Times New Roman" w:cs="Times New Roman"/>
          <w:sz w:val="24"/>
          <w:szCs w:val="24"/>
        </w:rPr>
        <w:t xml:space="preserve"> № 1</w:t>
      </w:r>
      <w:r w:rsidRPr="005822E0">
        <w:rPr>
          <w:rFonts w:ascii="Times New Roman" w:hAnsi="Times New Roman" w:cs="Times New Roman"/>
          <w:sz w:val="24"/>
          <w:szCs w:val="24"/>
        </w:rPr>
        <w:t>.</w:t>
      </w:r>
    </w:p>
    <w:p w:rsidR="005822E0" w:rsidRPr="005822E0" w:rsidRDefault="005822E0" w:rsidP="005822E0">
      <w:pPr>
        <w:shd w:val="clear" w:color="auto" w:fill="FFFFFF"/>
        <w:tabs>
          <w:tab w:val="left" w:pos="0"/>
        </w:tabs>
        <w:spacing w:after="0" w:line="240" w:lineRule="auto"/>
        <w:jc w:val="both"/>
        <w:rPr>
          <w:rFonts w:ascii="Times New Roman" w:hAnsi="Times New Roman" w:cs="Times New Roman"/>
          <w:spacing w:val="-17"/>
          <w:sz w:val="24"/>
          <w:szCs w:val="24"/>
        </w:rPr>
      </w:pPr>
      <w:r w:rsidRPr="005822E0">
        <w:rPr>
          <w:rFonts w:ascii="Times New Roman" w:hAnsi="Times New Roman" w:cs="Times New Roman"/>
          <w:sz w:val="24"/>
          <w:szCs w:val="24"/>
        </w:rPr>
        <w:t xml:space="preserve">            2. Направить настоящее Решение для регистрации в Управления Министерства юстиции Российской Федерации по Калужской области.</w:t>
      </w:r>
    </w:p>
    <w:p w:rsidR="005822E0" w:rsidRPr="005822E0" w:rsidRDefault="005822E0" w:rsidP="005822E0">
      <w:pPr>
        <w:shd w:val="clear" w:color="auto" w:fill="FFFFFF"/>
        <w:tabs>
          <w:tab w:val="left" w:pos="1109"/>
        </w:tabs>
        <w:spacing w:after="0" w:line="240" w:lineRule="auto"/>
        <w:jc w:val="both"/>
        <w:rPr>
          <w:rFonts w:ascii="Times New Roman" w:hAnsi="Times New Roman" w:cs="Times New Roman"/>
          <w:spacing w:val="-13"/>
          <w:sz w:val="24"/>
          <w:szCs w:val="24"/>
        </w:rPr>
      </w:pPr>
      <w:r w:rsidRPr="005822E0">
        <w:rPr>
          <w:rFonts w:ascii="Times New Roman" w:hAnsi="Times New Roman" w:cs="Times New Roman"/>
          <w:sz w:val="24"/>
          <w:szCs w:val="24"/>
        </w:rPr>
        <w:t xml:space="preserve">            3. Настоящее решение вступает в силу после государственной регистрации и официально</w:t>
      </w:r>
      <w:r w:rsidR="006D60A1">
        <w:rPr>
          <w:rFonts w:ascii="Times New Roman" w:hAnsi="Times New Roman" w:cs="Times New Roman"/>
          <w:sz w:val="24"/>
          <w:szCs w:val="24"/>
        </w:rPr>
        <w:t>го опубликования</w:t>
      </w:r>
      <w:r w:rsidR="00AE3132">
        <w:rPr>
          <w:rFonts w:ascii="Times New Roman" w:hAnsi="Times New Roman" w:cs="Times New Roman"/>
          <w:sz w:val="24"/>
          <w:szCs w:val="24"/>
        </w:rPr>
        <w:t>.</w:t>
      </w: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5822E0" w:rsidRDefault="005822E0" w:rsidP="00A87E7F">
      <w:pPr>
        <w:spacing w:after="0" w:line="240" w:lineRule="auto"/>
        <w:jc w:val="both"/>
        <w:rPr>
          <w:rFonts w:ascii="Times New Roman" w:eastAsia="Calibri" w:hAnsi="Times New Roman" w:cs="Times New Roman"/>
          <w:b/>
          <w:sz w:val="28"/>
          <w:szCs w:val="28"/>
        </w:rPr>
      </w:pPr>
    </w:p>
    <w:p w:rsidR="00FC58CB" w:rsidRDefault="00FC58CB" w:rsidP="00FC58CB">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
    <w:p w:rsidR="00FC58CB" w:rsidRDefault="00FC58CB" w:rsidP="00FC58CB">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сельское  поселение  село Износки                                                    М.В. Доронина                                                                        </w:t>
      </w:r>
    </w:p>
    <w:p w:rsidR="00D0326E" w:rsidRDefault="00D0326E" w:rsidP="00AE3132">
      <w:pPr>
        <w:pStyle w:val="ab"/>
        <w:tabs>
          <w:tab w:val="left" w:pos="720"/>
          <w:tab w:val="left" w:pos="855"/>
        </w:tabs>
        <w:spacing w:before="0" w:beforeAutospacing="0" w:after="0" w:afterAutospacing="0"/>
        <w:jc w:val="right"/>
        <w:rPr>
          <w:i/>
        </w:rPr>
      </w:pPr>
    </w:p>
    <w:p w:rsidR="00D0326E" w:rsidRDefault="00D0326E" w:rsidP="00AE3132">
      <w:pPr>
        <w:pStyle w:val="ab"/>
        <w:tabs>
          <w:tab w:val="left" w:pos="720"/>
          <w:tab w:val="left" w:pos="855"/>
        </w:tabs>
        <w:spacing w:before="0" w:beforeAutospacing="0" w:after="0" w:afterAutospacing="0"/>
        <w:jc w:val="right"/>
        <w:rPr>
          <w:i/>
        </w:rPr>
      </w:pPr>
    </w:p>
    <w:p w:rsidR="00D0326E" w:rsidRDefault="00D0326E" w:rsidP="00AE3132">
      <w:pPr>
        <w:pStyle w:val="ab"/>
        <w:tabs>
          <w:tab w:val="left" w:pos="720"/>
          <w:tab w:val="left" w:pos="855"/>
        </w:tabs>
        <w:spacing w:before="0" w:beforeAutospacing="0" w:after="0" w:afterAutospacing="0"/>
        <w:jc w:val="right"/>
        <w:rPr>
          <w:i/>
        </w:rPr>
      </w:pPr>
    </w:p>
    <w:p w:rsidR="00D0326E" w:rsidRDefault="00D0326E" w:rsidP="00AE3132">
      <w:pPr>
        <w:pStyle w:val="ab"/>
        <w:tabs>
          <w:tab w:val="left" w:pos="720"/>
          <w:tab w:val="left" w:pos="855"/>
        </w:tabs>
        <w:spacing w:before="0" w:beforeAutospacing="0" w:after="0" w:afterAutospacing="0"/>
        <w:jc w:val="right"/>
        <w:rPr>
          <w:i/>
        </w:rPr>
      </w:pPr>
    </w:p>
    <w:p w:rsidR="00FC58CB" w:rsidRDefault="00FC58CB" w:rsidP="00AE3132">
      <w:pPr>
        <w:pStyle w:val="ab"/>
        <w:tabs>
          <w:tab w:val="left" w:pos="720"/>
          <w:tab w:val="left" w:pos="855"/>
        </w:tabs>
        <w:spacing w:before="0" w:beforeAutospacing="0" w:after="0" w:afterAutospacing="0"/>
        <w:jc w:val="right"/>
        <w:rPr>
          <w:i/>
        </w:rPr>
      </w:pPr>
    </w:p>
    <w:p w:rsidR="00D0326E" w:rsidRDefault="00D0326E" w:rsidP="00AE3132">
      <w:pPr>
        <w:pStyle w:val="ab"/>
        <w:tabs>
          <w:tab w:val="left" w:pos="720"/>
          <w:tab w:val="left" w:pos="855"/>
        </w:tabs>
        <w:spacing w:before="0" w:beforeAutospacing="0" w:after="0" w:afterAutospacing="0"/>
        <w:jc w:val="right"/>
        <w:rPr>
          <w:i/>
        </w:rPr>
      </w:pPr>
    </w:p>
    <w:p w:rsidR="00AE3132" w:rsidRPr="00AE3132" w:rsidRDefault="008451F2" w:rsidP="00AE3132">
      <w:pPr>
        <w:pStyle w:val="ab"/>
        <w:tabs>
          <w:tab w:val="left" w:pos="720"/>
          <w:tab w:val="left" w:pos="855"/>
        </w:tabs>
        <w:spacing w:before="0" w:beforeAutospacing="0" w:after="0" w:afterAutospacing="0"/>
        <w:jc w:val="right"/>
        <w:rPr>
          <w:i/>
        </w:rPr>
      </w:pPr>
      <w:r w:rsidRPr="00AE3132">
        <w:rPr>
          <w:i/>
        </w:rPr>
        <w:lastRenderedPageBreak/>
        <w:t>Приложение № 1</w:t>
      </w:r>
    </w:p>
    <w:p w:rsidR="00AE3132" w:rsidRPr="00AE3132" w:rsidRDefault="008451F2" w:rsidP="00AE3132">
      <w:pPr>
        <w:pStyle w:val="ab"/>
        <w:tabs>
          <w:tab w:val="left" w:pos="720"/>
          <w:tab w:val="left" w:pos="855"/>
        </w:tabs>
        <w:spacing w:before="0" w:beforeAutospacing="0" w:after="0" w:afterAutospacing="0"/>
        <w:jc w:val="right"/>
        <w:rPr>
          <w:i/>
        </w:rPr>
      </w:pPr>
      <w:r w:rsidRPr="00AE3132">
        <w:rPr>
          <w:i/>
        </w:rPr>
        <w:t xml:space="preserve">к Решению </w:t>
      </w:r>
      <w:r w:rsidR="00AE3132" w:rsidRPr="00AE3132">
        <w:rPr>
          <w:i/>
          <w:iCs/>
        </w:rPr>
        <w:t xml:space="preserve">Сельской Думы </w:t>
      </w:r>
    </w:p>
    <w:p w:rsidR="00AE3132" w:rsidRDefault="00AE3132" w:rsidP="00AE3132">
      <w:pPr>
        <w:pStyle w:val="ab"/>
        <w:tabs>
          <w:tab w:val="left" w:pos="720"/>
          <w:tab w:val="left" w:pos="855"/>
        </w:tabs>
        <w:spacing w:before="0" w:beforeAutospacing="0" w:after="0" w:afterAutospacing="0"/>
        <w:jc w:val="right"/>
        <w:rPr>
          <w:i/>
        </w:rPr>
      </w:pPr>
      <w:r w:rsidRPr="00AE3132">
        <w:rPr>
          <w:i/>
        </w:rPr>
        <w:t>муниципального образования сельское поселени</w:t>
      </w:r>
      <w:r w:rsidR="00D51477">
        <w:rPr>
          <w:i/>
        </w:rPr>
        <w:t>е</w:t>
      </w:r>
      <w:r w:rsidRPr="00AE3132">
        <w:rPr>
          <w:i/>
        </w:rPr>
        <w:t xml:space="preserve"> </w:t>
      </w:r>
    </w:p>
    <w:p w:rsidR="008451F2" w:rsidRPr="00AE3132" w:rsidRDefault="00AE3132" w:rsidP="00AE3132">
      <w:pPr>
        <w:pStyle w:val="ab"/>
        <w:tabs>
          <w:tab w:val="left" w:pos="720"/>
          <w:tab w:val="left" w:pos="855"/>
        </w:tabs>
        <w:spacing w:before="0" w:beforeAutospacing="0" w:after="0" w:afterAutospacing="0"/>
        <w:jc w:val="right"/>
        <w:rPr>
          <w:i/>
        </w:rPr>
      </w:pPr>
      <w:r w:rsidRPr="00AE3132">
        <w:rPr>
          <w:i/>
        </w:rPr>
        <w:t>«Село Износки»</w:t>
      </w:r>
      <w:r>
        <w:rPr>
          <w:b/>
          <w:i/>
        </w:rPr>
        <w:t xml:space="preserve"> </w:t>
      </w:r>
      <w:r w:rsidRPr="00AE3132">
        <w:rPr>
          <w:i/>
        </w:rPr>
        <w:t>от ______ № ______</w:t>
      </w:r>
    </w:p>
    <w:p w:rsidR="008451F2" w:rsidRPr="00BA70DE" w:rsidRDefault="008451F2" w:rsidP="008451F2">
      <w:pPr>
        <w:pStyle w:val="ab"/>
        <w:tabs>
          <w:tab w:val="left" w:pos="720"/>
          <w:tab w:val="left" w:pos="855"/>
        </w:tabs>
        <w:spacing w:before="0" w:beforeAutospacing="0" w:after="0" w:afterAutospacing="0"/>
        <w:jc w:val="right"/>
        <w:rPr>
          <w:i/>
          <w:sz w:val="16"/>
          <w:szCs w:val="16"/>
        </w:rPr>
      </w:pPr>
    </w:p>
    <w:p w:rsidR="00AE3132" w:rsidRDefault="00AE3132" w:rsidP="008451F2">
      <w:pPr>
        <w:pStyle w:val="ab"/>
        <w:tabs>
          <w:tab w:val="left" w:pos="720"/>
          <w:tab w:val="left" w:pos="855"/>
        </w:tabs>
        <w:spacing w:before="0" w:beforeAutospacing="0" w:after="0" w:afterAutospacing="0"/>
        <w:jc w:val="center"/>
        <w:rPr>
          <w:b/>
          <w:sz w:val="28"/>
          <w:szCs w:val="28"/>
        </w:rPr>
      </w:pPr>
    </w:p>
    <w:p w:rsidR="00AB28C7" w:rsidRDefault="008451F2" w:rsidP="00665A5D">
      <w:pPr>
        <w:pStyle w:val="ab"/>
        <w:tabs>
          <w:tab w:val="left" w:pos="720"/>
          <w:tab w:val="left" w:pos="855"/>
        </w:tabs>
        <w:spacing w:before="0" w:beforeAutospacing="0" w:after="0" w:afterAutospacing="0"/>
        <w:jc w:val="center"/>
        <w:rPr>
          <w:b/>
          <w:sz w:val="28"/>
          <w:szCs w:val="28"/>
        </w:rPr>
      </w:pPr>
      <w:r w:rsidRPr="008451F2">
        <w:rPr>
          <w:b/>
          <w:sz w:val="28"/>
          <w:szCs w:val="28"/>
        </w:rPr>
        <w:t>Изм</w:t>
      </w:r>
      <w:r w:rsidR="00BA70DE">
        <w:rPr>
          <w:b/>
          <w:sz w:val="28"/>
          <w:szCs w:val="28"/>
        </w:rPr>
        <w:t>е</w:t>
      </w:r>
      <w:r w:rsidRPr="008451F2">
        <w:rPr>
          <w:b/>
          <w:sz w:val="28"/>
          <w:szCs w:val="28"/>
        </w:rPr>
        <w:t xml:space="preserve">нения и дополнения </w:t>
      </w:r>
    </w:p>
    <w:p w:rsidR="00AB28C7" w:rsidRDefault="008451F2" w:rsidP="00665A5D">
      <w:pPr>
        <w:pStyle w:val="ab"/>
        <w:tabs>
          <w:tab w:val="left" w:pos="720"/>
          <w:tab w:val="left" w:pos="855"/>
        </w:tabs>
        <w:spacing w:before="0" w:beforeAutospacing="0" w:after="0" w:afterAutospacing="0"/>
        <w:jc w:val="center"/>
        <w:rPr>
          <w:b/>
          <w:sz w:val="28"/>
          <w:szCs w:val="28"/>
        </w:rPr>
      </w:pPr>
      <w:r w:rsidRPr="008451F2">
        <w:rPr>
          <w:b/>
          <w:sz w:val="28"/>
          <w:szCs w:val="28"/>
        </w:rPr>
        <w:t xml:space="preserve">в Устав </w:t>
      </w:r>
      <w:r w:rsidR="002959ED" w:rsidRPr="002959ED">
        <w:rPr>
          <w:b/>
          <w:sz w:val="28"/>
          <w:szCs w:val="28"/>
        </w:rPr>
        <w:t>муниципального образования сельское поселени</w:t>
      </w:r>
      <w:r w:rsidR="00C940C5">
        <w:rPr>
          <w:b/>
          <w:sz w:val="28"/>
          <w:szCs w:val="28"/>
        </w:rPr>
        <w:t>е</w:t>
      </w:r>
      <w:r w:rsidR="002959ED" w:rsidRPr="002959ED">
        <w:rPr>
          <w:b/>
          <w:sz w:val="28"/>
          <w:szCs w:val="28"/>
        </w:rPr>
        <w:t xml:space="preserve"> </w:t>
      </w:r>
    </w:p>
    <w:p w:rsidR="00665A5D" w:rsidRPr="00AB28C7" w:rsidRDefault="002959ED" w:rsidP="00665A5D">
      <w:pPr>
        <w:pStyle w:val="ab"/>
        <w:tabs>
          <w:tab w:val="left" w:pos="720"/>
          <w:tab w:val="left" w:pos="855"/>
        </w:tabs>
        <w:spacing w:before="0" w:beforeAutospacing="0" w:after="0" w:afterAutospacing="0"/>
        <w:jc w:val="center"/>
        <w:rPr>
          <w:b/>
          <w:sz w:val="28"/>
          <w:szCs w:val="28"/>
        </w:rPr>
      </w:pPr>
      <w:r w:rsidRPr="002959ED">
        <w:rPr>
          <w:b/>
          <w:sz w:val="28"/>
          <w:szCs w:val="28"/>
        </w:rPr>
        <w:t>«Село Износки»</w:t>
      </w:r>
      <w:r w:rsidRPr="002959ED">
        <w:rPr>
          <w:b/>
        </w:rPr>
        <w:t xml:space="preserve">  </w:t>
      </w:r>
    </w:p>
    <w:p w:rsidR="00665A5D" w:rsidRPr="00775A68" w:rsidRDefault="00665A5D" w:rsidP="00665A5D">
      <w:pPr>
        <w:pStyle w:val="ab"/>
        <w:tabs>
          <w:tab w:val="left" w:pos="720"/>
          <w:tab w:val="left" w:pos="855"/>
        </w:tabs>
        <w:spacing w:before="0" w:beforeAutospacing="0" w:after="0" w:afterAutospacing="0"/>
        <w:jc w:val="both"/>
        <w:rPr>
          <w:b/>
        </w:rPr>
      </w:pPr>
    </w:p>
    <w:p w:rsidR="00091F91" w:rsidRPr="00091F91" w:rsidRDefault="00091F91" w:rsidP="00C940C5">
      <w:pPr>
        <w:pStyle w:val="ab"/>
        <w:numPr>
          <w:ilvl w:val="0"/>
          <w:numId w:val="2"/>
        </w:numPr>
        <w:tabs>
          <w:tab w:val="left" w:pos="426"/>
          <w:tab w:val="left" w:pos="855"/>
        </w:tabs>
        <w:spacing w:before="0" w:beforeAutospacing="0" w:after="0" w:afterAutospacing="0"/>
        <w:ind w:left="0" w:firstLine="0"/>
        <w:jc w:val="both"/>
        <w:rPr>
          <w:b/>
        </w:rPr>
      </w:pPr>
      <w:r w:rsidRPr="00170401">
        <w:rPr>
          <w:b/>
        </w:rPr>
        <w:t xml:space="preserve">В статье </w:t>
      </w:r>
      <w:r w:rsidR="003A6AF4">
        <w:rPr>
          <w:b/>
        </w:rPr>
        <w:t>3</w:t>
      </w:r>
      <w:r w:rsidRPr="00170401">
        <w:rPr>
          <w:b/>
        </w:rPr>
        <w:t>:</w:t>
      </w:r>
      <w:bookmarkStart w:id="0" w:name="_GoBack"/>
      <w:bookmarkEnd w:id="0"/>
    </w:p>
    <w:p w:rsidR="00091F91" w:rsidRPr="00170401" w:rsidRDefault="00091F91" w:rsidP="00C940C5">
      <w:pPr>
        <w:pStyle w:val="ab"/>
        <w:tabs>
          <w:tab w:val="left" w:pos="426"/>
          <w:tab w:val="left" w:pos="855"/>
        </w:tabs>
        <w:spacing w:before="0" w:beforeAutospacing="0" w:after="0" w:afterAutospacing="0"/>
        <w:jc w:val="both"/>
        <w:rPr>
          <w:b/>
        </w:rPr>
      </w:pPr>
    </w:p>
    <w:p w:rsidR="003A6AF4" w:rsidRDefault="004231E7" w:rsidP="00C940C5">
      <w:pPr>
        <w:pStyle w:val="ab"/>
        <w:numPr>
          <w:ilvl w:val="0"/>
          <w:numId w:val="14"/>
        </w:numPr>
        <w:tabs>
          <w:tab w:val="left" w:pos="426"/>
        </w:tabs>
        <w:spacing w:before="0" w:beforeAutospacing="0" w:after="0" w:afterAutospacing="0"/>
        <w:ind w:left="0" w:firstLine="0"/>
        <w:jc w:val="both"/>
      </w:pPr>
      <w:r>
        <w:t>ч</w:t>
      </w:r>
      <w:r w:rsidR="000018C6">
        <w:t xml:space="preserve">асть </w:t>
      </w:r>
      <w:r w:rsidR="00AE37C9">
        <w:t>1</w:t>
      </w:r>
      <w:r w:rsidR="00091F91" w:rsidRPr="00170401">
        <w:t xml:space="preserve"> </w:t>
      </w:r>
      <w:r w:rsidR="003A6AF4">
        <w:t>дополнить словами «Износковского района Калужской области»;</w:t>
      </w:r>
    </w:p>
    <w:p w:rsidR="004231E7" w:rsidRDefault="004231E7" w:rsidP="004231E7">
      <w:pPr>
        <w:pStyle w:val="ab"/>
        <w:tabs>
          <w:tab w:val="left" w:pos="426"/>
        </w:tabs>
        <w:spacing w:before="0" w:beforeAutospacing="0" w:after="0" w:afterAutospacing="0"/>
        <w:jc w:val="both"/>
      </w:pPr>
    </w:p>
    <w:p w:rsidR="003A6AF4" w:rsidRPr="003A6AF4" w:rsidRDefault="004231E7" w:rsidP="00C940C5">
      <w:pPr>
        <w:pStyle w:val="ab"/>
        <w:numPr>
          <w:ilvl w:val="0"/>
          <w:numId w:val="14"/>
        </w:numPr>
        <w:tabs>
          <w:tab w:val="left" w:pos="426"/>
        </w:tabs>
        <w:spacing w:before="0" w:beforeAutospacing="0" w:after="0" w:afterAutospacing="0"/>
        <w:ind w:left="0" w:firstLine="0"/>
        <w:jc w:val="both"/>
      </w:pPr>
      <w:r>
        <w:t>в</w:t>
      </w:r>
      <w:r w:rsidR="003A6AF4">
        <w:t xml:space="preserve"> </w:t>
      </w:r>
      <w:r w:rsidR="000018C6">
        <w:t>части</w:t>
      </w:r>
      <w:r w:rsidR="003A6AF4">
        <w:t xml:space="preserve"> 2 </w:t>
      </w:r>
      <w:r w:rsidR="003A6AF4" w:rsidRPr="003A6AF4">
        <w:t xml:space="preserve">слова </w:t>
      </w:r>
      <w:r w:rsidR="003A6AF4">
        <w:t>«</w:t>
      </w:r>
      <w:r w:rsidR="003A6AF4" w:rsidRPr="003A6AF4">
        <w:t>рекреационные земли</w:t>
      </w:r>
      <w:r w:rsidR="003A6AF4">
        <w:t xml:space="preserve">» заменить словами «земли </w:t>
      </w:r>
      <w:r w:rsidR="003A6AF4" w:rsidRPr="003A6AF4">
        <w:t>рекреационного назначения</w:t>
      </w:r>
      <w:r w:rsidR="003A6AF4">
        <w:t>».</w:t>
      </w:r>
    </w:p>
    <w:p w:rsidR="00091F91" w:rsidRPr="00170401" w:rsidRDefault="00091F91" w:rsidP="00C940C5">
      <w:pPr>
        <w:pStyle w:val="ab"/>
        <w:tabs>
          <w:tab w:val="left" w:pos="426"/>
        </w:tabs>
        <w:spacing w:before="0" w:beforeAutospacing="0" w:after="0" w:afterAutospacing="0"/>
        <w:jc w:val="both"/>
      </w:pPr>
    </w:p>
    <w:p w:rsidR="003A6AF4" w:rsidRDefault="003A6AF4" w:rsidP="00C940C5">
      <w:pPr>
        <w:pStyle w:val="ab"/>
        <w:numPr>
          <w:ilvl w:val="0"/>
          <w:numId w:val="2"/>
        </w:numPr>
        <w:tabs>
          <w:tab w:val="left" w:pos="426"/>
          <w:tab w:val="left" w:pos="855"/>
        </w:tabs>
        <w:spacing w:before="0" w:beforeAutospacing="0" w:after="0" w:afterAutospacing="0"/>
        <w:ind w:left="0" w:firstLine="0"/>
        <w:jc w:val="both"/>
        <w:rPr>
          <w:b/>
        </w:rPr>
      </w:pPr>
      <w:r w:rsidRPr="00170401">
        <w:rPr>
          <w:b/>
        </w:rPr>
        <w:t xml:space="preserve">В статье </w:t>
      </w:r>
      <w:r>
        <w:rPr>
          <w:b/>
        </w:rPr>
        <w:t>7</w:t>
      </w:r>
      <w:r w:rsidRPr="00170401">
        <w:rPr>
          <w:b/>
        </w:rPr>
        <w:t>:</w:t>
      </w:r>
    </w:p>
    <w:p w:rsidR="00C940C5" w:rsidRDefault="00C940C5" w:rsidP="00C940C5">
      <w:pPr>
        <w:pStyle w:val="ab"/>
        <w:tabs>
          <w:tab w:val="left" w:pos="426"/>
          <w:tab w:val="left" w:pos="855"/>
        </w:tabs>
        <w:spacing w:before="0" w:beforeAutospacing="0" w:after="0" w:afterAutospacing="0"/>
        <w:jc w:val="both"/>
        <w:rPr>
          <w:b/>
        </w:rPr>
      </w:pPr>
    </w:p>
    <w:p w:rsidR="000018C6" w:rsidRDefault="000018C6" w:rsidP="00C940C5">
      <w:pPr>
        <w:pStyle w:val="ab"/>
        <w:numPr>
          <w:ilvl w:val="0"/>
          <w:numId w:val="15"/>
        </w:numPr>
        <w:tabs>
          <w:tab w:val="left" w:pos="426"/>
          <w:tab w:val="left" w:pos="855"/>
        </w:tabs>
        <w:spacing w:before="0" w:beforeAutospacing="0" w:after="0" w:afterAutospacing="0"/>
        <w:ind w:left="0" w:firstLine="0"/>
        <w:jc w:val="both"/>
      </w:pPr>
      <w:r>
        <w:t>пункт 9 части 1 изложить в следующей редакции:</w:t>
      </w:r>
    </w:p>
    <w:p w:rsidR="00B43A0D" w:rsidRDefault="00B43A0D" w:rsidP="00B43A0D">
      <w:pPr>
        <w:pStyle w:val="ab"/>
        <w:tabs>
          <w:tab w:val="left" w:pos="426"/>
          <w:tab w:val="left" w:pos="855"/>
        </w:tabs>
        <w:spacing w:before="0" w:beforeAutospacing="0" w:after="0" w:afterAutospacing="0"/>
        <w:jc w:val="both"/>
      </w:pPr>
    </w:p>
    <w:p w:rsidR="000018C6" w:rsidRDefault="000018C6" w:rsidP="00C940C5">
      <w:pPr>
        <w:pStyle w:val="ab"/>
        <w:tabs>
          <w:tab w:val="left" w:pos="426"/>
          <w:tab w:val="left" w:pos="855"/>
        </w:tabs>
        <w:spacing w:before="0" w:beforeAutospacing="0" w:after="0" w:afterAutospacing="0"/>
        <w:jc w:val="both"/>
      </w:pPr>
      <w:r w:rsidRPr="000018C6">
        <w:rPr>
          <w:rFonts w:eastAsia="Calibri"/>
        </w:rPr>
        <w:t xml:space="preserve">«9) </w:t>
      </w:r>
      <w:r w:rsidRPr="000018C6">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t>етствии с указанными правилами;»;</w:t>
      </w:r>
    </w:p>
    <w:p w:rsidR="00B43A0D" w:rsidRDefault="00B43A0D" w:rsidP="00C940C5">
      <w:pPr>
        <w:pStyle w:val="ab"/>
        <w:tabs>
          <w:tab w:val="left" w:pos="426"/>
          <w:tab w:val="left" w:pos="855"/>
        </w:tabs>
        <w:spacing w:before="0" w:beforeAutospacing="0" w:after="0" w:afterAutospacing="0"/>
        <w:jc w:val="both"/>
      </w:pPr>
    </w:p>
    <w:p w:rsidR="009A57E2" w:rsidRDefault="009A57E2" w:rsidP="00C940C5">
      <w:pPr>
        <w:pStyle w:val="ab"/>
        <w:numPr>
          <w:ilvl w:val="0"/>
          <w:numId w:val="15"/>
        </w:numPr>
        <w:tabs>
          <w:tab w:val="left" w:pos="426"/>
          <w:tab w:val="left" w:pos="855"/>
        </w:tabs>
        <w:spacing w:before="0" w:beforeAutospacing="0" w:after="0" w:afterAutospacing="0"/>
        <w:ind w:left="0" w:firstLine="0"/>
        <w:jc w:val="both"/>
      </w:pPr>
      <w:r>
        <w:t>часть 1 дополнить пунктом 14 следующего содержания:</w:t>
      </w:r>
    </w:p>
    <w:p w:rsidR="00B43A0D" w:rsidRDefault="00B43A0D" w:rsidP="00B43A0D">
      <w:pPr>
        <w:pStyle w:val="ab"/>
        <w:tabs>
          <w:tab w:val="left" w:pos="426"/>
          <w:tab w:val="left" w:pos="855"/>
        </w:tabs>
        <w:spacing w:before="0" w:beforeAutospacing="0" w:after="0" w:afterAutospacing="0"/>
        <w:jc w:val="both"/>
      </w:pPr>
    </w:p>
    <w:p w:rsidR="009A57E2" w:rsidRDefault="009A57E2" w:rsidP="00C940C5">
      <w:pPr>
        <w:pStyle w:val="ab"/>
        <w:tabs>
          <w:tab w:val="left" w:pos="426"/>
          <w:tab w:val="left" w:pos="855"/>
        </w:tabs>
        <w:spacing w:before="0" w:beforeAutospacing="0" w:after="0" w:afterAutospacing="0"/>
        <w:jc w:val="both"/>
      </w:pPr>
      <w:r>
        <w:t xml:space="preserve">«14) </w:t>
      </w:r>
      <w:r w:rsidRPr="009A57E2">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t>.».</w:t>
      </w:r>
    </w:p>
    <w:p w:rsidR="009A57E2" w:rsidRDefault="009A57E2" w:rsidP="00C940C5">
      <w:pPr>
        <w:pStyle w:val="ab"/>
        <w:tabs>
          <w:tab w:val="left" w:pos="426"/>
          <w:tab w:val="left" w:pos="855"/>
        </w:tabs>
        <w:spacing w:before="0" w:beforeAutospacing="0" w:after="0" w:afterAutospacing="0"/>
        <w:jc w:val="both"/>
      </w:pPr>
    </w:p>
    <w:p w:rsidR="009A57E2" w:rsidRDefault="009A57E2" w:rsidP="00C940C5">
      <w:pPr>
        <w:pStyle w:val="ab"/>
        <w:numPr>
          <w:ilvl w:val="0"/>
          <w:numId w:val="2"/>
        </w:numPr>
        <w:tabs>
          <w:tab w:val="left" w:pos="426"/>
          <w:tab w:val="left" w:pos="855"/>
        </w:tabs>
        <w:spacing w:before="0" w:beforeAutospacing="0" w:after="0" w:afterAutospacing="0"/>
        <w:ind w:left="0" w:firstLine="0"/>
        <w:jc w:val="both"/>
        <w:rPr>
          <w:b/>
        </w:rPr>
      </w:pPr>
      <w:r w:rsidRPr="00170401">
        <w:rPr>
          <w:b/>
        </w:rPr>
        <w:t xml:space="preserve">В статье </w:t>
      </w:r>
      <w:r>
        <w:rPr>
          <w:b/>
        </w:rPr>
        <w:t>7.1</w:t>
      </w:r>
      <w:r w:rsidRPr="00170401">
        <w:rPr>
          <w:b/>
        </w:rPr>
        <w:t>:</w:t>
      </w:r>
    </w:p>
    <w:p w:rsidR="00C940C5" w:rsidRDefault="00C940C5" w:rsidP="00C940C5">
      <w:pPr>
        <w:pStyle w:val="ab"/>
        <w:tabs>
          <w:tab w:val="left" w:pos="426"/>
          <w:tab w:val="left" w:pos="855"/>
        </w:tabs>
        <w:spacing w:before="0" w:beforeAutospacing="0" w:after="0" w:afterAutospacing="0"/>
        <w:jc w:val="both"/>
        <w:rPr>
          <w:b/>
        </w:rPr>
      </w:pPr>
    </w:p>
    <w:p w:rsidR="00C940C5" w:rsidRDefault="004231E7" w:rsidP="00C940C5">
      <w:pPr>
        <w:pStyle w:val="ab"/>
        <w:numPr>
          <w:ilvl w:val="0"/>
          <w:numId w:val="16"/>
        </w:numPr>
        <w:tabs>
          <w:tab w:val="left" w:pos="426"/>
          <w:tab w:val="left" w:pos="855"/>
        </w:tabs>
        <w:spacing w:before="0" w:beforeAutospacing="0" w:after="0" w:afterAutospacing="0"/>
        <w:ind w:left="0" w:firstLine="0"/>
        <w:jc w:val="both"/>
      </w:pPr>
      <w:r>
        <w:t>ч</w:t>
      </w:r>
      <w:r w:rsidR="009A57E2">
        <w:t xml:space="preserve">асть 1 дополнить пунктами 13-18 </w:t>
      </w:r>
      <w:r w:rsidR="00935B56">
        <w:t>следующего содержания:</w:t>
      </w:r>
    </w:p>
    <w:p w:rsidR="00B43A0D" w:rsidRDefault="00B43A0D" w:rsidP="00B43A0D">
      <w:pPr>
        <w:pStyle w:val="ab"/>
        <w:tabs>
          <w:tab w:val="left" w:pos="426"/>
          <w:tab w:val="left" w:pos="855"/>
        </w:tabs>
        <w:spacing w:before="0" w:beforeAutospacing="0" w:after="0" w:afterAutospacing="0"/>
        <w:jc w:val="both"/>
      </w:pPr>
    </w:p>
    <w:p w:rsidR="00935B56" w:rsidRPr="00F6467D" w:rsidRDefault="00935B56" w:rsidP="00C940C5">
      <w:pPr>
        <w:pStyle w:val="ab"/>
        <w:tabs>
          <w:tab w:val="left" w:pos="426"/>
          <w:tab w:val="left" w:pos="855"/>
        </w:tabs>
        <w:spacing w:before="0" w:beforeAutospacing="0" w:after="0" w:afterAutospacing="0"/>
        <w:jc w:val="both"/>
      </w:pPr>
      <w:r>
        <w:t>«</w:t>
      </w:r>
      <w:r w:rsidRPr="00F6467D">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F6467D">
          <w:t>законодательством</w:t>
        </w:r>
      </w:hyperlink>
      <w:r w:rsidRPr="00F6467D">
        <w:t>;»;</w:t>
      </w:r>
    </w:p>
    <w:p w:rsidR="00935B56" w:rsidRPr="00F6467D" w:rsidRDefault="00935B56" w:rsidP="00C940C5">
      <w:pPr>
        <w:pStyle w:val="ab"/>
        <w:tabs>
          <w:tab w:val="left" w:pos="426"/>
          <w:tab w:val="left" w:pos="855"/>
        </w:tabs>
        <w:spacing w:before="0" w:beforeAutospacing="0" w:after="0" w:afterAutospacing="0"/>
        <w:jc w:val="both"/>
      </w:pPr>
      <w:r w:rsidRPr="00F6467D">
        <w:t>«14) осуществление деятельности по обращению с животными без владельцев, обитающими на территории поселения;»;</w:t>
      </w:r>
    </w:p>
    <w:p w:rsidR="00935B56" w:rsidRPr="00F6467D" w:rsidRDefault="00935B56" w:rsidP="00C940C5">
      <w:pPr>
        <w:pStyle w:val="ab"/>
        <w:tabs>
          <w:tab w:val="left" w:pos="426"/>
          <w:tab w:val="left" w:pos="855"/>
        </w:tabs>
        <w:spacing w:before="0" w:beforeAutospacing="0" w:after="0" w:afterAutospacing="0"/>
        <w:jc w:val="both"/>
      </w:pPr>
      <w:r w:rsidRPr="00F6467D">
        <w:t xml:space="preserve">«15) осуществление мероприятий в сфере профилактики правонарушений, предусмотренных Федеральным </w:t>
      </w:r>
      <w:hyperlink r:id="rId9" w:history="1">
        <w:r w:rsidRPr="00F6467D">
          <w:t>законом</w:t>
        </w:r>
      </w:hyperlink>
      <w:r w:rsidRPr="00F6467D">
        <w:t xml:space="preserve"> </w:t>
      </w:r>
      <w:r w:rsidR="00785626" w:rsidRPr="00F6467D">
        <w:t>«</w:t>
      </w:r>
      <w:r w:rsidRPr="00F6467D">
        <w:t>Об основах системы профилактики правонарушений в Российской Федерации</w:t>
      </w:r>
      <w:r w:rsidR="00785626" w:rsidRPr="00F6467D">
        <w:t>»</w:t>
      </w:r>
      <w:r w:rsidRPr="00F6467D">
        <w:t>;»;</w:t>
      </w:r>
    </w:p>
    <w:p w:rsidR="00935B56" w:rsidRPr="00F6467D" w:rsidRDefault="00935B56" w:rsidP="00C940C5">
      <w:pPr>
        <w:pStyle w:val="ab"/>
        <w:tabs>
          <w:tab w:val="left" w:pos="426"/>
          <w:tab w:val="left" w:pos="855"/>
        </w:tabs>
        <w:spacing w:before="0" w:beforeAutospacing="0" w:after="0" w:afterAutospacing="0"/>
        <w:jc w:val="both"/>
      </w:pPr>
      <w:r w:rsidRPr="00F6467D">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B56" w:rsidRPr="00F6467D" w:rsidRDefault="00935B56" w:rsidP="00C940C5">
      <w:pPr>
        <w:pStyle w:val="ab"/>
        <w:tabs>
          <w:tab w:val="left" w:pos="426"/>
          <w:tab w:val="left" w:pos="855"/>
        </w:tabs>
        <w:spacing w:before="0" w:beforeAutospacing="0" w:after="0" w:afterAutospacing="0"/>
        <w:jc w:val="both"/>
      </w:pPr>
      <w:r w:rsidRPr="00F6467D">
        <w:lastRenderedPageBreak/>
        <w:t xml:space="preserve">«17) осуществление мероприятий по защите прав потребителей, предусмотренных </w:t>
      </w:r>
      <w:hyperlink r:id="rId10" w:history="1">
        <w:r w:rsidRPr="00F6467D">
          <w:t>Законом</w:t>
        </w:r>
      </w:hyperlink>
      <w:r w:rsidRPr="00F6467D">
        <w:t xml:space="preserve"> Российской Федерации от 7 февраля 1992 года N 2300-1 "О защите прав потребителей;»;</w:t>
      </w:r>
    </w:p>
    <w:p w:rsidR="00B55E6D" w:rsidRPr="00F6467D" w:rsidRDefault="00935B56" w:rsidP="00C940C5">
      <w:pPr>
        <w:pStyle w:val="ab"/>
        <w:tabs>
          <w:tab w:val="left" w:pos="426"/>
          <w:tab w:val="left" w:pos="855"/>
        </w:tabs>
        <w:spacing w:before="0" w:beforeAutospacing="0" w:after="0" w:afterAutospacing="0"/>
        <w:jc w:val="both"/>
      </w:pPr>
      <w:r w:rsidRPr="00F6467D">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5E6D" w:rsidRDefault="00B55E6D" w:rsidP="00C940C5">
      <w:pPr>
        <w:pStyle w:val="ab"/>
        <w:tabs>
          <w:tab w:val="left" w:pos="426"/>
          <w:tab w:val="left" w:pos="855"/>
        </w:tabs>
        <w:spacing w:before="0" w:beforeAutospacing="0" w:after="0" w:afterAutospacing="0"/>
        <w:jc w:val="both"/>
      </w:pPr>
    </w:p>
    <w:p w:rsidR="00B55E6D" w:rsidRDefault="00C940C5" w:rsidP="00C940C5">
      <w:pPr>
        <w:pStyle w:val="ab"/>
        <w:numPr>
          <w:ilvl w:val="0"/>
          <w:numId w:val="2"/>
        </w:numPr>
        <w:tabs>
          <w:tab w:val="left" w:pos="426"/>
          <w:tab w:val="left" w:pos="855"/>
        </w:tabs>
        <w:spacing w:before="0" w:beforeAutospacing="0" w:after="0" w:afterAutospacing="0"/>
        <w:ind w:left="0" w:firstLine="0"/>
        <w:jc w:val="both"/>
        <w:rPr>
          <w:b/>
        </w:rPr>
      </w:pPr>
      <w:r w:rsidRPr="00C940C5">
        <w:rPr>
          <w:b/>
        </w:rPr>
        <w:t xml:space="preserve">Статью 16 </w:t>
      </w:r>
      <w:r w:rsidRPr="00C940C5">
        <w:t>изложить в следующей редакции</w:t>
      </w:r>
      <w:r w:rsidRPr="00C940C5">
        <w:rPr>
          <w:b/>
        </w:rPr>
        <w:t>:</w:t>
      </w:r>
    </w:p>
    <w:p w:rsidR="00C940C5" w:rsidRDefault="00C940C5" w:rsidP="00C940C5">
      <w:pPr>
        <w:pStyle w:val="ab"/>
        <w:tabs>
          <w:tab w:val="left" w:pos="426"/>
          <w:tab w:val="left" w:pos="855"/>
        </w:tabs>
        <w:spacing w:before="0" w:beforeAutospacing="0" w:after="0" w:afterAutospacing="0"/>
        <w:jc w:val="both"/>
        <w:rPr>
          <w:b/>
        </w:rPr>
      </w:pPr>
    </w:p>
    <w:p w:rsidR="00FD6148"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ab/>
      </w:r>
      <w:r w:rsidR="00C940C5" w:rsidRPr="00FD6148">
        <w:rPr>
          <w:rFonts w:ascii="Times New Roman" w:hAnsi="Times New Roman" w:cs="Times New Roman"/>
          <w:sz w:val="24"/>
          <w:szCs w:val="24"/>
        </w:rPr>
        <w:t>«Статья 16</w:t>
      </w:r>
      <w:r w:rsidR="00C940C5" w:rsidRPr="00C940C5">
        <w:rPr>
          <w:rFonts w:ascii="Times New Roman" w:hAnsi="Times New Roman" w:cs="Times New Roman"/>
          <w:b/>
          <w:sz w:val="24"/>
          <w:szCs w:val="24"/>
        </w:rPr>
        <w:t xml:space="preserve">. </w:t>
      </w:r>
      <w:r w:rsidR="00C940C5" w:rsidRPr="00C940C5">
        <w:rPr>
          <w:rFonts w:ascii="Times New Roman" w:eastAsia="Times New Roman" w:hAnsi="Times New Roman" w:cs="Times New Roman"/>
          <w:sz w:val="24"/>
          <w:szCs w:val="24"/>
          <w:lang w:eastAsia="ru-RU"/>
        </w:rPr>
        <w:t>Публичные слушания, общественные обсуждения.</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Pr>
          <w:rFonts w:ascii="Times New Roman" w:eastAsia="Times New Roman" w:hAnsi="Times New Roman" w:cs="Times New Roman"/>
          <w:sz w:val="24"/>
          <w:szCs w:val="24"/>
          <w:lang w:eastAsia="ru-RU"/>
        </w:rPr>
        <w:t>представительным органом сельского поселения</w:t>
      </w:r>
      <w:r w:rsidR="00C940C5" w:rsidRPr="00C940C5">
        <w:rPr>
          <w:rFonts w:ascii="Times New Roman" w:eastAsia="Times New Roman" w:hAnsi="Times New Roman" w:cs="Times New Roman"/>
          <w:sz w:val="24"/>
          <w:szCs w:val="24"/>
          <w:lang w:eastAsia="ru-RU"/>
        </w:rPr>
        <w:t>, главой сельского поселения могут проводиться публичные слушания.</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 xml:space="preserve">2. Публичные слушания проводятся по инициативе населения, </w:t>
      </w:r>
      <w:r>
        <w:rPr>
          <w:rFonts w:ascii="Times New Roman" w:eastAsia="Times New Roman" w:hAnsi="Times New Roman" w:cs="Times New Roman"/>
          <w:sz w:val="24"/>
          <w:szCs w:val="24"/>
          <w:lang w:eastAsia="ru-RU"/>
        </w:rPr>
        <w:t>представительного органа сельского поселения</w:t>
      </w:r>
      <w:r w:rsidR="00C940C5" w:rsidRPr="00C940C5">
        <w:rPr>
          <w:rFonts w:ascii="Times New Roman" w:eastAsia="Times New Roman" w:hAnsi="Times New Roman" w:cs="Times New Roman"/>
          <w:sz w:val="24"/>
          <w:szCs w:val="24"/>
          <w:lang w:eastAsia="ru-RU"/>
        </w:rPr>
        <w:t>, главы сельского поселения или главы администрации</w:t>
      </w:r>
      <w:r>
        <w:rPr>
          <w:rFonts w:ascii="Times New Roman" w:eastAsia="Times New Roman" w:hAnsi="Times New Roman" w:cs="Times New Roman"/>
          <w:sz w:val="24"/>
          <w:szCs w:val="24"/>
          <w:lang w:eastAsia="ru-RU"/>
        </w:rPr>
        <w:t xml:space="preserve"> муниципального района «Износковский район»</w:t>
      </w:r>
      <w:r w:rsidR="00C940C5" w:rsidRPr="00C940C5">
        <w:rPr>
          <w:rFonts w:ascii="Times New Roman" w:eastAsia="Times New Roman" w:hAnsi="Times New Roman" w:cs="Times New Roman"/>
          <w:sz w:val="24"/>
          <w:szCs w:val="24"/>
          <w:lang w:eastAsia="ru-RU"/>
        </w:rPr>
        <w:t xml:space="preserve">, осуществляющего </w:t>
      </w:r>
      <w:r w:rsidR="00C940C5">
        <w:rPr>
          <w:rFonts w:ascii="Times New Roman" w:eastAsia="Times New Roman" w:hAnsi="Times New Roman" w:cs="Times New Roman"/>
          <w:sz w:val="24"/>
          <w:szCs w:val="24"/>
          <w:lang w:eastAsia="ru-RU"/>
        </w:rPr>
        <w:tab/>
      </w:r>
      <w:r w:rsidR="00C61F3E">
        <w:rPr>
          <w:rFonts w:ascii="Times New Roman" w:eastAsia="Times New Roman" w:hAnsi="Times New Roman" w:cs="Times New Roman"/>
          <w:sz w:val="24"/>
          <w:szCs w:val="24"/>
          <w:lang w:eastAsia="ru-RU"/>
        </w:rPr>
        <w:t xml:space="preserve">свои </w:t>
      </w:r>
      <w:r w:rsidR="00C940C5" w:rsidRPr="00C940C5">
        <w:rPr>
          <w:rFonts w:ascii="Times New Roman" w:eastAsia="Times New Roman" w:hAnsi="Times New Roman" w:cs="Times New Roman"/>
          <w:sz w:val="24"/>
          <w:szCs w:val="24"/>
          <w:lang w:eastAsia="ru-RU"/>
        </w:rPr>
        <w:t>полномочия на основе контракта.</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 xml:space="preserve">Публичные слушания, проводимые по инициативе населения или </w:t>
      </w:r>
      <w:r>
        <w:rPr>
          <w:rFonts w:ascii="Times New Roman" w:eastAsia="Times New Roman" w:hAnsi="Times New Roman" w:cs="Times New Roman"/>
          <w:sz w:val="24"/>
          <w:szCs w:val="24"/>
          <w:lang w:eastAsia="ru-RU"/>
        </w:rPr>
        <w:t>представительного органа сельского поселения</w:t>
      </w:r>
      <w:r w:rsidR="00C940C5" w:rsidRPr="00C940C5">
        <w:rPr>
          <w:rFonts w:ascii="Times New Roman" w:eastAsia="Times New Roman" w:hAnsi="Times New Roman" w:cs="Times New Roman"/>
          <w:sz w:val="24"/>
          <w:szCs w:val="24"/>
          <w:lang w:eastAsia="ru-RU"/>
        </w:rPr>
        <w:t>, назначаются Сельской Думой, а по инициативе главы сельского поселения или главы администрации</w:t>
      </w:r>
      <w:r>
        <w:rPr>
          <w:rFonts w:ascii="Times New Roman" w:eastAsia="Times New Roman" w:hAnsi="Times New Roman" w:cs="Times New Roman"/>
          <w:sz w:val="24"/>
          <w:szCs w:val="24"/>
          <w:lang w:eastAsia="ru-RU"/>
        </w:rPr>
        <w:t xml:space="preserve"> муниципального района «Износковский район»</w:t>
      </w:r>
      <w:r w:rsidRPr="00C940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940C5" w:rsidRPr="00C940C5">
        <w:rPr>
          <w:rFonts w:ascii="Times New Roman" w:eastAsia="Times New Roman" w:hAnsi="Times New Roman" w:cs="Times New Roman"/>
          <w:sz w:val="24"/>
          <w:szCs w:val="24"/>
          <w:lang w:eastAsia="ru-RU"/>
        </w:rPr>
        <w:t>осуществляющего свои полномочия на основе контракта, - главой сельского поселения.</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3. На публичные слушания должны выноситься:</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w:t>
      </w:r>
      <w:r w:rsidR="00C940C5">
        <w:rPr>
          <w:rFonts w:ascii="Times New Roman" w:eastAsia="Times New Roman" w:hAnsi="Times New Roman" w:cs="Times New Roman"/>
          <w:sz w:val="24"/>
          <w:szCs w:val="24"/>
          <w:lang w:eastAsia="ru-RU"/>
        </w:rPr>
        <w:tab/>
      </w:r>
      <w:r w:rsidR="007077E4">
        <w:rPr>
          <w:rFonts w:ascii="Times New Roman" w:eastAsia="Times New Roman" w:hAnsi="Times New Roman" w:cs="Times New Roman"/>
          <w:sz w:val="24"/>
          <w:szCs w:val="24"/>
          <w:lang w:eastAsia="ru-RU"/>
        </w:rPr>
        <w:t xml:space="preserve">форме </w:t>
      </w:r>
      <w:r w:rsidR="00C940C5" w:rsidRPr="00C940C5">
        <w:rPr>
          <w:rFonts w:ascii="Times New Roman" w:eastAsia="Times New Roman" w:hAnsi="Times New Roman" w:cs="Times New Roman"/>
          <w:sz w:val="24"/>
          <w:szCs w:val="24"/>
          <w:lang w:eastAsia="ru-RU"/>
        </w:rPr>
        <w:t xml:space="preserve">точного воспроизведения положений Конституции Российской Федерации, </w:t>
      </w:r>
      <w:r w:rsidR="00C940C5">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 xml:space="preserve">федеральных законов, Устава или законов Калужской области в целях приведения </w:t>
      </w:r>
      <w:r w:rsidR="00C940C5">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данного устава в соответствие с этими нормативными правовыми актами;</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2) проект местного бюджета и отчет о его исполнении;</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40C5" w:rsidRP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940C5" w:rsidRDefault="00FD6148" w:rsidP="00C940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40C5" w:rsidRPr="00C940C5">
        <w:rPr>
          <w:rFonts w:ascii="Times New Roman" w:eastAsia="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00C940C5" w:rsidRPr="00C940C5">
        <w:rPr>
          <w:rFonts w:ascii="Times New Roman" w:eastAsia="Times New Roman" w:hAnsi="Times New Roman" w:cs="Times New Roman"/>
          <w:sz w:val="24"/>
          <w:szCs w:val="24"/>
          <w:lang w:eastAsia="ru-RU"/>
        </w:rPr>
        <w:lastRenderedPageBreak/>
        <w:t>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7077E4">
        <w:rPr>
          <w:rFonts w:ascii="Times New Roman" w:eastAsia="Times New Roman" w:hAnsi="Times New Roman" w:cs="Times New Roman"/>
          <w:sz w:val="24"/>
          <w:szCs w:val="24"/>
          <w:lang w:eastAsia="ru-RU"/>
        </w:rPr>
        <w:t>.</w:t>
      </w:r>
    </w:p>
    <w:p w:rsidR="00370D96" w:rsidRDefault="00370D96" w:rsidP="00C940C5">
      <w:pPr>
        <w:spacing w:after="0" w:line="240" w:lineRule="auto"/>
        <w:jc w:val="both"/>
        <w:rPr>
          <w:rFonts w:ascii="Times New Roman" w:eastAsia="Times New Roman" w:hAnsi="Times New Roman" w:cs="Times New Roman"/>
          <w:sz w:val="24"/>
          <w:szCs w:val="24"/>
          <w:lang w:eastAsia="ru-RU"/>
        </w:rPr>
      </w:pPr>
    </w:p>
    <w:p w:rsidR="00370D96" w:rsidRPr="00F6467D" w:rsidRDefault="00370D96" w:rsidP="00F6467D">
      <w:pPr>
        <w:pStyle w:val="a6"/>
        <w:numPr>
          <w:ilvl w:val="0"/>
          <w:numId w:val="2"/>
        </w:numPr>
        <w:spacing w:after="0" w:line="240" w:lineRule="auto"/>
        <w:ind w:left="0" w:firstLine="0"/>
        <w:contextualSpacing w:val="0"/>
        <w:jc w:val="both"/>
        <w:rPr>
          <w:rFonts w:ascii="Times New Roman" w:eastAsia="Times New Roman" w:hAnsi="Times New Roman" w:cs="Times New Roman"/>
          <w:b/>
          <w:sz w:val="24"/>
          <w:szCs w:val="24"/>
          <w:lang w:eastAsia="ru-RU"/>
        </w:rPr>
      </w:pPr>
      <w:r w:rsidRPr="00F6467D">
        <w:rPr>
          <w:rFonts w:ascii="Times New Roman" w:eastAsia="Times New Roman" w:hAnsi="Times New Roman" w:cs="Times New Roman"/>
          <w:b/>
          <w:sz w:val="24"/>
          <w:szCs w:val="24"/>
          <w:lang w:eastAsia="ru-RU"/>
        </w:rPr>
        <w:t>В статье 24:</w:t>
      </w:r>
    </w:p>
    <w:p w:rsidR="00370D96" w:rsidRPr="00F6467D" w:rsidRDefault="00370D96" w:rsidP="00F6467D">
      <w:pPr>
        <w:pStyle w:val="a6"/>
        <w:spacing w:after="0" w:line="240" w:lineRule="auto"/>
        <w:ind w:left="0"/>
        <w:contextualSpacing w:val="0"/>
        <w:jc w:val="both"/>
        <w:rPr>
          <w:rFonts w:ascii="Times New Roman" w:eastAsia="Times New Roman" w:hAnsi="Times New Roman" w:cs="Times New Roman"/>
          <w:b/>
          <w:sz w:val="24"/>
          <w:szCs w:val="24"/>
          <w:lang w:eastAsia="ru-RU"/>
        </w:rPr>
      </w:pPr>
    </w:p>
    <w:p w:rsidR="00370D96" w:rsidRPr="00F6467D" w:rsidRDefault="004231E7" w:rsidP="00F6467D">
      <w:pPr>
        <w:pStyle w:val="a6"/>
        <w:numPr>
          <w:ilvl w:val="0"/>
          <w:numId w:val="17"/>
        </w:numPr>
        <w:spacing w:after="0" w:line="240" w:lineRule="auto"/>
        <w:ind w:left="0" w:firstLine="0"/>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70D96" w:rsidRPr="00F6467D">
        <w:rPr>
          <w:rFonts w:ascii="Times New Roman" w:eastAsia="Times New Roman" w:hAnsi="Times New Roman" w:cs="Times New Roman"/>
          <w:sz w:val="24"/>
          <w:szCs w:val="24"/>
          <w:lang w:eastAsia="ru-RU"/>
        </w:rPr>
        <w:t>ункт 5 части 1 изложить в следующей редакции:</w:t>
      </w:r>
    </w:p>
    <w:p w:rsidR="00B43A0D" w:rsidRPr="00F6467D" w:rsidRDefault="00B43A0D" w:rsidP="00F6467D">
      <w:pPr>
        <w:pStyle w:val="a6"/>
        <w:spacing w:after="0" w:line="240" w:lineRule="auto"/>
        <w:ind w:left="0"/>
        <w:contextualSpacing w:val="0"/>
        <w:jc w:val="both"/>
        <w:rPr>
          <w:rFonts w:ascii="Times New Roman" w:eastAsia="Times New Roman" w:hAnsi="Times New Roman" w:cs="Times New Roman"/>
          <w:sz w:val="24"/>
          <w:szCs w:val="24"/>
          <w:lang w:eastAsia="ru-RU"/>
        </w:rPr>
      </w:pPr>
    </w:p>
    <w:p w:rsidR="00B43A0D" w:rsidRPr="00F6467D" w:rsidRDefault="00370D96" w:rsidP="00F6467D">
      <w:pPr>
        <w:autoSpaceDE w:val="0"/>
        <w:autoSpaceDN w:val="0"/>
        <w:adjustRightInd w:val="0"/>
        <w:spacing w:after="0" w:line="240" w:lineRule="auto"/>
        <w:jc w:val="both"/>
        <w:rPr>
          <w:rFonts w:ascii="Times New Roman" w:hAnsi="Times New Roman" w:cs="Times New Roman"/>
          <w:bCs/>
          <w:sz w:val="24"/>
          <w:szCs w:val="24"/>
        </w:rPr>
      </w:pPr>
      <w:r w:rsidRPr="00F6467D">
        <w:rPr>
          <w:rFonts w:ascii="Times New Roman" w:eastAsia="Times New Roman" w:hAnsi="Times New Roman" w:cs="Times New Roman"/>
          <w:sz w:val="24"/>
          <w:szCs w:val="24"/>
          <w:lang w:eastAsia="ru-RU"/>
        </w:rPr>
        <w:t xml:space="preserve">«5) </w:t>
      </w:r>
      <w:r w:rsidRPr="00F6467D">
        <w:rPr>
          <w:rFonts w:ascii="Times New Roman" w:hAnsi="Times New Roman" w:cs="Times New Roman"/>
          <w:bCs/>
          <w:sz w:val="24"/>
          <w:szCs w:val="24"/>
        </w:rPr>
        <w:t>утверждение стратегии социально-экономического развития муниципального образования;»</w:t>
      </w:r>
      <w:r w:rsidR="00B43A0D" w:rsidRPr="00F6467D">
        <w:rPr>
          <w:rFonts w:ascii="Times New Roman" w:hAnsi="Times New Roman" w:cs="Times New Roman"/>
          <w:bCs/>
          <w:sz w:val="24"/>
          <w:szCs w:val="24"/>
        </w:rPr>
        <w:t>;</w:t>
      </w:r>
    </w:p>
    <w:p w:rsidR="00B43A0D" w:rsidRPr="00F6467D" w:rsidRDefault="00B43A0D" w:rsidP="00F6467D">
      <w:pPr>
        <w:autoSpaceDE w:val="0"/>
        <w:autoSpaceDN w:val="0"/>
        <w:adjustRightInd w:val="0"/>
        <w:spacing w:after="0" w:line="240" w:lineRule="auto"/>
        <w:jc w:val="both"/>
        <w:rPr>
          <w:rFonts w:ascii="Times New Roman" w:hAnsi="Times New Roman" w:cs="Times New Roman"/>
          <w:bCs/>
          <w:sz w:val="24"/>
          <w:szCs w:val="24"/>
        </w:rPr>
      </w:pPr>
    </w:p>
    <w:p w:rsidR="00B43A0D" w:rsidRPr="00F6467D" w:rsidRDefault="004231E7" w:rsidP="00F6467D">
      <w:pPr>
        <w:pStyle w:val="a6"/>
        <w:numPr>
          <w:ilvl w:val="0"/>
          <w:numId w:val="17"/>
        </w:numPr>
        <w:autoSpaceDE w:val="0"/>
        <w:autoSpaceDN w:val="0"/>
        <w:adjustRightInd w:val="0"/>
        <w:spacing w:after="0" w:line="240" w:lineRule="auto"/>
        <w:ind w:left="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п</w:t>
      </w:r>
      <w:r w:rsidR="00B43A0D" w:rsidRPr="00F6467D">
        <w:rPr>
          <w:rFonts w:ascii="Times New Roman" w:hAnsi="Times New Roman" w:cs="Times New Roman"/>
          <w:bCs/>
          <w:sz w:val="24"/>
          <w:szCs w:val="24"/>
        </w:rPr>
        <w:t xml:space="preserve">ункт 7 части 1 </w:t>
      </w:r>
      <w:r w:rsidR="00B43A0D" w:rsidRPr="00F6467D">
        <w:rPr>
          <w:rFonts w:ascii="Times New Roman" w:eastAsia="Times New Roman" w:hAnsi="Times New Roman" w:cs="Times New Roman"/>
          <w:sz w:val="24"/>
          <w:szCs w:val="24"/>
          <w:lang w:eastAsia="ru-RU"/>
        </w:rPr>
        <w:t>изложить в следующей редакции:</w:t>
      </w:r>
    </w:p>
    <w:p w:rsidR="00F6467D" w:rsidRPr="00F6467D" w:rsidRDefault="00F6467D" w:rsidP="00F6467D">
      <w:pPr>
        <w:pStyle w:val="a6"/>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B43A0D" w:rsidRPr="00F6467D" w:rsidRDefault="00B43A0D" w:rsidP="00F6467D">
      <w:pPr>
        <w:autoSpaceDE w:val="0"/>
        <w:autoSpaceDN w:val="0"/>
        <w:adjustRightInd w:val="0"/>
        <w:spacing w:after="0" w:line="240" w:lineRule="auto"/>
        <w:jc w:val="both"/>
        <w:rPr>
          <w:rFonts w:ascii="Times New Roman" w:hAnsi="Times New Roman" w:cs="Times New Roman"/>
          <w:sz w:val="24"/>
          <w:szCs w:val="24"/>
        </w:rPr>
      </w:pPr>
      <w:r w:rsidRPr="00F6467D">
        <w:rPr>
          <w:rFonts w:ascii="Times New Roman" w:eastAsia="Times New Roman" w:hAnsi="Times New Roman" w:cs="Times New Roman"/>
          <w:sz w:val="24"/>
          <w:szCs w:val="24"/>
          <w:lang w:eastAsia="ru-RU"/>
        </w:rPr>
        <w:t xml:space="preserve">«7) </w:t>
      </w:r>
      <w:r w:rsidRPr="00F6467D">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262F3B">
        <w:rPr>
          <w:rFonts w:ascii="Times New Roman" w:hAnsi="Times New Roman" w:cs="Times New Roman"/>
          <w:sz w:val="24"/>
          <w:szCs w:val="24"/>
        </w:rPr>
        <w:t>;</w:t>
      </w:r>
    </w:p>
    <w:p w:rsidR="00F6467D" w:rsidRPr="00F6467D" w:rsidRDefault="00F6467D" w:rsidP="00F6467D">
      <w:pPr>
        <w:autoSpaceDE w:val="0"/>
        <w:autoSpaceDN w:val="0"/>
        <w:adjustRightInd w:val="0"/>
        <w:spacing w:after="0" w:line="240" w:lineRule="auto"/>
        <w:jc w:val="both"/>
        <w:rPr>
          <w:rFonts w:ascii="Times New Roman" w:hAnsi="Times New Roman" w:cs="Times New Roman"/>
          <w:sz w:val="24"/>
          <w:szCs w:val="24"/>
        </w:rPr>
      </w:pPr>
    </w:p>
    <w:p w:rsidR="00F6467D" w:rsidRDefault="004231E7" w:rsidP="00F6467D">
      <w:pPr>
        <w:pStyle w:val="ab"/>
        <w:numPr>
          <w:ilvl w:val="0"/>
          <w:numId w:val="17"/>
        </w:numPr>
        <w:tabs>
          <w:tab w:val="left" w:pos="426"/>
          <w:tab w:val="left" w:pos="855"/>
        </w:tabs>
        <w:spacing w:before="0" w:beforeAutospacing="0" w:after="0" w:afterAutospacing="0"/>
        <w:ind w:left="0" w:firstLine="0"/>
        <w:jc w:val="both"/>
      </w:pPr>
      <w:r>
        <w:t>ч</w:t>
      </w:r>
      <w:r w:rsidR="00F6467D" w:rsidRPr="00F6467D">
        <w:t>асть 1 дополнить пунктом 20 следующего содержания:</w:t>
      </w:r>
    </w:p>
    <w:p w:rsidR="00F6467D" w:rsidRPr="00F6467D" w:rsidRDefault="00F6467D" w:rsidP="00F6467D">
      <w:pPr>
        <w:pStyle w:val="ab"/>
        <w:tabs>
          <w:tab w:val="left" w:pos="426"/>
          <w:tab w:val="left" w:pos="855"/>
        </w:tabs>
        <w:spacing w:before="0" w:beforeAutospacing="0" w:after="0" w:afterAutospacing="0"/>
        <w:jc w:val="both"/>
      </w:pPr>
    </w:p>
    <w:p w:rsidR="00F6467D" w:rsidRDefault="00F6467D" w:rsidP="00F6467D">
      <w:pPr>
        <w:autoSpaceDE w:val="0"/>
        <w:autoSpaceDN w:val="0"/>
        <w:adjustRightInd w:val="0"/>
        <w:spacing w:after="0" w:line="240" w:lineRule="auto"/>
        <w:jc w:val="both"/>
        <w:rPr>
          <w:rFonts w:ascii="Times New Roman" w:hAnsi="Times New Roman" w:cs="Times New Roman"/>
          <w:sz w:val="24"/>
          <w:szCs w:val="24"/>
        </w:rPr>
      </w:pPr>
      <w:r w:rsidRPr="00F6467D">
        <w:rPr>
          <w:rFonts w:ascii="Times New Roman" w:hAnsi="Times New Roman" w:cs="Times New Roman"/>
          <w:sz w:val="24"/>
          <w:szCs w:val="24"/>
        </w:rPr>
        <w:t>«20) утверждение правил благоустройства территории муниципального образования.».</w:t>
      </w:r>
    </w:p>
    <w:p w:rsidR="00D762BB" w:rsidRDefault="00D762BB" w:rsidP="00F6467D">
      <w:pPr>
        <w:autoSpaceDE w:val="0"/>
        <w:autoSpaceDN w:val="0"/>
        <w:adjustRightInd w:val="0"/>
        <w:spacing w:after="0" w:line="240" w:lineRule="auto"/>
        <w:jc w:val="both"/>
        <w:rPr>
          <w:rFonts w:ascii="Times New Roman" w:hAnsi="Times New Roman" w:cs="Times New Roman"/>
          <w:sz w:val="24"/>
          <w:szCs w:val="24"/>
        </w:rPr>
      </w:pPr>
    </w:p>
    <w:p w:rsidR="00131732" w:rsidRDefault="00D762BB"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C82BC7">
        <w:rPr>
          <w:rFonts w:ascii="Times New Roman" w:hAnsi="Times New Roman" w:cs="Times New Roman"/>
          <w:b/>
          <w:sz w:val="24"/>
          <w:szCs w:val="24"/>
        </w:rPr>
        <w:t>В пункте 3 части 1 статьи 25</w:t>
      </w:r>
      <w:r>
        <w:rPr>
          <w:rFonts w:ascii="Times New Roman" w:hAnsi="Times New Roman" w:cs="Times New Roman"/>
          <w:sz w:val="24"/>
          <w:szCs w:val="24"/>
        </w:rPr>
        <w:t xml:space="preserve"> слова «с </w:t>
      </w:r>
      <w:r w:rsidRPr="00BC1A2B">
        <w:rPr>
          <w:rFonts w:ascii="Times New Roman" w:hAnsi="Times New Roman" w:cs="Times New Roman"/>
          <w:sz w:val="24"/>
          <w:szCs w:val="24"/>
        </w:rPr>
        <w:t xml:space="preserve">частями 3, 4 </w:t>
      </w:r>
      <w:r>
        <w:rPr>
          <w:rFonts w:ascii="Times New Roman" w:hAnsi="Times New Roman" w:cs="Times New Roman"/>
          <w:sz w:val="24"/>
          <w:szCs w:val="24"/>
        </w:rPr>
        <w:t>–</w:t>
      </w:r>
      <w:r w:rsidRPr="00BC1A2B">
        <w:rPr>
          <w:rFonts w:ascii="Times New Roman" w:hAnsi="Times New Roman" w:cs="Times New Roman"/>
          <w:sz w:val="24"/>
          <w:szCs w:val="24"/>
        </w:rPr>
        <w:t xml:space="preserve"> 7</w:t>
      </w:r>
      <w:r>
        <w:rPr>
          <w:rFonts w:ascii="Times New Roman" w:hAnsi="Times New Roman" w:cs="Times New Roman"/>
          <w:sz w:val="24"/>
          <w:szCs w:val="24"/>
        </w:rPr>
        <w:t>» заменить словами «с частями 3, 3.1-1, 5»</w:t>
      </w:r>
      <w:r w:rsidR="00131732">
        <w:rPr>
          <w:rFonts w:ascii="Times New Roman" w:hAnsi="Times New Roman" w:cs="Times New Roman"/>
          <w:sz w:val="24"/>
          <w:szCs w:val="24"/>
        </w:rPr>
        <w:t>.</w:t>
      </w:r>
    </w:p>
    <w:p w:rsidR="00D762BB" w:rsidRDefault="00D762BB"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131732" w:rsidRDefault="00131732"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Статью 26 </w:t>
      </w:r>
      <w:r w:rsidRPr="00131732">
        <w:rPr>
          <w:rFonts w:ascii="Times New Roman" w:hAnsi="Times New Roman" w:cs="Times New Roman"/>
          <w:sz w:val="24"/>
          <w:szCs w:val="24"/>
        </w:rPr>
        <w:t>дополнить частью 9 следующего содержания</w:t>
      </w:r>
      <w:r>
        <w:rPr>
          <w:rFonts w:ascii="Times New Roman" w:hAnsi="Times New Roman" w:cs="Times New Roman"/>
          <w:sz w:val="24"/>
          <w:szCs w:val="24"/>
        </w:rPr>
        <w:t>:</w:t>
      </w:r>
    </w:p>
    <w:p w:rsidR="004231E7"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hAnsi="Times New Roman" w:cs="Times New Roman"/>
          <w:sz w:val="24"/>
          <w:szCs w:val="24"/>
        </w:rPr>
        <w:t>«9.</w:t>
      </w:r>
      <w:r>
        <w:rPr>
          <w:rFonts w:ascii="Times New Roman" w:hAnsi="Times New Roman" w:cs="Times New Roman"/>
          <w:b/>
          <w:sz w:val="24"/>
          <w:szCs w:val="24"/>
        </w:rPr>
        <w:t xml:space="preserve"> </w:t>
      </w:r>
      <w:r w:rsidRPr="00131732">
        <w:rPr>
          <w:rFonts w:ascii="Times New Roman" w:eastAsia="Times New Roman" w:hAnsi="Times New Roman" w:cs="Times New Roman"/>
          <w:sz w:val="24"/>
          <w:szCs w:val="24"/>
          <w:lang w:eastAsia="ru-RU"/>
        </w:rPr>
        <w:t xml:space="preserve"> Гарантии осуществления полномочий депутата:</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4) реализация права депутатом на обращение в порядке, установленном законодательством;</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131732"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t>8) прохождение подготовки, переподготовки и повышения квалификации депутата, организованных в соответствии с муниципальным правовым актом;</w:t>
      </w:r>
    </w:p>
    <w:p w:rsidR="00D762BB" w:rsidRPr="00131732" w:rsidRDefault="00131732" w:rsidP="004231E7">
      <w:pPr>
        <w:spacing w:after="0" w:line="240" w:lineRule="auto"/>
        <w:jc w:val="both"/>
        <w:rPr>
          <w:rFonts w:ascii="Verdana" w:eastAsia="Times New Roman" w:hAnsi="Verdana" w:cs="Times New Roman"/>
          <w:sz w:val="21"/>
          <w:szCs w:val="21"/>
          <w:lang w:eastAsia="ru-RU"/>
        </w:rPr>
      </w:pPr>
      <w:r w:rsidRPr="00131732">
        <w:rPr>
          <w:rFonts w:ascii="Times New Roman" w:eastAsia="Times New Roman" w:hAnsi="Times New Roman" w:cs="Times New Roman"/>
          <w:sz w:val="24"/>
          <w:szCs w:val="24"/>
          <w:lang w:eastAsia="ru-RU"/>
        </w:rPr>
        <w:lastRenderedPageBreak/>
        <w:t xml:space="preserve">9) сохранение депутату, осуществляющему полномочия на непостоянной основе, для осуществления своих полномочий места работы (должность) на период, продолжительность которого составляет </w:t>
      </w:r>
      <w:r>
        <w:rPr>
          <w:rFonts w:ascii="Times New Roman" w:eastAsia="Times New Roman" w:hAnsi="Times New Roman" w:cs="Times New Roman"/>
          <w:sz w:val="24"/>
          <w:szCs w:val="24"/>
          <w:lang w:eastAsia="ru-RU"/>
        </w:rPr>
        <w:t>в совокупности три</w:t>
      </w:r>
      <w:r w:rsidRPr="00131732">
        <w:rPr>
          <w:rFonts w:ascii="Times New Roman" w:eastAsia="Times New Roman" w:hAnsi="Times New Roman" w:cs="Times New Roman"/>
          <w:sz w:val="24"/>
          <w:szCs w:val="24"/>
          <w:lang w:eastAsia="ru-RU"/>
        </w:rPr>
        <w:t xml:space="preserve"> рабочих дня в месяц.</w:t>
      </w:r>
      <w:r>
        <w:rPr>
          <w:rFonts w:ascii="Times New Roman" w:eastAsia="Times New Roman" w:hAnsi="Times New Roman" w:cs="Times New Roman"/>
          <w:sz w:val="24"/>
          <w:szCs w:val="24"/>
          <w:lang w:eastAsia="ru-RU"/>
        </w:rPr>
        <w:t>».</w:t>
      </w:r>
    </w:p>
    <w:p w:rsidR="00F6467D" w:rsidRPr="00F6467D" w:rsidRDefault="00F6467D" w:rsidP="004231E7">
      <w:pPr>
        <w:pStyle w:val="ab"/>
        <w:tabs>
          <w:tab w:val="left" w:pos="426"/>
          <w:tab w:val="left" w:pos="855"/>
        </w:tabs>
        <w:spacing w:before="0" w:beforeAutospacing="0" w:after="0" w:afterAutospacing="0"/>
        <w:jc w:val="both"/>
      </w:pPr>
    </w:p>
    <w:p w:rsidR="00F6467D" w:rsidRDefault="00C61F3E"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sidRPr="00BC1A2B">
        <w:rPr>
          <w:rFonts w:ascii="Times New Roman" w:hAnsi="Times New Roman" w:cs="Times New Roman"/>
          <w:b/>
          <w:sz w:val="24"/>
          <w:szCs w:val="24"/>
        </w:rPr>
        <w:t>В статье 2</w:t>
      </w:r>
      <w:r w:rsidR="00D762BB">
        <w:rPr>
          <w:rFonts w:ascii="Times New Roman" w:hAnsi="Times New Roman" w:cs="Times New Roman"/>
          <w:b/>
          <w:sz w:val="24"/>
          <w:szCs w:val="24"/>
        </w:rPr>
        <w:t>8</w:t>
      </w:r>
      <w:r w:rsidRPr="00BC1A2B">
        <w:rPr>
          <w:rFonts w:ascii="Times New Roman" w:hAnsi="Times New Roman" w:cs="Times New Roman"/>
          <w:b/>
          <w:sz w:val="24"/>
          <w:szCs w:val="24"/>
        </w:rPr>
        <w:t>:</w:t>
      </w:r>
    </w:p>
    <w:p w:rsidR="00BC1A2B" w:rsidRPr="00BC1A2B" w:rsidRDefault="00BC1A2B"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9A1D39" w:rsidRDefault="004231E7" w:rsidP="004231E7">
      <w:pPr>
        <w:pStyle w:val="a6"/>
        <w:numPr>
          <w:ilvl w:val="0"/>
          <w:numId w:val="18"/>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ч</w:t>
      </w:r>
      <w:r w:rsidR="009A1D39">
        <w:rPr>
          <w:rFonts w:ascii="Times New Roman" w:hAnsi="Times New Roman" w:cs="Times New Roman"/>
          <w:sz w:val="24"/>
          <w:szCs w:val="24"/>
        </w:rPr>
        <w:t>асть</w:t>
      </w:r>
      <w:r w:rsidR="00BC1A2B">
        <w:rPr>
          <w:rFonts w:ascii="Times New Roman" w:hAnsi="Times New Roman" w:cs="Times New Roman"/>
          <w:sz w:val="24"/>
          <w:szCs w:val="24"/>
        </w:rPr>
        <w:t xml:space="preserve"> </w:t>
      </w:r>
      <w:r w:rsidR="009A1D39">
        <w:rPr>
          <w:rFonts w:ascii="Times New Roman" w:hAnsi="Times New Roman" w:cs="Times New Roman"/>
          <w:sz w:val="24"/>
          <w:szCs w:val="24"/>
        </w:rPr>
        <w:t>5</w:t>
      </w:r>
      <w:r w:rsidR="00BC1A2B">
        <w:rPr>
          <w:rFonts w:ascii="Times New Roman" w:hAnsi="Times New Roman" w:cs="Times New Roman"/>
          <w:sz w:val="24"/>
          <w:szCs w:val="24"/>
        </w:rPr>
        <w:t xml:space="preserve"> </w:t>
      </w:r>
      <w:r w:rsidR="009A1D39">
        <w:rPr>
          <w:rFonts w:ascii="Times New Roman" w:hAnsi="Times New Roman" w:cs="Times New Roman"/>
          <w:sz w:val="24"/>
          <w:szCs w:val="24"/>
        </w:rPr>
        <w:t>изложить в следующей редакции:</w:t>
      </w:r>
      <w:r w:rsidR="00BC1A2B">
        <w:rPr>
          <w:rFonts w:ascii="Times New Roman" w:hAnsi="Times New Roman" w:cs="Times New Roman"/>
          <w:sz w:val="24"/>
          <w:szCs w:val="24"/>
        </w:rPr>
        <w:t xml:space="preserve"> </w:t>
      </w:r>
    </w:p>
    <w:p w:rsidR="009A1D39" w:rsidRDefault="009A1D39"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9A1D39" w:rsidRDefault="009A1D39" w:rsidP="004231E7">
      <w:pPr>
        <w:autoSpaceDE w:val="0"/>
        <w:autoSpaceDN w:val="0"/>
        <w:adjustRightInd w:val="0"/>
        <w:spacing w:after="0" w:line="240" w:lineRule="auto"/>
        <w:jc w:val="both"/>
        <w:rPr>
          <w:rFonts w:ascii="Times New Roman" w:hAnsi="Times New Roman" w:cs="Times New Roman"/>
          <w:sz w:val="24"/>
          <w:szCs w:val="24"/>
        </w:rPr>
      </w:pPr>
      <w:r w:rsidRPr="009A1D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9A1D3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F5021">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 xml:space="preserve">представительного органа </w:t>
      </w:r>
      <w:r w:rsidR="004F5021">
        <w:rPr>
          <w:rFonts w:ascii="Times New Roman" w:hAnsi="Times New Roman" w:cs="Times New Roman"/>
          <w:sz w:val="24"/>
          <w:szCs w:val="24"/>
        </w:rPr>
        <w:t>сельского поселения.»;</w:t>
      </w:r>
    </w:p>
    <w:p w:rsidR="004F5021" w:rsidRDefault="004F5021" w:rsidP="004231E7">
      <w:pPr>
        <w:autoSpaceDE w:val="0"/>
        <w:autoSpaceDN w:val="0"/>
        <w:adjustRightInd w:val="0"/>
        <w:spacing w:after="0" w:line="240" w:lineRule="auto"/>
        <w:jc w:val="both"/>
        <w:rPr>
          <w:rFonts w:ascii="Times New Roman" w:hAnsi="Times New Roman" w:cs="Times New Roman"/>
          <w:sz w:val="24"/>
          <w:szCs w:val="24"/>
        </w:rPr>
      </w:pPr>
    </w:p>
    <w:p w:rsidR="004F5021" w:rsidRDefault="004231E7" w:rsidP="004231E7">
      <w:pPr>
        <w:pStyle w:val="a6"/>
        <w:numPr>
          <w:ilvl w:val="0"/>
          <w:numId w:val="18"/>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ч</w:t>
      </w:r>
      <w:r w:rsidR="004F5021">
        <w:rPr>
          <w:rFonts w:ascii="Times New Roman" w:hAnsi="Times New Roman" w:cs="Times New Roman"/>
          <w:sz w:val="24"/>
          <w:szCs w:val="24"/>
        </w:rPr>
        <w:t xml:space="preserve">асть 6 </w:t>
      </w:r>
      <w:r w:rsidR="00345991">
        <w:rPr>
          <w:rFonts w:ascii="Times New Roman" w:hAnsi="Times New Roman" w:cs="Times New Roman"/>
          <w:sz w:val="24"/>
          <w:szCs w:val="24"/>
        </w:rPr>
        <w:t>признать утратившей силу.</w:t>
      </w:r>
    </w:p>
    <w:p w:rsidR="004B1038" w:rsidRPr="004F5021" w:rsidRDefault="004B1038"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4B1038" w:rsidRDefault="004B1038"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В статье 30:</w:t>
      </w:r>
    </w:p>
    <w:p w:rsidR="004231E7"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4B1038" w:rsidRPr="004231E7" w:rsidRDefault="004231E7" w:rsidP="004231E7">
      <w:pPr>
        <w:pStyle w:val="a6"/>
        <w:numPr>
          <w:ilvl w:val="0"/>
          <w:numId w:val="21"/>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sz w:val="24"/>
          <w:szCs w:val="24"/>
        </w:rPr>
        <w:t>п</w:t>
      </w:r>
      <w:r w:rsidR="004B1038">
        <w:rPr>
          <w:rFonts w:ascii="Times New Roman" w:hAnsi="Times New Roman" w:cs="Times New Roman"/>
          <w:sz w:val="24"/>
          <w:szCs w:val="24"/>
        </w:rPr>
        <w:t>ункт 11 признать утратившим силу;</w:t>
      </w:r>
    </w:p>
    <w:p w:rsidR="004231E7" w:rsidRPr="00C82BC7"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4B1038" w:rsidRPr="00131732" w:rsidRDefault="004231E7" w:rsidP="004231E7">
      <w:pPr>
        <w:pStyle w:val="a6"/>
        <w:numPr>
          <w:ilvl w:val="0"/>
          <w:numId w:val="21"/>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sz w:val="24"/>
          <w:szCs w:val="24"/>
        </w:rPr>
        <w:t>в</w:t>
      </w:r>
      <w:r w:rsidR="004B1038">
        <w:rPr>
          <w:rFonts w:ascii="Times New Roman" w:hAnsi="Times New Roman" w:cs="Times New Roman"/>
          <w:sz w:val="24"/>
          <w:szCs w:val="24"/>
        </w:rPr>
        <w:t xml:space="preserve"> пункте 12 слова «с </w:t>
      </w:r>
      <w:r w:rsidR="004B1038" w:rsidRPr="00BC1A2B">
        <w:rPr>
          <w:rFonts w:ascii="Times New Roman" w:hAnsi="Times New Roman" w:cs="Times New Roman"/>
          <w:sz w:val="24"/>
          <w:szCs w:val="24"/>
        </w:rPr>
        <w:t xml:space="preserve">частями 3, 4 </w:t>
      </w:r>
      <w:r w:rsidR="004B1038">
        <w:rPr>
          <w:rFonts w:ascii="Times New Roman" w:hAnsi="Times New Roman" w:cs="Times New Roman"/>
          <w:sz w:val="24"/>
          <w:szCs w:val="24"/>
        </w:rPr>
        <w:t>–</w:t>
      </w:r>
      <w:r w:rsidR="004B1038" w:rsidRPr="00BC1A2B">
        <w:rPr>
          <w:rFonts w:ascii="Times New Roman" w:hAnsi="Times New Roman" w:cs="Times New Roman"/>
          <w:sz w:val="24"/>
          <w:szCs w:val="24"/>
        </w:rPr>
        <w:t xml:space="preserve"> 7</w:t>
      </w:r>
      <w:r w:rsidR="004B1038">
        <w:rPr>
          <w:rFonts w:ascii="Times New Roman" w:hAnsi="Times New Roman" w:cs="Times New Roman"/>
          <w:sz w:val="24"/>
          <w:szCs w:val="24"/>
        </w:rPr>
        <w:t>» заменить словами «с частями 3, 3.1-1, 5».</w:t>
      </w:r>
    </w:p>
    <w:p w:rsidR="009A1D39" w:rsidRPr="009A1D39" w:rsidRDefault="009A1D39"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B43A0D" w:rsidRPr="00B43A0D" w:rsidRDefault="00B43A0D" w:rsidP="004231E7">
      <w:pPr>
        <w:pStyle w:val="a6"/>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370D96" w:rsidRPr="00370D96" w:rsidRDefault="00AA215C" w:rsidP="004231E7">
      <w:pPr>
        <w:pStyle w:val="a6"/>
        <w:numPr>
          <w:ilvl w:val="0"/>
          <w:numId w:val="2"/>
        </w:numPr>
        <w:autoSpaceDE w:val="0"/>
        <w:autoSpaceDN w:val="0"/>
        <w:adjustRightInd w:val="0"/>
        <w:spacing w:after="0" w:line="240" w:lineRule="auto"/>
        <w:ind w:left="0" w:firstLine="0"/>
        <w:contextualSpacing w:val="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Часть 3 статьи 40 </w:t>
      </w:r>
      <w:r w:rsidRPr="00C040E1">
        <w:rPr>
          <w:rFonts w:ascii="Times New Roman" w:hAnsi="Times New Roman" w:cs="Times New Roman"/>
          <w:sz w:val="24"/>
          <w:szCs w:val="24"/>
        </w:rPr>
        <w:t>исключить.</w:t>
      </w:r>
      <w:r>
        <w:rPr>
          <w:rFonts w:ascii="Times New Roman" w:hAnsi="Times New Roman" w:cs="Times New Roman"/>
          <w:b/>
          <w:sz w:val="24"/>
          <w:szCs w:val="24"/>
        </w:rPr>
        <w:t xml:space="preserve"> </w:t>
      </w:r>
    </w:p>
    <w:p w:rsidR="00935B56" w:rsidRDefault="00935B56" w:rsidP="004231E7">
      <w:pPr>
        <w:pStyle w:val="ab"/>
        <w:tabs>
          <w:tab w:val="left" w:pos="426"/>
          <w:tab w:val="left" w:pos="855"/>
        </w:tabs>
        <w:spacing w:before="0" w:beforeAutospacing="0" w:after="0" w:afterAutospacing="0"/>
        <w:jc w:val="both"/>
      </w:pPr>
    </w:p>
    <w:p w:rsidR="00C717E8" w:rsidRDefault="00AA215C"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Статью 42 </w:t>
      </w:r>
      <w:r w:rsidRPr="00C040E1">
        <w:rPr>
          <w:rFonts w:ascii="Times New Roman" w:hAnsi="Times New Roman" w:cs="Times New Roman"/>
          <w:sz w:val="24"/>
          <w:szCs w:val="24"/>
        </w:rPr>
        <w:t>признать утратившей силу.</w:t>
      </w:r>
    </w:p>
    <w:p w:rsidR="00C717E8" w:rsidRPr="00C717E8" w:rsidRDefault="00C717E8" w:rsidP="004231E7">
      <w:pPr>
        <w:pStyle w:val="a6"/>
        <w:spacing w:after="0" w:line="240" w:lineRule="auto"/>
        <w:ind w:left="0"/>
        <w:contextualSpacing w:val="0"/>
        <w:jc w:val="both"/>
        <w:rPr>
          <w:rFonts w:ascii="Times New Roman" w:hAnsi="Times New Roman" w:cs="Times New Roman"/>
          <w:b/>
          <w:sz w:val="24"/>
          <w:szCs w:val="24"/>
        </w:rPr>
      </w:pPr>
    </w:p>
    <w:p w:rsidR="00C717E8" w:rsidRPr="00C717E8" w:rsidRDefault="00C717E8"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C717E8">
        <w:rPr>
          <w:rFonts w:ascii="Times New Roman" w:hAnsi="Times New Roman" w:cs="Times New Roman"/>
          <w:b/>
          <w:sz w:val="24"/>
          <w:szCs w:val="24"/>
        </w:rPr>
        <w:t xml:space="preserve">В </w:t>
      </w:r>
      <w:r w:rsidR="009A1D39" w:rsidRPr="00C717E8">
        <w:rPr>
          <w:rFonts w:ascii="Times New Roman" w:hAnsi="Times New Roman" w:cs="Times New Roman"/>
          <w:b/>
          <w:sz w:val="24"/>
          <w:szCs w:val="24"/>
        </w:rPr>
        <w:t>стать</w:t>
      </w:r>
      <w:r>
        <w:rPr>
          <w:rFonts w:ascii="Times New Roman" w:hAnsi="Times New Roman" w:cs="Times New Roman"/>
          <w:b/>
          <w:sz w:val="24"/>
          <w:szCs w:val="24"/>
        </w:rPr>
        <w:t>е</w:t>
      </w:r>
      <w:r w:rsidR="009A1D39" w:rsidRPr="00C717E8">
        <w:rPr>
          <w:rFonts w:ascii="Times New Roman" w:hAnsi="Times New Roman" w:cs="Times New Roman"/>
          <w:b/>
          <w:sz w:val="24"/>
          <w:szCs w:val="24"/>
        </w:rPr>
        <w:t xml:space="preserve"> </w:t>
      </w:r>
      <w:r w:rsidRPr="00C717E8">
        <w:rPr>
          <w:rFonts w:ascii="Times New Roman" w:hAnsi="Times New Roman" w:cs="Times New Roman"/>
          <w:b/>
          <w:sz w:val="24"/>
          <w:szCs w:val="24"/>
        </w:rPr>
        <w:t>46</w:t>
      </w:r>
      <w:r>
        <w:rPr>
          <w:rFonts w:ascii="Times New Roman" w:hAnsi="Times New Roman" w:cs="Times New Roman"/>
          <w:b/>
          <w:sz w:val="24"/>
          <w:szCs w:val="24"/>
        </w:rPr>
        <w:t>:</w:t>
      </w:r>
    </w:p>
    <w:p w:rsidR="00C717E8" w:rsidRPr="00C717E8" w:rsidRDefault="00C717E8" w:rsidP="004231E7">
      <w:pPr>
        <w:pStyle w:val="a6"/>
        <w:spacing w:after="0" w:line="240" w:lineRule="auto"/>
        <w:ind w:left="0"/>
        <w:contextualSpacing w:val="0"/>
        <w:jc w:val="both"/>
        <w:rPr>
          <w:rFonts w:ascii="Times New Roman" w:hAnsi="Times New Roman" w:cs="Times New Roman"/>
          <w:b/>
          <w:sz w:val="24"/>
          <w:szCs w:val="24"/>
        </w:rPr>
      </w:pPr>
    </w:p>
    <w:p w:rsidR="00C717E8" w:rsidRDefault="004231E7" w:rsidP="004231E7">
      <w:pPr>
        <w:pStyle w:val="a6"/>
        <w:numPr>
          <w:ilvl w:val="0"/>
          <w:numId w:val="20"/>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w:t>
      </w:r>
      <w:r w:rsidR="00C717E8">
        <w:rPr>
          <w:rFonts w:ascii="Times New Roman" w:hAnsi="Times New Roman" w:cs="Times New Roman"/>
          <w:sz w:val="24"/>
          <w:szCs w:val="24"/>
        </w:rPr>
        <w:t xml:space="preserve"> части 3 </w:t>
      </w:r>
      <w:r w:rsidR="00C717E8" w:rsidRPr="00C717E8">
        <w:rPr>
          <w:rFonts w:ascii="Times New Roman" w:hAnsi="Times New Roman" w:cs="Times New Roman"/>
          <w:sz w:val="24"/>
          <w:szCs w:val="24"/>
        </w:rPr>
        <w:t xml:space="preserve">второе предложение изложить в следующей редакции: </w:t>
      </w:r>
    </w:p>
    <w:p w:rsidR="004231E7"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C717E8" w:rsidRDefault="00C717E8" w:rsidP="004231E7">
      <w:pPr>
        <w:pStyle w:val="a6"/>
        <w:autoSpaceDE w:val="0"/>
        <w:autoSpaceDN w:val="0"/>
        <w:adjustRightInd w:val="0"/>
        <w:spacing w:after="0" w:line="240" w:lineRule="auto"/>
        <w:ind w:left="0"/>
        <w:contextualSpacing w:val="0"/>
        <w:jc w:val="both"/>
        <w:rPr>
          <w:rFonts w:ascii="Times New Roman" w:hAnsi="Times New Roman" w:cs="Times New Roman"/>
          <w:bCs/>
          <w:sz w:val="24"/>
          <w:szCs w:val="24"/>
        </w:rPr>
      </w:pPr>
      <w:r w:rsidRPr="00C717E8">
        <w:rPr>
          <w:rFonts w:ascii="Times New Roman" w:hAnsi="Times New Roman" w:cs="Times New Roman"/>
          <w:sz w:val="24"/>
          <w:szCs w:val="24"/>
        </w:rPr>
        <w:t>«</w:t>
      </w:r>
      <w:r w:rsidRPr="00C717E8">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AB28C7">
        <w:rPr>
          <w:rFonts w:ascii="Times New Roman" w:hAnsi="Times New Roman" w:cs="Times New Roman"/>
          <w:bCs/>
          <w:sz w:val="24"/>
          <w:szCs w:val="24"/>
        </w:rPr>
        <w:t>»;</w:t>
      </w:r>
    </w:p>
    <w:p w:rsidR="004231E7"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AB28C7" w:rsidRPr="004231E7" w:rsidRDefault="004231E7" w:rsidP="004231E7">
      <w:pPr>
        <w:pStyle w:val="a6"/>
        <w:numPr>
          <w:ilvl w:val="0"/>
          <w:numId w:val="20"/>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bCs/>
          <w:sz w:val="24"/>
          <w:szCs w:val="24"/>
        </w:rPr>
        <w:t>а</w:t>
      </w:r>
      <w:r w:rsidR="00AB28C7">
        <w:rPr>
          <w:rFonts w:ascii="Times New Roman" w:hAnsi="Times New Roman" w:cs="Times New Roman"/>
          <w:bCs/>
          <w:sz w:val="24"/>
          <w:szCs w:val="24"/>
        </w:rPr>
        <w:t xml:space="preserve">бзац 2 </w:t>
      </w:r>
      <w:r w:rsidR="00C717E8">
        <w:rPr>
          <w:rFonts w:ascii="Times New Roman" w:hAnsi="Times New Roman" w:cs="Times New Roman"/>
          <w:bCs/>
          <w:sz w:val="24"/>
          <w:szCs w:val="24"/>
        </w:rPr>
        <w:t>части 6</w:t>
      </w:r>
      <w:r w:rsidR="00AB28C7">
        <w:rPr>
          <w:rFonts w:ascii="Times New Roman" w:hAnsi="Times New Roman" w:cs="Times New Roman"/>
          <w:bCs/>
          <w:sz w:val="24"/>
          <w:szCs w:val="24"/>
        </w:rPr>
        <w:t xml:space="preserve"> изложить в следующей редакции:</w:t>
      </w:r>
    </w:p>
    <w:p w:rsidR="004231E7" w:rsidRPr="00AB28C7"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AB28C7" w:rsidRPr="00AB28C7" w:rsidRDefault="00AB28C7"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r w:rsidRPr="00AB28C7">
        <w:rPr>
          <w:rFonts w:ascii="Times New Roman" w:hAnsi="Times New Roman" w:cs="Times New Roman"/>
          <w:bCs/>
          <w:sz w:val="24"/>
          <w:szCs w:val="24"/>
        </w:rPr>
        <w:t>«</w:t>
      </w:r>
      <w:r w:rsidRPr="00AB28C7">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2E7B24">
        <w:rPr>
          <w:rFonts w:ascii="Times New Roman" w:hAnsi="Times New Roman" w:cs="Times New Roman"/>
          <w:sz w:val="24"/>
          <w:szCs w:val="24"/>
        </w:rPr>
        <w:t>.».</w:t>
      </w:r>
    </w:p>
    <w:p w:rsidR="00C717E8" w:rsidRDefault="00C717E8"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4231E7" w:rsidRPr="00C717E8"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131732" w:rsidRPr="00C82BC7" w:rsidRDefault="00131732"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C82BC7" w:rsidRPr="004231E7" w:rsidRDefault="0092030F"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Часть 3 статьи 48 </w:t>
      </w:r>
      <w:r>
        <w:rPr>
          <w:rFonts w:ascii="Times New Roman" w:hAnsi="Times New Roman" w:cs="Times New Roman"/>
          <w:sz w:val="24"/>
          <w:szCs w:val="24"/>
        </w:rPr>
        <w:t>изложить в следующей редакции:</w:t>
      </w:r>
    </w:p>
    <w:p w:rsidR="004231E7" w:rsidRPr="0092030F" w:rsidRDefault="004231E7"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92030F" w:rsidRDefault="0092030F"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r w:rsidRPr="004231E7">
        <w:rPr>
          <w:rFonts w:ascii="Times New Roman" w:hAnsi="Times New Roman" w:cs="Times New Roman"/>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2030F" w:rsidRDefault="0092030F" w:rsidP="004231E7">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92030F" w:rsidRPr="00C9073C" w:rsidRDefault="0092030F"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Часть 3 статьи 49 </w:t>
      </w:r>
      <w:r>
        <w:rPr>
          <w:rFonts w:ascii="Times New Roman" w:hAnsi="Times New Roman" w:cs="Times New Roman"/>
          <w:sz w:val="24"/>
          <w:szCs w:val="24"/>
        </w:rPr>
        <w:t>признать утратившей силу.</w:t>
      </w:r>
    </w:p>
    <w:p w:rsidR="00C9073C" w:rsidRPr="00BD193D" w:rsidRDefault="00C9073C"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C9073C" w:rsidRPr="00C9073C" w:rsidRDefault="00BD193D"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В части 2 статьи 56 </w:t>
      </w:r>
      <w:r w:rsidRPr="00BD193D">
        <w:rPr>
          <w:rFonts w:ascii="Times New Roman" w:hAnsi="Times New Roman" w:cs="Times New Roman"/>
          <w:sz w:val="24"/>
          <w:szCs w:val="24"/>
        </w:rPr>
        <w:t>слова</w:t>
      </w:r>
      <w:r>
        <w:rPr>
          <w:rFonts w:ascii="Times New Roman" w:hAnsi="Times New Roman" w:cs="Times New Roman"/>
          <w:sz w:val="24"/>
          <w:szCs w:val="24"/>
        </w:rPr>
        <w:t xml:space="preserve"> «сходе граждан» исключить.</w:t>
      </w:r>
    </w:p>
    <w:p w:rsidR="00C9073C" w:rsidRPr="00C9073C" w:rsidRDefault="00BD193D"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p>
    <w:p w:rsidR="00C9073C" w:rsidRPr="00C9073C" w:rsidRDefault="00BD193D" w:rsidP="004231E7">
      <w:pPr>
        <w:pStyle w:val="a6"/>
        <w:numPr>
          <w:ilvl w:val="0"/>
          <w:numId w:val="2"/>
        </w:numPr>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sidRPr="00C9073C">
        <w:rPr>
          <w:rFonts w:ascii="Times New Roman" w:hAnsi="Times New Roman" w:cs="Times New Roman"/>
          <w:b/>
          <w:sz w:val="24"/>
          <w:szCs w:val="24"/>
        </w:rPr>
        <w:t>В пункте</w:t>
      </w:r>
      <w:r w:rsidR="00C9073C" w:rsidRPr="00C9073C">
        <w:rPr>
          <w:rFonts w:ascii="Times New Roman" w:hAnsi="Times New Roman" w:cs="Times New Roman"/>
          <w:b/>
          <w:sz w:val="24"/>
          <w:szCs w:val="24"/>
        </w:rPr>
        <w:t xml:space="preserve"> 2 части 6 статьи 65 </w:t>
      </w:r>
      <w:r w:rsidR="00C9073C" w:rsidRPr="00C9073C">
        <w:rPr>
          <w:rFonts w:ascii="Times New Roman" w:hAnsi="Times New Roman" w:cs="Times New Roman"/>
          <w:bCs/>
          <w:sz w:val="24"/>
          <w:szCs w:val="24"/>
        </w:rPr>
        <w:t>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D193D" w:rsidRDefault="00BD193D" w:rsidP="004231E7">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9A1D39" w:rsidRPr="00BC1A2B" w:rsidRDefault="009A1D39" w:rsidP="009A1D39">
      <w:pPr>
        <w:pStyle w:val="a6"/>
        <w:autoSpaceDE w:val="0"/>
        <w:autoSpaceDN w:val="0"/>
        <w:adjustRightInd w:val="0"/>
        <w:spacing w:after="0" w:line="240" w:lineRule="auto"/>
        <w:ind w:left="0"/>
        <w:contextualSpacing w:val="0"/>
        <w:jc w:val="both"/>
        <w:rPr>
          <w:rFonts w:ascii="Times New Roman" w:hAnsi="Times New Roman" w:cs="Times New Roman"/>
          <w:b/>
          <w:sz w:val="24"/>
          <w:szCs w:val="24"/>
        </w:rPr>
      </w:pPr>
    </w:p>
    <w:p w:rsidR="00935B56" w:rsidRDefault="00935B56" w:rsidP="00935B56">
      <w:pPr>
        <w:pStyle w:val="ab"/>
        <w:tabs>
          <w:tab w:val="left" w:pos="426"/>
          <w:tab w:val="left" w:pos="855"/>
        </w:tabs>
        <w:spacing w:before="0" w:beforeAutospacing="0" w:after="0" w:afterAutospacing="0"/>
        <w:ind w:left="1080"/>
        <w:jc w:val="both"/>
      </w:pPr>
    </w:p>
    <w:p w:rsidR="00935B56" w:rsidRDefault="00935B56" w:rsidP="00935B56">
      <w:pPr>
        <w:pStyle w:val="ab"/>
        <w:tabs>
          <w:tab w:val="left" w:pos="426"/>
          <w:tab w:val="left" w:pos="855"/>
        </w:tabs>
        <w:spacing w:before="0" w:beforeAutospacing="0" w:after="0" w:afterAutospacing="0"/>
        <w:ind w:left="1080"/>
        <w:jc w:val="both"/>
      </w:pPr>
    </w:p>
    <w:p w:rsidR="00935B56" w:rsidRDefault="00935B56" w:rsidP="00935B56">
      <w:pPr>
        <w:pStyle w:val="ab"/>
        <w:tabs>
          <w:tab w:val="left" w:pos="426"/>
          <w:tab w:val="left" w:pos="855"/>
        </w:tabs>
        <w:spacing w:before="0" w:beforeAutospacing="0" w:after="0" w:afterAutospacing="0"/>
        <w:ind w:left="1080"/>
        <w:jc w:val="both"/>
      </w:pPr>
    </w:p>
    <w:p w:rsidR="00935B56" w:rsidRDefault="00935B56" w:rsidP="00935B56">
      <w:pPr>
        <w:pStyle w:val="ab"/>
        <w:tabs>
          <w:tab w:val="left" w:pos="426"/>
          <w:tab w:val="left" w:pos="855"/>
        </w:tabs>
        <w:spacing w:before="0" w:beforeAutospacing="0" w:after="0" w:afterAutospacing="0"/>
        <w:ind w:left="1080"/>
        <w:jc w:val="both"/>
      </w:pPr>
    </w:p>
    <w:p w:rsidR="00935B56" w:rsidRPr="00935B56" w:rsidRDefault="00935B56" w:rsidP="00935B56">
      <w:pPr>
        <w:pStyle w:val="ab"/>
        <w:tabs>
          <w:tab w:val="left" w:pos="426"/>
          <w:tab w:val="left" w:pos="855"/>
        </w:tabs>
        <w:spacing w:before="0" w:beforeAutospacing="0" w:after="0" w:afterAutospacing="0"/>
        <w:ind w:left="1080"/>
        <w:jc w:val="both"/>
      </w:pPr>
    </w:p>
    <w:p w:rsidR="00935B56" w:rsidRPr="009A57E2" w:rsidRDefault="00935B56" w:rsidP="00935B56">
      <w:pPr>
        <w:pStyle w:val="ab"/>
        <w:tabs>
          <w:tab w:val="left" w:pos="426"/>
          <w:tab w:val="left" w:pos="855"/>
        </w:tabs>
        <w:spacing w:before="0" w:beforeAutospacing="0" w:after="0" w:afterAutospacing="0"/>
        <w:ind w:left="1080"/>
        <w:jc w:val="both"/>
      </w:pPr>
    </w:p>
    <w:p w:rsidR="009A57E2" w:rsidRPr="009A57E2" w:rsidRDefault="009A57E2" w:rsidP="009A57E2">
      <w:pPr>
        <w:pStyle w:val="ab"/>
        <w:tabs>
          <w:tab w:val="left" w:pos="426"/>
          <w:tab w:val="left" w:pos="855"/>
        </w:tabs>
        <w:spacing w:before="0" w:beforeAutospacing="0" w:after="0" w:afterAutospacing="0"/>
        <w:ind w:left="567"/>
        <w:jc w:val="both"/>
      </w:pPr>
    </w:p>
    <w:p w:rsidR="009A57E2" w:rsidRPr="000018C6" w:rsidRDefault="009A57E2" w:rsidP="009A57E2">
      <w:pPr>
        <w:pStyle w:val="ab"/>
        <w:tabs>
          <w:tab w:val="left" w:pos="426"/>
          <w:tab w:val="left" w:pos="855"/>
        </w:tabs>
        <w:spacing w:before="0" w:beforeAutospacing="0" w:after="0" w:afterAutospacing="0"/>
        <w:ind w:left="1080"/>
        <w:jc w:val="both"/>
      </w:pPr>
    </w:p>
    <w:p w:rsidR="000018C6" w:rsidRPr="006A3FAE" w:rsidRDefault="000018C6" w:rsidP="000018C6">
      <w:pPr>
        <w:pStyle w:val="ab"/>
        <w:tabs>
          <w:tab w:val="left" w:pos="426"/>
        </w:tabs>
        <w:spacing w:before="0" w:beforeAutospacing="0" w:after="0" w:afterAutospacing="0"/>
        <w:ind w:left="502"/>
        <w:jc w:val="both"/>
      </w:pPr>
    </w:p>
    <w:p w:rsidR="000018C6" w:rsidRPr="000018C6" w:rsidRDefault="000018C6" w:rsidP="000018C6">
      <w:pPr>
        <w:pStyle w:val="ab"/>
        <w:tabs>
          <w:tab w:val="left" w:pos="426"/>
          <w:tab w:val="left" w:pos="855"/>
        </w:tabs>
        <w:spacing w:before="0" w:beforeAutospacing="0" w:after="0" w:afterAutospacing="0"/>
        <w:ind w:left="1080"/>
        <w:jc w:val="both"/>
      </w:pPr>
      <w:r>
        <w:t xml:space="preserve"> </w:t>
      </w:r>
    </w:p>
    <w:p w:rsidR="00091F91" w:rsidRDefault="00091F91" w:rsidP="00091F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1AC6" w:rsidRPr="00170401" w:rsidRDefault="00521AC6" w:rsidP="00521AC6">
      <w:pPr>
        <w:pStyle w:val="ab"/>
        <w:tabs>
          <w:tab w:val="left" w:pos="426"/>
        </w:tabs>
        <w:spacing w:before="0" w:beforeAutospacing="0" w:after="0" w:afterAutospacing="0"/>
        <w:ind w:left="1080"/>
        <w:jc w:val="both"/>
      </w:pPr>
    </w:p>
    <w:p w:rsidR="007B19C5" w:rsidRDefault="007B19C5" w:rsidP="007B19C5">
      <w:pPr>
        <w:pStyle w:val="ab"/>
        <w:tabs>
          <w:tab w:val="left" w:pos="426"/>
          <w:tab w:val="left" w:pos="855"/>
        </w:tabs>
        <w:spacing w:before="0" w:beforeAutospacing="0" w:after="0" w:afterAutospacing="0"/>
        <w:ind w:left="1080"/>
        <w:jc w:val="both"/>
      </w:pPr>
    </w:p>
    <w:p w:rsidR="00170401" w:rsidRPr="00170401" w:rsidRDefault="00170401" w:rsidP="007B19C5">
      <w:pPr>
        <w:pStyle w:val="ab"/>
        <w:tabs>
          <w:tab w:val="left" w:pos="426"/>
          <w:tab w:val="left" w:pos="855"/>
        </w:tabs>
        <w:spacing w:before="0" w:beforeAutospacing="0" w:after="0" w:afterAutospacing="0"/>
        <w:ind w:left="1080"/>
        <w:jc w:val="both"/>
      </w:pPr>
    </w:p>
    <w:sectPr w:rsidR="00170401" w:rsidRPr="00170401" w:rsidSect="000C0C6E">
      <w:headerReference w:type="default" r:id="rId11"/>
      <w:footerReference w:type="default" r:id="rId12"/>
      <w:pgSz w:w="11906" w:h="16838"/>
      <w:pgMar w:top="1134" w:right="850" w:bottom="1134" w:left="15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C0" w:rsidRDefault="002B46C0" w:rsidP="006C4A3C">
      <w:pPr>
        <w:spacing w:after="0" w:line="240" w:lineRule="auto"/>
      </w:pPr>
      <w:r>
        <w:separator/>
      </w:r>
    </w:p>
  </w:endnote>
  <w:endnote w:type="continuationSeparator" w:id="0">
    <w:p w:rsidR="002B46C0" w:rsidRDefault="002B46C0" w:rsidP="006C4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6421"/>
      <w:docPartObj>
        <w:docPartGallery w:val="Page Numbers (Bottom of Page)"/>
        <w:docPartUnique/>
      </w:docPartObj>
    </w:sdtPr>
    <w:sdtContent>
      <w:p w:rsidR="002353F9" w:rsidRDefault="00066853">
        <w:pPr>
          <w:pStyle w:val="a9"/>
          <w:jc w:val="center"/>
        </w:pPr>
        <w:r>
          <w:fldChar w:fldCharType="begin"/>
        </w:r>
        <w:r w:rsidR="00A86DA3">
          <w:instrText xml:space="preserve"> PAGE   \* MERGEFORMAT </w:instrText>
        </w:r>
        <w:r>
          <w:fldChar w:fldCharType="separate"/>
        </w:r>
        <w:r w:rsidR="004B5202">
          <w:rPr>
            <w:noProof/>
          </w:rPr>
          <w:t>5</w:t>
        </w:r>
        <w:r>
          <w:rPr>
            <w:noProof/>
          </w:rPr>
          <w:fldChar w:fldCharType="end"/>
        </w:r>
      </w:p>
    </w:sdtContent>
  </w:sdt>
  <w:p w:rsidR="00A5518E" w:rsidRDefault="00A551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C0" w:rsidRDefault="002B46C0" w:rsidP="006C4A3C">
      <w:pPr>
        <w:spacing w:after="0" w:line="240" w:lineRule="auto"/>
      </w:pPr>
      <w:r>
        <w:separator/>
      </w:r>
    </w:p>
  </w:footnote>
  <w:footnote w:type="continuationSeparator" w:id="0">
    <w:p w:rsidR="002B46C0" w:rsidRDefault="002B46C0" w:rsidP="006C4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8E" w:rsidRDefault="00A5518E" w:rsidP="00091F91">
    <w:pPr>
      <w:pStyle w:val="a7"/>
    </w:pPr>
  </w:p>
  <w:p w:rsidR="00091F91" w:rsidRPr="00091F91" w:rsidRDefault="00091F91" w:rsidP="00091F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29A"/>
    <w:multiLevelType w:val="hybridMultilevel"/>
    <w:tmpl w:val="3A5C4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3102D"/>
    <w:multiLevelType w:val="hybridMultilevel"/>
    <w:tmpl w:val="44BC5A96"/>
    <w:lvl w:ilvl="0" w:tplc="82AC8F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D2080"/>
    <w:multiLevelType w:val="hybridMultilevel"/>
    <w:tmpl w:val="3B44F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25A67"/>
    <w:multiLevelType w:val="hybridMultilevel"/>
    <w:tmpl w:val="3B80EB6A"/>
    <w:lvl w:ilvl="0" w:tplc="8D72E0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9F040B2"/>
    <w:multiLevelType w:val="hybridMultilevel"/>
    <w:tmpl w:val="9A5AE9C6"/>
    <w:lvl w:ilvl="0" w:tplc="166696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B0B11"/>
    <w:multiLevelType w:val="hybridMultilevel"/>
    <w:tmpl w:val="DFE28FC4"/>
    <w:lvl w:ilvl="0" w:tplc="B254D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1436E5"/>
    <w:multiLevelType w:val="hybridMultilevel"/>
    <w:tmpl w:val="87544094"/>
    <w:lvl w:ilvl="0" w:tplc="C4CC706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FBB5AEA"/>
    <w:multiLevelType w:val="hybridMultilevel"/>
    <w:tmpl w:val="E6C49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040DD"/>
    <w:multiLevelType w:val="hybridMultilevel"/>
    <w:tmpl w:val="C7F6B85A"/>
    <w:lvl w:ilvl="0" w:tplc="FD4A89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2401F"/>
    <w:multiLevelType w:val="hybridMultilevel"/>
    <w:tmpl w:val="E904C4A6"/>
    <w:lvl w:ilvl="0" w:tplc="AC968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921262"/>
    <w:multiLevelType w:val="hybridMultilevel"/>
    <w:tmpl w:val="941A0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B13CD"/>
    <w:multiLevelType w:val="hybridMultilevel"/>
    <w:tmpl w:val="F83EEF58"/>
    <w:lvl w:ilvl="0" w:tplc="F3AEF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431C14"/>
    <w:multiLevelType w:val="hybridMultilevel"/>
    <w:tmpl w:val="4BFEC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D5A5A"/>
    <w:multiLevelType w:val="hybridMultilevel"/>
    <w:tmpl w:val="85C40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870E8"/>
    <w:multiLevelType w:val="hybridMultilevel"/>
    <w:tmpl w:val="2F7C1184"/>
    <w:lvl w:ilvl="0" w:tplc="17BE4C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EB05349"/>
    <w:multiLevelType w:val="hybridMultilevel"/>
    <w:tmpl w:val="5D701726"/>
    <w:lvl w:ilvl="0" w:tplc="EA7E92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9302383"/>
    <w:multiLevelType w:val="hybridMultilevel"/>
    <w:tmpl w:val="ED64BA22"/>
    <w:lvl w:ilvl="0" w:tplc="1C0AF1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BFC75B5"/>
    <w:multiLevelType w:val="hybridMultilevel"/>
    <w:tmpl w:val="CE985B74"/>
    <w:lvl w:ilvl="0" w:tplc="FB7EC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0B6412"/>
    <w:multiLevelType w:val="hybridMultilevel"/>
    <w:tmpl w:val="5D12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3D5A18"/>
    <w:multiLevelType w:val="hybridMultilevel"/>
    <w:tmpl w:val="972E6DAC"/>
    <w:lvl w:ilvl="0" w:tplc="A10AAC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CEA0111"/>
    <w:multiLevelType w:val="hybridMultilevel"/>
    <w:tmpl w:val="8D2C380C"/>
    <w:lvl w:ilvl="0" w:tplc="8DBCF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4"/>
  </w:num>
  <w:num w:numId="3">
    <w:abstractNumId w:val="9"/>
  </w:num>
  <w:num w:numId="4">
    <w:abstractNumId w:val="2"/>
  </w:num>
  <w:num w:numId="5">
    <w:abstractNumId w:val="0"/>
  </w:num>
  <w:num w:numId="6">
    <w:abstractNumId w:val="16"/>
  </w:num>
  <w:num w:numId="7">
    <w:abstractNumId w:val="14"/>
  </w:num>
  <w:num w:numId="8">
    <w:abstractNumId w:val="15"/>
  </w:num>
  <w:num w:numId="9">
    <w:abstractNumId w:val="6"/>
  </w:num>
  <w:num w:numId="10">
    <w:abstractNumId w:val="13"/>
  </w:num>
  <w:num w:numId="11">
    <w:abstractNumId w:val="7"/>
  </w:num>
  <w:num w:numId="12">
    <w:abstractNumId w:val="19"/>
  </w:num>
  <w:num w:numId="13">
    <w:abstractNumId w:val="10"/>
  </w:num>
  <w:num w:numId="14">
    <w:abstractNumId w:val="3"/>
  </w:num>
  <w:num w:numId="15">
    <w:abstractNumId w:val="5"/>
  </w:num>
  <w:num w:numId="16">
    <w:abstractNumId w:val="20"/>
  </w:num>
  <w:num w:numId="17">
    <w:abstractNumId w:val="17"/>
  </w:num>
  <w:num w:numId="18">
    <w:abstractNumId w:val="11"/>
  </w:num>
  <w:num w:numId="19">
    <w:abstractNumId w:val="12"/>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E126E3"/>
    <w:rsid w:val="000018C6"/>
    <w:rsid w:val="000125CD"/>
    <w:rsid w:val="00044BDD"/>
    <w:rsid w:val="00045674"/>
    <w:rsid w:val="00066853"/>
    <w:rsid w:val="00082688"/>
    <w:rsid w:val="00084898"/>
    <w:rsid w:val="00086C6C"/>
    <w:rsid w:val="00087995"/>
    <w:rsid w:val="00091F91"/>
    <w:rsid w:val="000A3E29"/>
    <w:rsid w:val="000A462E"/>
    <w:rsid w:val="000C0C6E"/>
    <w:rsid w:val="0010275F"/>
    <w:rsid w:val="00107D73"/>
    <w:rsid w:val="00111905"/>
    <w:rsid w:val="00122199"/>
    <w:rsid w:val="00131732"/>
    <w:rsid w:val="001367EE"/>
    <w:rsid w:val="00170401"/>
    <w:rsid w:val="001773E7"/>
    <w:rsid w:val="00187392"/>
    <w:rsid w:val="00194B21"/>
    <w:rsid w:val="001A36E6"/>
    <w:rsid w:val="001A3CFA"/>
    <w:rsid w:val="001E58A4"/>
    <w:rsid w:val="001F3C29"/>
    <w:rsid w:val="001F637D"/>
    <w:rsid w:val="002353F9"/>
    <w:rsid w:val="002550A9"/>
    <w:rsid w:val="00262F3B"/>
    <w:rsid w:val="0027334E"/>
    <w:rsid w:val="002752B5"/>
    <w:rsid w:val="002959ED"/>
    <w:rsid w:val="002B2D17"/>
    <w:rsid w:val="002B46C0"/>
    <w:rsid w:val="002E7B24"/>
    <w:rsid w:val="003071E0"/>
    <w:rsid w:val="00345991"/>
    <w:rsid w:val="00346808"/>
    <w:rsid w:val="00357C71"/>
    <w:rsid w:val="00362D8C"/>
    <w:rsid w:val="00370947"/>
    <w:rsid w:val="00370D96"/>
    <w:rsid w:val="00371AF7"/>
    <w:rsid w:val="00393C23"/>
    <w:rsid w:val="003A22E8"/>
    <w:rsid w:val="003A6AF4"/>
    <w:rsid w:val="003B2038"/>
    <w:rsid w:val="003C45E6"/>
    <w:rsid w:val="003D6E1C"/>
    <w:rsid w:val="003E7EBD"/>
    <w:rsid w:val="00400296"/>
    <w:rsid w:val="004231E7"/>
    <w:rsid w:val="00430093"/>
    <w:rsid w:val="00430CCE"/>
    <w:rsid w:val="00442AEF"/>
    <w:rsid w:val="00461F32"/>
    <w:rsid w:val="0049790A"/>
    <w:rsid w:val="004A6351"/>
    <w:rsid w:val="004B1038"/>
    <w:rsid w:val="004B5202"/>
    <w:rsid w:val="004C4FE8"/>
    <w:rsid w:val="004D03A7"/>
    <w:rsid w:val="004D5A3B"/>
    <w:rsid w:val="004E496B"/>
    <w:rsid w:val="004F5021"/>
    <w:rsid w:val="00506825"/>
    <w:rsid w:val="00517ECF"/>
    <w:rsid w:val="00521AC6"/>
    <w:rsid w:val="00541740"/>
    <w:rsid w:val="005449E6"/>
    <w:rsid w:val="005677B7"/>
    <w:rsid w:val="005728BA"/>
    <w:rsid w:val="005822E0"/>
    <w:rsid w:val="005C4EF6"/>
    <w:rsid w:val="005F0623"/>
    <w:rsid w:val="005F34D5"/>
    <w:rsid w:val="00601000"/>
    <w:rsid w:val="006112E8"/>
    <w:rsid w:val="006201E3"/>
    <w:rsid w:val="00631FA8"/>
    <w:rsid w:val="00665A5D"/>
    <w:rsid w:val="00681CD3"/>
    <w:rsid w:val="00693BDB"/>
    <w:rsid w:val="006A3FAE"/>
    <w:rsid w:val="006B11B5"/>
    <w:rsid w:val="006B22B6"/>
    <w:rsid w:val="006C4A3C"/>
    <w:rsid w:val="006D44FD"/>
    <w:rsid w:val="006D60A1"/>
    <w:rsid w:val="006F338E"/>
    <w:rsid w:val="00701741"/>
    <w:rsid w:val="007077E4"/>
    <w:rsid w:val="00716E3B"/>
    <w:rsid w:val="00721EAF"/>
    <w:rsid w:val="00723629"/>
    <w:rsid w:val="00731BD0"/>
    <w:rsid w:val="00747CFC"/>
    <w:rsid w:val="00753D0D"/>
    <w:rsid w:val="007601AC"/>
    <w:rsid w:val="00775A68"/>
    <w:rsid w:val="00785626"/>
    <w:rsid w:val="00795705"/>
    <w:rsid w:val="007B19C5"/>
    <w:rsid w:val="007C3A1B"/>
    <w:rsid w:val="007C48F7"/>
    <w:rsid w:val="007D26A7"/>
    <w:rsid w:val="007F48F5"/>
    <w:rsid w:val="007F4B67"/>
    <w:rsid w:val="007F5523"/>
    <w:rsid w:val="00807691"/>
    <w:rsid w:val="00816F56"/>
    <w:rsid w:val="00837585"/>
    <w:rsid w:val="008451F2"/>
    <w:rsid w:val="0087423D"/>
    <w:rsid w:val="008A3AEE"/>
    <w:rsid w:val="008A516D"/>
    <w:rsid w:val="008B1790"/>
    <w:rsid w:val="008F04F6"/>
    <w:rsid w:val="008F47CD"/>
    <w:rsid w:val="008F7DE7"/>
    <w:rsid w:val="009056BA"/>
    <w:rsid w:val="0090654B"/>
    <w:rsid w:val="0092030F"/>
    <w:rsid w:val="009310A9"/>
    <w:rsid w:val="00935B56"/>
    <w:rsid w:val="009463C2"/>
    <w:rsid w:val="009A1D39"/>
    <w:rsid w:val="009A57E2"/>
    <w:rsid w:val="009C32DF"/>
    <w:rsid w:val="009E251C"/>
    <w:rsid w:val="00A04D3E"/>
    <w:rsid w:val="00A22FB9"/>
    <w:rsid w:val="00A34DE5"/>
    <w:rsid w:val="00A5518E"/>
    <w:rsid w:val="00A86DA3"/>
    <w:rsid w:val="00A87E7F"/>
    <w:rsid w:val="00A967EC"/>
    <w:rsid w:val="00AA215C"/>
    <w:rsid w:val="00AA2EC3"/>
    <w:rsid w:val="00AB28C7"/>
    <w:rsid w:val="00AB3CFB"/>
    <w:rsid w:val="00AC32B8"/>
    <w:rsid w:val="00AC3F12"/>
    <w:rsid w:val="00AD133A"/>
    <w:rsid w:val="00AE3132"/>
    <w:rsid w:val="00AE37C9"/>
    <w:rsid w:val="00B03AA4"/>
    <w:rsid w:val="00B111FD"/>
    <w:rsid w:val="00B3289A"/>
    <w:rsid w:val="00B3752C"/>
    <w:rsid w:val="00B43A0D"/>
    <w:rsid w:val="00B55E6D"/>
    <w:rsid w:val="00B615EA"/>
    <w:rsid w:val="00B77839"/>
    <w:rsid w:val="00B8247F"/>
    <w:rsid w:val="00BA14FB"/>
    <w:rsid w:val="00BA70DE"/>
    <w:rsid w:val="00BC1A2B"/>
    <w:rsid w:val="00BD193D"/>
    <w:rsid w:val="00BE2E99"/>
    <w:rsid w:val="00BE61FB"/>
    <w:rsid w:val="00BE6A4C"/>
    <w:rsid w:val="00C040E1"/>
    <w:rsid w:val="00C1371D"/>
    <w:rsid w:val="00C61F3E"/>
    <w:rsid w:val="00C65D82"/>
    <w:rsid w:val="00C717E8"/>
    <w:rsid w:val="00C82BC7"/>
    <w:rsid w:val="00C9073C"/>
    <w:rsid w:val="00C92F67"/>
    <w:rsid w:val="00C940C5"/>
    <w:rsid w:val="00CA0583"/>
    <w:rsid w:val="00CB01C0"/>
    <w:rsid w:val="00D0326E"/>
    <w:rsid w:val="00D51477"/>
    <w:rsid w:val="00D74838"/>
    <w:rsid w:val="00D762BB"/>
    <w:rsid w:val="00DB59BF"/>
    <w:rsid w:val="00DC0064"/>
    <w:rsid w:val="00DC33CD"/>
    <w:rsid w:val="00DD539E"/>
    <w:rsid w:val="00E126E3"/>
    <w:rsid w:val="00E43413"/>
    <w:rsid w:val="00E91F64"/>
    <w:rsid w:val="00EA265D"/>
    <w:rsid w:val="00EA4FD0"/>
    <w:rsid w:val="00EE24ED"/>
    <w:rsid w:val="00EF367D"/>
    <w:rsid w:val="00F24B02"/>
    <w:rsid w:val="00F323CE"/>
    <w:rsid w:val="00F40D45"/>
    <w:rsid w:val="00F54B02"/>
    <w:rsid w:val="00F60D58"/>
    <w:rsid w:val="00F6467D"/>
    <w:rsid w:val="00F7393E"/>
    <w:rsid w:val="00F775D9"/>
    <w:rsid w:val="00F95533"/>
    <w:rsid w:val="00FA5F0D"/>
    <w:rsid w:val="00FC58CB"/>
    <w:rsid w:val="00FD6148"/>
    <w:rsid w:val="00FE2D3A"/>
    <w:rsid w:val="00FE72B6"/>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7E7F"/>
    <w:pPr>
      <w:widowControl w:val="0"/>
      <w:autoSpaceDE w:val="0"/>
      <w:autoSpaceDN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7C3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A1B"/>
    <w:rPr>
      <w:rFonts w:ascii="Tahoma" w:hAnsi="Tahoma" w:cs="Tahoma"/>
      <w:sz w:val="16"/>
      <w:szCs w:val="16"/>
    </w:rPr>
  </w:style>
  <w:style w:type="paragraph" w:styleId="a6">
    <w:name w:val="List Paragraph"/>
    <w:basedOn w:val="a"/>
    <w:uiPriority w:val="34"/>
    <w:qFormat/>
    <w:rsid w:val="00362D8C"/>
    <w:pPr>
      <w:ind w:left="720"/>
      <w:contextualSpacing/>
    </w:pPr>
  </w:style>
  <w:style w:type="paragraph" w:styleId="a7">
    <w:name w:val="header"/>
    <w:basedOn w:val="a"/>
    <w:link w:val="a8"/>
    <w:uiPriority w:val="99"/>
    <w:unhideWhenUsed/>
    <w:rsid w:val="006C4A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A3C"/>
  </w:style>
  <w:style w:type="paragraph" w:styleId="a9">
    <w:name w:val="footer"/>
    <w:basedOn w:val="a"/>
    <w:link w:val="aa"/>
    <w:uiPriority w:val="99"/>
    <w:unhideWhenUsed/>
    <w:rsid w:val="006C4A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A3C"/>
  </w:style>
  <w:style w:type="paragraph" w:styleId="ab">
    <w:name w:val="Normal (Web)"/>
    <w:basedOn w:val="a"/>
    <w:rsid w:val="008F7D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07040">
      <w:bodyDiv w:val="1"/>
      <w:marLeft w:val="0"/>
      <w:marRight w:val="0"/>
      <w:marTop w:val="0"/>
      <w:marBottom w:val="0"/>
      <w:divBdr>
        <w:top w:val="none" w:sz="0" w:space="0" w:color="auto"/>
        <w:left w:val="none" w:sz="0" w:space="0" w:color="auto"/>
        <w:bottom w:val="none" w:sz="0" w:space="0" w:color="auto"/>
        <w:right w:val="none" w:sz="0" w:space="0" w:color="auto"/>
      </w:divBdr>
    </w:div>
    <w:div w:id="148905194">
      <w:bodyDiv w:val="1"/>
      <w:marLeft w:val="0"/>
      <w:marRight w:val="0"/>
      <w:marTop w:val="0"/>
      <w:marBottom w:val="0"/>
      <w:divBdr>
        <w:top w:val="none" w:sz="0" w:space="0" w:color="auto"/>
        <w:left w:val="none" w:sz="0" w:space="0" w:color="auto"/>
        <w:bottom w:val="none" w:sz="0" w:space="0" w:color="auto"/>
        <w:right w:val="none" w:sz="0" w:space="0" w:color="auto"/>
      </w:divBdr>
    </w:div>
    <w:div w:id="957836423">
      <w:bodyDiv w:val="1"/>
      <w:marLeft w:val="0"/>
      <w:marRight w:val="0"/>
      <w:marTop w:val="0"/>
      <w:marBottom w:val="0"/>
      <w:divBdr>
        <w:top w:val="none" w:sz="0" w:space="0" w:color="auto"/>
        <w:left w:val="none" w:sz="0" w:space="0" w:color="auto"/>
        <w:bottom w:val="none" w:sz="0" w:space="0" w:color="auto"/>
        <w:right w:val="none" w:sz="0" w:space="0" w:color="auto"/>
      </w:divBdr>
    </w:div>
    <w:div w:id="1050805289">
      <w:bodyDiv w:val="1"/>
      <w:marLeft w:val="0"/>
      <w:marRight w:val="0"/>
      <w:marTop w:val="0"/>
      <w:marBottom w:val="0"/>
      <w:divBdr>
        <w:top w:val="none" w:sz="0" w:space="0" w:color="auto"/>
        <w:left w:val="none" w:sz="0" w:space="0" w:color="auto"/>
        <w:bottom w:val="none" w:sz="0" w:space="0" w:color="auto"/>
        <w:right w:val="none" w:sz="0" w:space="0" w:color="auto"/>
      </w:divBdr>
    </w:div>
    <w:div w:id="1212687212">
      <w:bodyDiv w:val="1"/>
      <w:marLeft w:val="0"/>
      <w:marRight w:val="0"/>
      <w:marTop w:val="0"/>
      <w:marBottom w:val="0"/>
      <w:divBdr>
        <w:top w:val="none" w:sz="0" w:space="0" w:color="auto"/>
        <w:left w:val="none" w:sz="0" w:space="0" w:color="auto"/>
        <w:bottom w:val="none" w:sz="0" w:space="0" w:color="auto"/>
        <w:right w:val="none" w:sz="0" w:space="0" w:color="auto"/>
      </w:divBdr>
    </w:div>
    <w:div w:id="1472594060">
      <w:bodyDiv w:val="1"/>
      <w:marLeft w:val="0"/>
      <w:marRight w:val="0"/>
      <w:marTop w:val="0"/>
      <w:marBottom w:val="0"/>
      <w:divBdr>
        <w:top w:val="none" w:sz="0" w:space="0" w:color="auto"/>
        <w:left w:val="none" w:sz="0" w:space="0" w:color="auto"/>
        <w:bottom w:val="none" w:sz="0" w:space="0" w:color="auto"/>
        <w:right w:val="none" w:sz="0" w:space="0" w:color="auto"/>
      </w:divBdr>
    </w:div>
    <w:div w:id="1681930654">
      <w:bodyDiv w:val="1"/>
      <w:marLeft w:val="0"/>
      <w:marRight w:val="0"/>
      <w:marTop w:val="0"/>
      <w:marBottom w:val="0"/>
      <w:divBdr>
        <w:top w:val="none" w:sz="0" w:space="0" w:color="auto"/>
        <w:left w:val="none" w:sz="0" w:space="0" w:color="auto"/>
        <w:bottom w:val="none" w:sz="0" w:space="0" w:color="auto"/>
        <w:right w:val="none" w:sz="0" w:space="0" w:color="auto"/>
      </w:divBdr>
    </w:div>
    <w:div w:id="1722513532">
      <w:bodyDiv w:val="1"/>
      <w:marLeft w:val="0"/>
      <w:marRight w:val="0"/>
      <w:marTop w:val="0"/>
      <w:marBottom w:val="0"/>
      <w:divBdr>
        <w:top w:val="none" w:sz="0" w:space="0" w:color="auto"/>
        <w:left w:val="none" w:sz="0" w:space="0" w:color="auto"/>
        <w:bottom w:val="none" w:sz="0" w:space="0" w:color="auto"/>
        <w:right w:val="none" w:sz="0" w:space="0" w:color="auto"/>
      </w:divBdr>
    </w:div>
    <w:div w:id="19722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C909EF867F422D42649B24DA2687DBED864B038A1D433BDEB7FD2C1862B76D2F7C333332FED7E1F31BA9C895A5DCF628BDF510C692548k8W9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80E043D46ABB9EB8BBF0CF099364C289B06F1F21F2C72C5135BC3CDB87875CA191AF5A2BD05281440D94E75923BE222479F4936Y2N" TargetMode="External"/><Relationship Id="rId4" Type="http://schemas.openxmlformats.org/officeDocument/2006/relationships/settings" Target="settings.xml"/><Relationship Id="rId9" Type="http://schemas.openxmlformats.org/officeDocument/2006/relationships/hyperlink" Target="consultantplus://offline/ref=FBE903E8A9B23598D4DC251B8109C751ACDC67D7916692FFA0A3FFFDB157EAC8E483526EA5114033B01A1A26BBE02D8BB1858DDA895977DFE1Y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EBA4-E34E-4194-8E06-23D49F53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dc:creator>
  <cp:lastModifiedBy>User</cp:lastModifiedBy>
  <cp:revision>26</cp:revision>
  <cp:lastPrinted>2020-10-28T09:28:00Z</cp:lastPrinted>
  <dcterms:created xsi:type="dcterms:W3CDTF">2020-08-17T13:25:00Z</dcterms:created>
  <dcterms:modified xsi:type="dcterms:W3CDTF">2020-10-28T10:53:00Z</dcterms:modified>
</cp:coreProperties>
</file>