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F" w:rsidRDefault="008C317F" w:rsidP="008C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8C317F" w:rsidRDefault="008C317F" w:rsidP="008C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НЕФТЕГОРСКИЙ САМАРСКОЙ</w:t>
      </w:r>
    </w:p>
    <w:p w:rsidR="008C317F" w:rsidRDefault="008C317F" w:rsidP="008C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8C317F" w:rsidRDefault="008C317F" w:rsidP="008C317F">
      <w:pPr>
        <w:pStyle w:val="1"/>
        <w:jc w:val="center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>
        <w:rPr>
          <w:b w:val="0"/>
          <w:sz w:val="16"/>
          <w:szCs w:val="16"/>
          <w:u w:val="single"/>
        </w:rPr>
        <w:t>Нефтегорский</w:t>
      </w:r>
      <w:proofErr w:type="spellEnd"/>
      <w:r>
        <w:rPr>
          <w:b w:val="0"/>
          <w:sz w:val="16"/>
          <w:szCs w:val="16"/>
          <w:u w:val="single"/>
        </w:rPr>
        <w:t xml:space="preserve"> район, </w:t>
      </w:r>
      <w:proofErr w:type="spellStart"/>
      <w:r>
        <w:rPr>
          <w:b w:val="0"/>
          <w:sz w:val="16"/>
          <w:szCs w:val="16"/>
          <w:u w:val="single"/>
        </w:rPr>
        <w:t>с.Бариновка</w:t>
      </w:r>
      <w:proofErr w:type="spellEnd"/>
      <w:r>
        <w:rPr>
          <w:b w:val="0"/>
          <w:sz w:val="16"/>
          <w:szCs w:val="16"/>
          <w:u w:val="single"/>
        </w:rPr>
        <w:t>, ул.Чапаевская,18, тел/факс 8-84670-3-41-81</w:t>
      </w:r>
    </w:p>
    <w:p w:rsidR="008C317F" w:rsidRDefault="008C317F" w:rsidP="008C317F">
      <w:pPr>
        <w:jc w:val="center"/>
        <w:rPr>
          <w:b/>
          <w:sz w:val="28"/>
          <w:szCs w:val="28"/>
        </w:rPr>
      </w:pPr>
    </w:p>
    <w:p w:rsidR="008C317F" w:rsidRPr="005E433A" w:rsidRDefault="008C317F" w:rsidP="005E4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317F" w:rsidRDefault="008C317F" w:rsidP="008C317F">
      <w:pPr>
        <w:jc w:val="center"/>
        <w:rPr>
          <w:b/>
          <w:sz w:val="28"/>
          <w:szCs w:val="28"/>
        </w:rPr>
      </w:pPr>
      <w:r w:rsidRPr="00EF3E7C">
        <w:rPr>
          <w:b/>
          <w:sz w:val="28"/>
          <w:szCs w:val="28"/>
          <w:u w:val="single"/>
        </w:rPr>
        <w:t xml:space="preserve">от </w:t>
      </w:r>
      <w:r w:rsidR="00FE6DE3">
        <w:rPr>
          <w:b/>
          <w:sz w:val="28"/>
          <w:szCs w:val="28"/>
          <w:u w:val="single"/>
        </w:rPr>
        <w:t>28</w:t>
      </w:r>
      <w:r w:rsidRPr="00EF3E7C">
        <w:rPr>
          <w:b/>
          <w:sz w:val="28"/>
          <w:szCs w:val="28"/>
          <w:u w:val="single"/>
        </w:rPr>
        <w:t>.</w:t>
      </w:r>
      <w:r w:rsidR="005B0933">
        <w:rPr>
          <w:b/>
          <w:sz w:val="28"/>
          <w:szCs w:val="28"/>
          <w:u w:val="single"/>
        </w:rPr>
        <w:t>1</w:t>
      </w:r>
      <w:r w:rsidR="00FE6DE3">
        <w:rPr>
          <w:b/>
          <w:sz w:val="28"/>
          <w:szCs w:val="28"/>
          <w:u w:val="single"/>
        </w:rPr>
        <w:t>2</w:t>
      </w:r>
      <w:r w:rsidR="005A6B18">
        <w:rPr>
          <w:b/>
          <w:sz w:val="28"/>
          <w:szCs w:val="28"/>
          <w:u w:val="single"/>
        </w:rPr>
        <w:t>.202</w:t>
      </w:r>
      <w:r w:rsidR="0056062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г. № </w:t>
      </w:r>
      <w:r w:rsidR="00FE6DE3">
        <w:rPr>
          <w:b/>
          <w:sz w:val="28"/>
          <w:szCs w:val="28"/>
          <w:u w:val="single"/>
        </w:rPr>
        <w:t>117</w:t>
      </w:r>
      <w:r>
        <w:rPr>
          <w:b/>
          <w:sz w:val="28"/>
          <w:szCs w:val="28"/>
          <w:u w:val="single"/>
        </w:rPr>
        <w:t>_</w:t>
      </w:r>
    </w:p>
    <w:p w:rsidR="00023C4E" w:rsidRPr="00E41353" w:rsidRDefault="00023C4E" w:rsidP="008D7D83">
      <w:pPr>
        <w:pStyle w:val="a3"/>
        <w:rPr>
          <w:sz w:val="28"/>
          <w:szCs w:val="28"/>
        </w:rPr>
      </w:pPr>
    </w:p>
    <w:p w:rsidR="00CF333C" w:rsidRPr="005E433A" w:rsidRDefault="0078483F" w:rsidP="008D7D83">
      <w:pPr>
        <w:pStyle w:val="a3"/>
        <w:jc w:val="center"/>
      </w:pPr>
      <w:r w:rsidRPr="005E433A">
        <w:t xml:space="preserve">О </w:t>
      </w:r>
      <w:r w:rsidR="00CF333C" w:rsidRPr="005E433A">
        <w:t>внесении изменений</w:t>
      </w:r>
      <w:r w:rsidR="00716CBB" w:rsidRPr="005E433A">
        <w:t xml:space="preserve"> </w:t>
      </w:r>
      <w:proofErr w:type="gramStart"/>
      <w:r w:rsidR="00716CBB" w:rsidRPr="005E433A">
        <w:t>в</w:t>
      </w:r>
      <w:r w:rsidR="00831BA6" w:rsidRPr="005E433A">
        <w:t xml:space="preserve"> </w:t>
      </w:r>
      <w:r w:rsidR="00023C4E" w:rsidRPr="005E433A">
        <w:t xml:space="preserve"> муниципальн</w:t>
      </w:r>
      <w:r w:rsidR="00716CBB" w:rsidRPr="005E433A">
        <w:t>ую</w:t>
      </w:r>
      <w:proofErr w:type="gramEnd"/>
      <w:r w:rsidR="00716CBB" w:rsidRPr="005E433A">
        <w:t xml:space="preserve"> программу</w:t>
      </w:r>
      <w:r w:rsidR="00023C4E" w:rsidRPr="005E433A">
        <w:t xml:space="preserve"> «Благоустройство территории сельского поселения </w:t>
      </w:r>
      <w:proofErr w:type="spellStart"/>
      <w:r w:rsidR="00023C4E" w:rsidRPr="005E433A">
        <w:t>Бариновка</w:t>
      </w:r>
      <w:proofErr w:type="spellEnd"/>
      <w:r w:rsidR="002A4C9C" w:rsidRPr="005E433A">
        <w:t xml:space="preserve"> муниципального района </w:t>
      </w:r>
      <w:proofErr w:type="spellStart"/>
      <w:r w:rsidR="002A4C9C" w:rsidRPr="005E433A">
        <w:t>Нефтегорский</w:t>
      </w:r>
      <w:proofErr w:type="spellEnd"/>
      <w:r w:rsidR="002A4C9C" w:rsidRPr="005E433A">
        <w:t xml:space="preserve"> Самарской области</w:t>
      </w:r>
      <w:r w:rsidR="005A6B18" w:rsidRPr="005E433A">
        <w:t xml:space="preserve"> </w:t>
      </w:r>
    </w:p>
    <w:p w:rsidR="00023C4E" w:rsidRPr="005E433A" w:rsidRDefault="005A6B18" w:rsidP="005E433A">
      <w:pPr>
        <w:pStyle w:val="a3"/>
        <w:jc w:val="center"/>
      </w:pPr>
      <w:r w:rsidRPr="005E433A">
        <w:t>на 202</w:t>
      </w:r>
      <w:r w:rsidR="00CF333C" w:rsidRPr="005E433A">
        <w:t>1</w:t>
      </w:r>
      <w:r w:rsidR="00023C4E" w:rsidRPr="005E433A">
        <w:t>-202</w:t>
      </w:r>
      <w:r w:rsidR="0094063F">
        <w:t>6</w:t>
      </w:r>
      <w:r w:rsidR="00023C4E" w:rsidRPr="005E433A">
        <w:t xml:space="preserve"> годы»</w:t>
      </w:r>
    </w:p>
    <w:p w:rsidR="00023C4E" w:rsidRPr="005E433A" w:rsidRDefault="00023C4E" w:rsidP="005E433A">
      <w:pPr>
        <w:pStyle w:val="a3"/>
        <w:jc w:val="both"/>
      </w:pPr>
      <w:r w:rsidRPr="005E433A"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E433A">
        <w:t>Бариновка</w:t>
      </w:r>
      <w:proofErr w:type="spellEnd"/>
      <w:r w:rsidRPr="005E433A">
        <w:t xml:space="preserve">, в целях совершенствования системы комплексного благоустройства сельского поселения, </w:t>
      </w:r>
      <w:r w:rsidR="008C317F" w:rsidRPr="005E433A">
        <w:t xml:space="preserve">Администрация </w:t>
      </w:r>
      <w:r w:rsidRPr="005E433A">
        <w:t xml:space="preserve">  сельского поселения </w:t>
      </w:r>
      <w:proofErr w:type="spellStart"/>
      <w:r w:rsidRPr="005E433A">
        <w:t>Бариновка</w:t>
      </w:r>
      <w:proofErr w:type="spellEnd"/>
      <w:r w:rsidRPr="005E433A">
        <w:t xml:space="preserve"> </w:t>
      </w:r>
    </w:p>
    <w:p w:rsidR="00023C4E" w:rsidRPr="00C05C44" w:rsidRDefault="008C317F" w:rsidP="00C05C44">
      <w:pPr>
        <w:pStyle w:val="a3"/>
        <w:jc w:val="center"/>
        <w:rPr>
          <w:b/>
        </w:rPr>
      </w:pPr>
      <w:r w:rsidRPr="00C05C44">
        <w:rPr>
          <w:b/>
        </w:rPr>
        <w:t>ПОСТАНОВЛЯЕТ</w:t>
      </w:r>
      <w:r w:rsidR="00023C4E" w:rsidRPr="00C05C44">
        <w:rPr>
          <w:b/>
        </w:rPr>
        <w:t>:</w:t>
      </w:r>
    </w:p>
    <w:p w:rsidR="00023C4E" w:rsidRPr="005E433A" w:rsidRDefault="00023C4E" w:rsidP="008D7D83">
      <w:pPr>
        <w:pStyle w:val="a3"/>
      </w:pPr>
    </w:p>
    <w:p w:rsidR="00CF333C" w:rsidRPr="005E433A" w:rsidRDefault="00CF333C" w:rsidP="00CF333C">
      <w:pPr>
        <w:pStyle w:val="a6"/>
        <w:numPr>
          <w:ilvl w:val="0"/>
          <w:numId w:val="2"/>
        </w:numPr>
      </w:pPr>
      <w:r w:rsidRPr="005E433A">
        <w:t xml:space="preserve">Внести следующие изменения в постановление от 03.11.2020г. № 68 «Об утверждении муниципальной программы «Благоустройство территории сельского поселения </w:t>
      </w:r>
      <w:proofErr w:type="spellStart"/>
      <w:r w:rsidRPr="005E433A">
        <w:t>Бариновка</w:t>
      </w:r>
      <w:proofErr w:type="spellEnd"/>
      <w:r w:rsidRPr="005E433A">
        <w:t xml:space="preserve"> муниципального района </w:t>
      </w:r>
      <w:proofErr w:type="spellStart"/>
      <w:r w:rsidRPr="005E433A">
        <w:t>Нефтегорский</w:t>
      </w:r>
      <w:proofErr w:type="spellEnd"/>
      <w:r w:rsidRPr="005E433A">
        <w:t xml:space="preserve"> Самарской области на 2021-202</w:t>
      </w:r>
      <w:r w:rsidR="0094063F">
        <w:t>6</w:t>
      </w:r>
      <w:r w:rsidRPr="005E433A">
        <w:t xml:space="preserve"> годы»: </w:t>
      </w:r>
    </w:p>
    <w:p w:rsidR="00CF333C" w:rsidRPr="005E433A" w:rsidRDefault="0094063F" w:rsidP="00CF333C">
      <w:pPr>
        <w:pStyle w:val="a6"/>
      </w:pPr>
      <w:r>
        <w:t xml:space="preserve">  1.1</w:t>
      </w:r>
      <w:r w:rsidR="00CF333C" w:rsidRPr="005E433A">
        <w:t xml:space="preserve">. «В паспорте муниципальной программы «Благоустройство территории сельского поселения </w:t>
      </w:r>
      <w:proofErr w:type="spellStart"/>
      <w:r w:rsidR="00CF333C" w:rsidRPr="005E433A">
        <w:t>Бариновка</w:t>
      </w:r>
      <w:proofErr w:type="spellEnd"/>
      <w:r w:rsidR="00CF333C" w:rsidRPr="005E433A">
        <w:t xml:space="preserve"> муниципального района </w:t>
      </w:r>
      <w:proofErr w:type="spellStart"/>
      <w:r w:rsidR="00CF333C" w:rsidRPr="005E433A">
        <w:t>Нефтегорский</w:t>
      </w:r>
      <w:proofErr w:type="spellEnd"/>
      <w:r w:rsidR="00CF333C" w:rsidRPr="005E433A">
        <w:t xml:space="preserve"> Самарской области на 2021-2026 годы» раздел «Объемы и источники финансирования Программы» изложить в следующей редакции:</w:t>
      </w:r>
    </w:p>
    <w:p w:rsidR="00CF333C" w:rsidRPr="005E433A" w:rsidRDefault="00CF333C" w:rsidP="00CF333C">
      <w:pPr>
        <w:pStyle w:val="a6"/>
        <w:ind w:left="840"/>
      </w:pPr>
      <w:r w:rsidRPr="005E433A">
        <w:t xml:space="preserve">«Общая сумма расходов на реализацию мероприятий Программы составляет   </w:t>
      </w:r>
    </w:p>
    <w:p w:rsidR="00CF333C" w:rsidRPr="005E433A" w:rsidRDefault="00CF333C" w:rsidP="00CF333C">
      <w:pPr>
        <w:pStyle w:val="a6"/>
        <w:ind w:left="840"/>
      </w:pPr>
      <w:r w:rsidRPr="005E433A">
        <w:t xml:space="preserve">2021г. – 9643,00 </w:t>
      </w:r>
      <w:proofErr w:type="spellStart"/>
      <w:r w:rsidRPr="005E433A">
        <w:t>тыс.рублей</w:t>
      </w:r>
      <w:proofErr w:type="spellEnd"/>
      <w:r w:rsidRPr="005E433A">
        <w:t>;</w:t>
      </w:r>
    </w:p>
    <w:p w:rsidR="00CF333C" w:rsidRPr="005E433A" w:rsidRDefault="00CF333C" w:rsidP="00CF333C">
      <w:pPr>
        <w:pStyle w:val="a6"/>
        <w:ind w:left="840"/>
      </w:pPr>
      <w:r w:rsidRPr="005E433A">
        <w:t xml:space="preserve">2022 г. – 1261,00 </w:t>
      </w:r>
      <w:proofErr w:type="spellStart"/>
      <w:r w:rsidRPr="005E433A">
        <w:t>тыс.рублей</w:t>
      </w:r>
      <w:proofErr w:type="spellEnd"/>
      <w:r w:rsidRPr="005E433A">
        <w:t>;</w:t>
      </w:r>
    </w:p>
    <w:p w:rsidR="00CF333C" w:rsidRPr="005E433A" w:rsidRDefault="0094063F" w:rsidP="00CF333C">
      <w:pPr>
        <w:pStyle w:val="a6"/>
        <w:ind w:left="840"/>
      </w:pPr>
      <w:r>
        <w:t>2023 г. – 2017</w:t>
      </w:r>
      <w:r w:rsidR="00CF333C" w:rsidRPr="005E433A">
        <w:t xml:space="preserve">,00 </w:t>
      </w:r>
      <w:proofErr w:type="spellStart"/>
      <w:r w:rsidR="00CF333C" w:rsidRPr="005E433A">
        <w:t>тыс.рублей</w:t>
      </w:r>
      <w:proofErr w:type="spellEnd"/>
      <w:r w:rsidR="00CF333C" w:rsidRPr="005E433A">
        <w:t>;</w:t>
      </w:r>
    </w:p>
    <w:p w:rsidR="00CF333C" w:rsidRPr="005E433A" w:rsidRDefault="0094063F" w:rsidP="00CF333C">
      <w:pPr>
        <w:pStyle w:val="a6"/>
        <w:ind w:left="840"/>
      </w:pPr>
      <w:r>
        <w:t>2024 г. – 4331</w:t>
      </w:r>
      <w:r w:rsidR="00CF333C" w:rsidRPr="005E433A">
        <w:t xml:space="preserve">,00 </w:t>
      </w:r>
      <w:proofErr w:type="spellStart"/>
      <w:r w:rsidR="00CF333C" w:rsidRPr="005E433A">
        <w:t>тыс.рублей</w:t>
      </w:r>
      <w:proofErr w:type="spellEnd"/>
      <w:r w:rsidR="00CF333C" w:rsidRPr="005E433A">
        <w:t>;</w:t>
      </w:r>
    </w:p>
    <w:p w:rsidR="00CF333C" w:rsidRPr="005E433A" w:rsidRDefault="0094063F" w:rsidP="00CF333C">
      <w:pPr>
        <w:pStyle w:val="a6"/>
        <w:ind w:left="840"/>
      </w:pPr>
      <w:r>
        <w:t>2025 г. – 877</w:t>
      </w:r>
      <w:r w:rsidR="00CF333C" w:rsidRPr="005E433A">
        <w:t xml:space="preserve">,00 </w:t>
      </w:r>
      <w:proofErr w:type="spellStart"/>
      <w:r w:rsidR="00CF333C" w:rsidRPr="005E433A">
        <w:t>тыс.рублей</w:t>
      </w:r>
      <w:proofErr w:type="spellEnd"/>
    </w:p>
    <w:p w:rsidR="00CF333C" w:rsidRPr="005E433A" w:rsidRDefault="00CF333C" w:rsidP="00CF333C">
      <w:pPr>
        <w:pStyle w:val="a6"/>
        <w:ind w:left="840"/>
      </w:pPr>
      <w:r w:rsidRPr="005E433A">
        <w:t>2026г.</w:t>
      </w:r>
      <w:r w:rsidR="0094063F">
        <w:t xml:space="preserve"> – 674</w:t>
      </w:r>
      <w:r w:rsidR="00DB4E65" w:rsidRPr="005E433A">
        <w:t xml:space="preserve">,00 </w:t>
      </w:r>
      <w:proofErr w:type="spellStart"/>
      <w:r w:rsidR="00DB4E65" w:rsidRPr="005E433A">
        <w:t>тыс</w:t>
      </w:r>
      <w:proofErr w:type="spellEnd"/>
      <w:r w:rsidR="00DB4E65" w:rsidRPr="005E433A">
        <w:t xml:space="preserve"> рублей</w:t>
      </w:r>
    </w:p>
    <w:p w:rsidR="00CF333C" w:rsidRPr="005E433A" w:rsidRDefault="00DB4E65" w:rsidP="005E433A">
      <w:pPr>
        <w:pStyle w:val="a6"/>
        <w:ind w:left="840"/>
      </w:pPr>
      <w:r w:rsidRPr="005E433A">
        <w:t>1.</w:t>
      </w:r>
      <w:r w:rsidR="0094063F">
        <w:t>2</w:t>
      </w:r>
      <w:r w:rsidR="00CF333C" w:rsidRPr="005E433A">
        <w:t xml:space="preserve">. Приложение № 1 изложить к указанной выше программе в </w:t>
      </w:r>
      <w:r w:rsidRPr="005E433A">
        <w:t xml:space="preserve">новой </w:t>
      </w:r>
      <w:r w:rsidR="00CF333C" w:rsidRPr="005E433A">
        <w:t>редакции согласно приложению к постановлению.</w:t>
      </w:r>
    </w:p>
    <w:p w:rsidR="00023C4E" w:rsidRDefault="00023C4E" w:rsidP="008D7D83">
      <w:pPr>
        <w:pStyle w:val="a3"/>
        <w:numPr>
          <w:ilvl w:val="0"/>
          <w:numId w:val="2"/>
        </w:numPr>
        <w:jc w:val="both"/>
      </w:pPr>
      <w:proofErr w:type="gramStart"/>
      <w:r w:rsidRPr="005E433A">
        <w:t>Опубликовать  настоящее</w:t>
      </w:r>
      <w:proofErr w:type="gramEnd"/>
      <w:r w:rsidRPr="005E433A">
        <w:t xml:space="preserve"> </w:t>
      </w:r>
      <w:r w:rsidR="002A4C9C" w:rsidRPr="005E433A">
        <w:t>Постановление</w:t>
      </w:r>
      <w:r w:rsidRPr="005E433A">
        <w:t xml:space="preserve"> в газете «</w:t>
      </w:r>
      <w:proofErr w:type="spellStart"/>
      <w:r w:rsidRPr="005E433A">
        <w:t>Бариновский</w:t>
      </w:r>
      <w:proofErr w:type="spellEnd"/>
      <w:r w:rsidRPr="005E433A">
        <w:t xml:space="preserve"> вестник»</w:t>
      </w:r>
      <w:r w:rsidR="008C317F" w:rsidRPr="005E433A">
        <w:t xml:space="preserve"> и в сети Интернет</w:t>
      </w:r>
      <w:r w:rsidRPr="005E433A">
        <w:t>.</w:t>
      </w:r>
    </w:p>
    <w:p w:rsidR="005E433A" w:rsidRDefault="005E433A" w:rsidP="005E433A">
      <w:pPr>
        <w:pStyle w:val="a3"/>
        <w:ind w:left="840"/>
        <w:jc w:val="both"/>
      </w:pPr>
    </w:p>
    <w:p w:rsidR="005E433A" w:rsidRPr="005E433A" w:rsidRDefault="005E433A" w:rsidP="005E433A">
      <w:pPr>
        <w:pStyle w:val="a3"/>
        <w:ind w:left="840"/>
        <w:jc w:val="both"/>
      </w:pPr>
    </w:p>
    <w:p w:rsidR="00023C4E" w:rsidRPr="005E433A" w:rsidRDefault="00023C4E" w:rsidP="008D7D83">
      <w:pPr>
        <w:pStyle w:val="a3"/>
      </w:pPr>
      <w:r w:rsidRPr="005E433A">
        <w:t xml:space="preserve">                      Глава </w:t>
      </w:r>
    </w:p>
    <w:p w:rsidR="00023C4E" w:rsidRPr="005E433A" w:rsidRDefault="00023C4E" w:rsidP="008D7D83">
      <w:pPr>
        <w:pStyle w:val="a3"/>
      </w:pPr>
      <w:r w:rsidRPr="005E433A">
        <w:t xml:space="preserve">         сельского поселения </w:t>
      </w:r>
    </w:p>
    <w:p w:rsidR="00023C4E" w:rsidRPr="005E433A" w:rsidRDefault="00023C4E" w:rsidP="008D7D83">
      <w:pPr>
        <w:pStyle w:val="a3"/>
      </w:pPr>
      <w:r w:rsidRPr="005E433A">
        <w:t xml:space="preserve">                </w:t>
      </w:r>
      <w:proofErr w:type="spellStart"/>
      <w:r w:rsidRPr="005E433A">
        <w:t>Бариновка</w:t>
      </w:r>
      <w:proofErr w:type="spellEnd"/>
      <w:r w:rsidRPr="005E433A">
        <w:t xml:space="preserve">                                                                     </w:t>
      </w:r>
      <w:proofErr w:type="spellStart"/>
      <w:r w:rsidRPr="005E433A">
        <w:t>Е.И.Курбанова</w:t>
      </w:r>
      <w:proofErr w:type="spellEnd"/>
    </w:p>
    <w:p w:rsidR="008C317F" w:rsidRDefault="008C317F" w:rsidP="008D7D83">
      <w:pPr>
        <w:pStyle w:val="a3"/>
        <w:rPr>
          <w:sz w:val="28"/>
          <w:szCs w:val="28"/>
        </w:rPr>
      </w:pPr>
    </w:p>
    <w:p w:rsidR="008C317F" w:rsidRDefault="008C317F" w:rsidP="008D7D83">
      <w:pPr>
        <w:pStyle w:val="a3"/>
        <w:rPr>
          <w:sz w:val="28"/>
          <w:szCs w:val="28"/>
        </w:rPr>
      </w:pPr>
    </w:p>
    <w:p w:rsidR="008C317F" w:rsidRDefault="008C317F" w:rsidP="008D7D83">
      <w:pPr>
        <w:pStyle w:val="a3"/>
        <w:rPr>
          <w:sz w:val="28"/>
          <w:szCs w:val="28"/>
        </w:rPr>
      </w:pPr>
    </w:p>
    <w:p w:rsidR="006500DA" w:rsidRDefault="006500DA" w:rsidP="008D7D83">
      <w:pPr>
        <w:pStyle w:val="a3"/>
      </w:pPr>
    </w:p>
    <w:p w:rsidR="0094063F" w:rsidRDefault="0094063F" w:rsidP="008D7D83">
      <w:pPr>
        <w:pStyle w:val="a3"/>
      </w:pPr>
    </w:p>
    <w:p w:rsidR="0094063F" w:rsidRDefault="0094063F" w:rsidP="008D7D83">
      <w:pPr>
        <w:pStyle w:val="a3"/>
      </w:pPr>
    </w:p>
    <w:p w:rsidR="008A2373" w:rsidRDefault="008A2373" w:rsidP="008D7D83">
      <w:pPr>
        <w:pStyle w:val="a3"/>
      </w:pPr>
    </w:p>
    <w:p w:rsidR="008A2373" w:rsidRDefault="008A2373" w:rsidP="008D7D83">
      <w:pPr>
        <w:pStyle w:val="a3"/>
      </w:pPr>
    </w:p>
    <w:p w:rsidR="00023C4E" w:rsidRDefault="00023C4E" w:rsidP="008D7D83">
      <w:pPr>
        <w:pStyle w:val="a3"/>
      </w:pPr>
    </w:p>
    <w:p w:rsidR="00023C4E" w:rsidRPr="00E41353" w:rsidRDefault="00023C4E" w:rsidP="008D7D83">
      <w:pPr>
        <w:pStyle w:val="a3"/>
        <w:jc w:val="right"/>
        <w:rPr>
          <w:color w:val="000000"/>
        </w:rPr>
      </w:pPr>
      <w:r w:rsidRPr="00E41353">
        <w:rPr>
          <w:color w:val="000000"/>
        </w:rPr>
        <w:lastRenderedPageBreak/>
        <w:t>Приложение № 1</w:t>
      </w:r>
    </w:p>
    <w:p w:rsidR="00023C4E" w:rsidRPr="00E41353" w:rsidRDefault="00023C4E" w:rsidP="008D7D83">
      <w:pPr>
        <w:pStyle w:val="a3"/>
        <w:jc w:val="right"/>
      </w:pPr>
      <w:r w:rsidRPr="00E41353">
        <w:rPr>
          <w:color w:val="000000"/>
        </w:rPr>
        <w:t>к муниципальной программе «</w:t>
      </w:r>
      <w:r w:rsidRPr="00E41353">
        <w:t>Благоустройство территории</w:t>
      </w:r>
    </w:p>
    <w:p w:rsidR="00023C4E" w:rsidRPr="00E41353" w:rsidRDefault="00023C4E" w:rsidP="008D7D83">
      <w:pPr>
        <w:pStyle w:val="a3"/>
        <w:jc w:val="right"/>
      </w:pPr>
      <w:r w:rsidRPr="00E41353">
        <w:t xml:space="preserve"> сельского поселения </w:t>
      </w:r>
      <w:proofErr w:type="spellStart"/>
      <w:r>
        <w:t>Барин</w:t>
      </w:r>
      <w:r w:rsidRPr="00E41353">
        <w:t>овка</w:t>
      </w:r>
      <w:proofErr w:type="spellEnd"/>
      <w:r w:rsidRPr="00E41353">
        <w:t xml:space="preserve"> </w:t>
      </w:r>
    </w:p>
    <w:p w:rsidR="00023C4E" w:rsidRPr="00E41353" w:rsidRDefault="005A6B18" w:rsidP="008D7D83">
      <w:pPr>
        <w:pStyle w:val="a3"/>
        <w:jc w:val="right"/>
      </w:pPr>
      <w:r>
        <w:t>на 202</w:t>
      </w:r>
      <w:r w:rsidR="00DB4E65">
        <w:t>1</w:t>
      </w:r>
      <w:r>
        <w:t>-202</w:t>
      </w:r>
      <w:r w:rsidR="00DB4E65">
        <w:t>6</w:t>
      </w:r>
      <w:r w:rsidR="00023C4E" w:rsidRPr="00E41353">
        <w:t xml:space="preserve"> годы»</w:t>
      </w:r>
    </w:p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  <w:jc w:val="center"/>
      </w:pPr>
      <w:r w:rsidRPr="00DB4E65">
        <w:t xml:space="preserve">Программные мероприятия сельского поселения </w:t>
      </w:r>
      <w:proofErr w:type="spellStart"/>
      <w:proofErr w:type="gramStart"/>
      <w:r w:rsidRPr="00DB4E65">
        <w:t>Бариновка</w:t>
      </w:r>
      <w:proofErr w:type="spellEnd"/>
      <w:r w:rsidRPr="00DB4E65">
        <w:t xml:space="preserve">  муниципального</w:t>
      </w:r>
      <w:proofErr w:type="gramEnd"/>
      <w:r w:rsidRPr="00DB4E65">
        <w:t xml:space="preserve"> района </w:t>
      </w:r>
      <w:proofErr w:type="spellStart"/>
      <w:r w:rsidRPr="00DB4E65">
        <w:t>Нефтегорский</w:t>
      </w:r>
      <w:proofErr w:type="spellEnd"/>
      <w:r w:rsidRPr="00DB4E65">
        <w:t xml:space="preserve">  Самарской области по благоустройству населенных пунктов поселения  на период 2021-202</w:t>
      </w:r>
      <w:r>
        <w:t>6</w:t>
      </w:r>
      <w:r w:rsidRPr="00DB4E65">
        <w:t>г.</w:t>
      </w:r>
    </w:p>
    <w:p w:rsidR="00DB4E65" w:rsidRPr="00DB4E65" w:rsidRDefault="00DB4E65" w:rsidP="00DB4E65">
      <w:pPr>
        <w:pStyle w:val="a3"/>
        <w:jc w:val="center"/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8"/>
        <w:gridCol w:w="2160"/>
        <w:gridCol w:w="720"/>
        <w:gridCol w:w="1717"/>
        <w:gridCol w:w="1275"/>
        <w:gridCol w:w="1560"/>
      </w:tblGrid>
      <w:tr w:rsidR="00DB4E65" w:rsidRPr="00DB4E65" w:rsidTr="0081198D">
        <w:trPr>
          <w:trHeight w:val="299"/>
        </w:trPr>
        <w:tc>
          <w:tcPr>
            <w:tcW w:w="540" w:type="dxa"/>
            <w:vMerge w:val="restart"/>
          </w:tcPr>
          <w:p w:rsidR="00DB4E65" w:rsidRPr="00DB4E65" w:rsidRDefault="00DB4E65" w:rsidP="00DB4E65">
            <w:pPr>
              <w:pStyle w:val="a3"/>
            </w:pPr>
            <w:r w:rsidRPr="00DB4E65">
              <w:t>№ п/п</w:t>
            </w:r>
          </w:p>
        </w:tc>
        <w:tc>
          <w:tcPr>
            <w:tcW w:w="2088" w:type="dxa"/>
            <w:vMerge w:val="restart"/>
          </w:tcPr>
          <w:p w:rsidR="00DB4E65" w:rsidRPr="00DB4E65" w:rsidRDefault="00DB4E65" w:rsidP="00DB4E65">
            <w:pPr>
              <w:pStyle w:val="a3"/>
            </w:pPr>
            <w:r w:rsidRPr="00DB4E65">
              <w:t>Наименование мероприятия (объекта)</w:t>
            </w:r>
          </w:p>
        </w:tc>
        <w:tc>
          <w:tcPr>
            <w:tcW w:w="2160" w:type="dxa"/>
            <w:vMerge w:val="restart"/>
          </w:tcPr>
          <w:p w:rsidR="00DB4E65" w:rsidRPr="00DB4E65" w:rsidRDefault="00DB4E65" w:rsidP="00DB4E65">
            <w:pPr>
              <w:pStyle w:val="a3"/>
            </w:pPr>
            <w:r w:rsidRPr="00DB4E65">
              <w:t>Краткое описание мероприятия</w:t>
            </w:r>
          </w:p>
        </w:tc>
        <w:tc>
          <w:tcPr>
            <w:tcW w:w="720" w:type="dxa"/>
            <w:vMerge w:val="restart"/>
          </w:tcPr>
          <w:p w:rsidR="00DB4E65" w:rsidRPr="00DB4E65" w:rsidRDefault="00DB4E65" w:rsidP="00DB4E65">
            <w:pPr>
              <w:pStyle w:val="a3"/>
            </w:pPr>
            <w:r w:rsidRPr="00DB4E65">
              <w:t>Сроки реализации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DB4E65" w:rsidRPr="00DB4E65" w:rsidRDefault="00DB4E65" w:rsidP="00DB4E65">
            <w:pPr>
              <w:pStyle w:val="a3"/>
            </w:pPr>
            <w:r w:rsidRPr="00DB4E65">
              <w:t xml:space="preserve">Финансирование </w:t>
            </w:r>
            <w:proofErr w:type="spellStart"/>
            <w:r w:rsidRPr="00DB4E65">
              <w:t>тыс.руб</w:t>
            </w:r>
            <w:proofErr w:type="spellEnd"/>
          </w:p>
        </w:tc>
        <w:tc>
          <w:tcPr>
            <w:tcW w:w="1560" w:type="dxa"/>
            <w:vMerge w:val="restart"/>
          </w:tcPr>
          <w:p w:rsidR="00DB4E65" w:rsidRPr="00DB4E65" w:rsidRDefault="00DB4E65" w:rsidP="00DB4E65">
            <w:pPr>
              <w:pStyle w:val="a3"/>
            </w:pPr>
            <w:r w:rsidRPr="00DB4E65">
              <w:t>Ответственный исполнитель</w:t>
            </w:r>
          </w:p>
        </w:tc>
      </w:tr>
      <w:tr w:rsidR="00DB4E65" w:rsidRPr="00DB4E65" w:rsidTr="0081198D">
        <w:trPr>
          <w:trHeight w:val="380"/>
        </w:trPr>
        <w:tc>
          <w:tcPr>
            <w:tcW w:w="540" w:type="dxa"/>
            <w:vMerge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2088" w:type="dxa"/>
            <w:vMerge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2160" w:type="dxa"/>
            <w:vMerge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720" w:type="dxa"/>
            <w:vMerge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DB4E65" w:rsidRPr="00DB4E65" w:rsidRDefault="00DB4E65" w:rsidP="00DB4E65">
            <w:pPr>
              <w:pStyle w:val="a3"/>
            </w:pPr>
            <w:r w:rsidRPr="00DB4E65"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E65" w:rsidRPr="00DB4E65" w:rsidRDefault="00DB4E65" w:rsidP="00DB4E65">
            <w:pPr>
              <w:pStyle w:val="a3"/>
            </w:pPr>
            <w:r w:rsidRPr="00DB4E65">
              <w:t>Объемы</w:t>
            </w:r>
          </w:p>
        </w:tc>
        <w:tc>
          <w:tcPr>
            <w:tcW w:w="1560" w:type="dxa"/>
            <w:vMerge/>
          </w:tcPr>
          <w:p w:rsidR="00DB4E65" w:rsidRPr="00DB4E65" w:rsidRDefault="00DB4E65" w:rsidP="00DB4E65">
            <w:pPr>
              <w:pStyle w:val="a3"/>
            </w:pPr>
          </w:p>
        </w:tc>
      </w:tr>
      <w:tr w:rsidR="00DB4E65" w:rsidRPr="00DB4E65" w:rsidTr="0081198D">
        <w:trPr>
          <w:trHeight w:val="1352"/>
        </w:trPr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  <w:r w:rsidRPr="00DB4E65">
              <w:t>1</w:t>
            </w: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Содержание кладбища</w:t>
            </w:r>
          </w:p>
        </w:tc>
        <w:tc>
          <w:tcPr>
            <w:tcW w:w="2160" w:type="dxa"/>
          </w:tcPr>
          <w:p w:rsidR="00DB4E65" w:rsidRPr="00DB4E65" w:rsidRDefault="00DB4E65" w:rsidP="00DB4E65">
            <w:pPr>
              <w:pStyle w:val="a3"/>
            </w:pPr>
            <w:r w:rsidRPr="00DB4E65">
              <w:t>Дератизация кладбища, выкос травы на кладбище</w:t>
            </w:r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16,00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26,0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28,0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5</w:t>
            </w:r>
            <w:r w:rsidR="0094063F">
              <w:t>0</w:t>
            </w:r>
            <w:r w:rsidRPr="00DB4E65">
              <w:t>,0</w:t>
            </w:r>
          </w:p>
          <w:p w:rsidR="00DB4E65" w:rsidRDefault="0094063F" w:rsidP="00DB4E65">
            <w:pPr>
              <w:pStyle w:val="a3"/>
            </w:pPr>
            <w:r>
              <w:t>29</w:t>
            </w:r>
            <w:r w:rsidR="00DB4E65" w:rsidRPr="00DB4E65">
              <w:t>,0</w:t>
            </w:r>
          </w:p>
          <w:p w:rsidR="00DB4E65" w:rsidRPr="00DB4E65" w:rsidRDefault="0094063F" w:rsidP="00DB4E65">
            <w:pPr>
              <w:pStyle w:val="a3"/>
            </w:pPr>
            <w:r>
              <w:t>29</w:t>
            </w:r>
            <w:r w:rsidR="00DB4E65">
              <w:t>,0</w:t>
            </w: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  <w:r w:rsidRPr="00DB4E65">
              <w:t xml:space="preserve">Администрация </w:t>
            </w:r>
          </w:p>
        </w:tc>
      </w:tr>
      <w:tr w:rsidR="00DB4E65" w:rsidRPr="00DB4E65" w:rsidTr="0081198D"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  <w:r w:rsidRPr="00DB4E65">
              <w:t>2</w:t>
            </w: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Уличное освещения</w:t>
            </w:r>
          </w:p>
        </w:tc>
        <w:tc>
          <w:tcPr>
            <w:tcW w:w="2160" w:type="dxa"/>
          </w:tcPr>
          <w:p w:rsidR="00DB4E65" w:rsidRPr="00DB4E65" w:rsidRDefault="00DB4E65" w:rsidP="00DB4E65">
            <w:pPr>
              <w:pStyle w:val="a3"/>
            </w:pPr>
            <w:r w:rsidRPr="00DB4E65">
              <w:t>1.Оплата за электроэнергию и техническое обслуживание уличного освещения,</w:t>
            </w:r>
          </w:p>
          <w:p w:rsidR="00DB4E65" w:rsidRPr="00DB4E65" w:rsidRDefault="00DB4E65" w:rsidP="00DB4E65">
            <w:pPr>
              <w:pStyle w:val="a3"/>
            </w:pPr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548,00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563,00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94063F" w:rsidP="00DB4E65">
            <w:pPr>
              <w:pStyle w:val="a3"/>
            </w:pPr>
            <w:r>
              <w:t>1236</w:t>
            </w:r>
            <w:r w:rsidR="00DB4E65" w:rsidRPr="00DB4E65">
              <w:t>,00</w:t>
            </w:r>
          </w:p>
          <w:p w:rsidR="00DB4E65" w:rsidRPr="00DB4E65" w:rsidRDefault="0094063F" w:rsidP="00DB4E65">
            <w:pPr>
              <w:pStyle w:val="a3"/>
            </w:pPr>
            <w:r>
              <w:t>1267</w:t>
            </w:r>
            <w:r w:rsidR="00DB4E65" w:rsidRPr="00DB4E65">
              <w:t>,00</w:t>
            </w:r>
          </w:p>
          <w:p w:rsidR="00DB4E65" w:rsidRDefault="0094063F" w:rsidP="00DB4E65">
            <w:pPr>
              <w:pStyle w:val="a3"/>
            </w:pPr>
            <w:r>
              <w:t>515</w:t>
            </w:r>
            <w:r w:rsidR="00DB4E65" w:rsidRPr="00DB4E65">
              <w:t>,00</w:t>
            </w:r>
          </w:p>
          <w:p w:rsidR="00DB4E65" w:rsidRPr="00DB4E65" w:rsidRDefault="0094063F" w:rsidP="00DB4E65">
            <w:pPr>
              <w:pStyle w:val="a3"/>
            </w:pPr>
            <w:r>
              <w:t>313</w:t>
            </w:r>
            <w:r w:rsidR="00DB4E65">
              <w:t>,00</w:t>
            </w: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  <w:r w:rsidRPr="00DB4E65">
              <w:t xml:space="preserve">Администрация </w:t>
            </w:r>
          </w:p>
        </w:tc>
      </w:tr>
      <w:tr w:rsidR="00DB4E65" w:rsidRPr="00DB4E65" w:rsidTr="0081198D">
        <w:trPr>
          <w:trHeight w:val="1176"/>
        </w:trPr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  <w:r w:rsidRPr="00DB4E65">
              <w:t>3</w:t>
            </w: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Санитарная очистка территории сельского поселения</w:t>
            </w:r>
          </w:p>
        </w:tc>
        <w:tc>
          <w:tcPr>
            <w:tcW w:w="2160" w:type="dxa"/>
          </w:tcPr>
          <w:p w:rsidR="00DB4E65" w:rsidRPr="00DB4E65" w:rsidRDefault="00DB4E65" w:rsidP="00DB4E65">
            <w:pPr>
              <w:pStyle w:val="a3"/>
            </w:pPr>
            <w:r w:rsidRPr="00DB4E65">
              <w:t xml:space="preserve">1.Буртование свалки. 2.Благоустройство: мест купания, детских площадок, родника. </w:t>
            </w:r>
          </w:p>
          <w:p w:rsidR="00DB4E65" w:rsidRDefault="00DB4E65" w:rsidP="00DB4E65">
            <w:pPr>
              <w:pStyle w:val="a3"/>
            </w:pPr>
            <w:r w:rsidRPr="00DB4E65">
              <w:t>3.Вывоз мусора с контейнеров</w:t>
            </w:r>
          </w:p>
          <w:p w:rsidR="005F5600" w:rsidRPr="00DB4E65" w:rsidRDefault="005F5600" w:rsidP="00DB4E65">
            <w:pPr>
              <w:pStyle w:val="a3"/>
            </w:pPr>
            <w:r>
              <w:t>4. Выкос травы</w:t>
            </w:r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1079,00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498,00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5F5600" w:rsidP="00DB4E65">
            <w:pPr>
              <w:pStyle w:val="a3"/>
            </w:pPr>
            <w:r>
              <w:t>345</w:t>
            </w:r>
            <w:r w:rsidR="00DB4E65" w:rsidRPr="00DB4E65">
              <w:t>,00</w:t>
            </w:r>
          </w:p>
          <w:p w:rsidR="00DB4E65" w:rsidRPr="00DB4E65" w:rsidRDefault="005F5600" w:rsidP="00DB4E65">
            <w:pPr>
              <w:pStyle w:val="a3"/>
            </w:pPr>
            <w:r>
              <w:t>482</w:t>
            </w:r>
            <w:r w:rsidR="00DB4E65" w:rsidRPr="00DB4E65">
              <w:t>,00</w:t>
            </w:r>
          </w:p>
          <w:p w:rsidR="00DB4E65" w:rsidRDefault="005F5600" w:rsidP="00DB4E65">
            <w:pPr>
              <w:pStyle w:val="a3"/>
            </w:pPr>
            <w:r>
              <w:t>300</w:t>
            </w:r>
            <w:r w:rsidR="00DB4E65" w:rsidRPr="00DB4E65">
              <w:t>,00</w:t>
            </w:r>
          </w:p>
          <w:p w:rsidR="00DB4E65" w:rsidRPr="00DB4E65" w:rsidRDefault="005F5600" w:rsidP="00DB4E65">
            <w:pPr>
              <w:pStyle w:val="a3"/>
            </w:pPr>
            <w:r>
              <w:t>300</w:t>
            </w:r>
            <w:r w:rsidR="00DB4E65">
              <w:t>,00</w:t>
            </w:r>
          </w:p>
          <w:p w:rsidR="00DB4E65" w:rsidRPr="00DB4E65" w:rsidRDefault="00DB4E65" w:rsidP="00DB4E65">
            <w:pPr>
              <w:pStyle w:val="a3"/>
            </w:pP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  <w:r w:rsidRPr="00DB4E65">
              <w:t xml:space="preserve">Администрация </w:t>
            </w:r>
          </w:p>
        </w:tc>
      </w:tr>
      <w:tr w:rsidR="00DB4E65" w:rsidRPr="00DB4E65" w:rsidTr="0081198D"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  <w:r w:rsidRPr="00DB4E65">
              <w:t>4</w:t>
            </w: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Проведение субботников</w:t>
            </w:r>
          </w:p>
        </w:tc>
        <w:tc>
          <w:tcPr>
            <w:tcW w:w="2160" w:type="dxa"/>
          </w:tcPr>
          <w:p w:rsidR="00DB4E65" w:rsidRPr="00DB4E65" w:rsidRDefault="00DB4E65" w:rsidP="00DB4E65">
            <w:pPr>
              <w:pStyle w:val="a3"/>
            </w:pPr>
            <w:r w:rsidRPr="00DB4E65">
              <w:t xml:space="preserve">1.организация и проведения уборки территорий организаций, учреждений и прилегающих территорий, приобретение инвентаря и хоз. материалов </w:t>
            </w:r>
          </w:p>
          <w:p w:rsidR="00DB4E65" w:rsidRPr="00DB4E65" w:rsidRDefault="00DB4E65" w:rsidP="00DB4E65">
            <w:pPr>
              <w:pStyle w:val="a3"/>
            </w:pPr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52,00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86,00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5F5600" w:rsidP="00DB4E65">
            <w:pPr>
              <w:pStyle w:val="a3"/>
            </w:pPr>
            <w:r>
              <w:t>81</w:t>
            </w:r>
            <w:r w:rsidR="00DB4E65" w:rsidRPr="00DB4E65">
              <w:t>,00</w:t>
            </w:r>
          </w:p>
          <w:p w:rsidR="00DB4E65" w:rsidRPr="00DB4E65" w:rsidRDefault="005F5600" w:rsidP="00DB4E65">
            <w:pPr>
              <w:pStyle w:val="a3"/>
            </w:pPr>
            <w:r>
              <w:t>78</w:t>
            </w:r>
            <w:r w:rsidR="00DB4E65" w:rsidRPr="00DB4E65">
              <w:t>,00</w:t>
            </w:r>
          </w:p>
          <w:p w:rsidR="00DB4E65" w:rsidRDefault="005F5600" w:rsidP="00DB4E65">
            <w:pPr>
              <w:pStyle w:val="a3"/>
            </w:pPr>
            <w:r>
              <w:t>3</w:t>
            </w:r>
            <w:r w:rsidR="00B60E66">
              <w:t>3</w:t>
            </w:r>
            <w:r w:rsidR="00DB4E65" w:rsidRPr="00DB4E65">
              <w:t>,00</w:t>
            </w:r>
          </w:p>
          <w:p w:rsidR="00DB4E65" w:rsidRPr="00DB4E65" w:rsidRDefault="005F5600" w:rsidP="00DB4E65">
            <w:pPr>
              <w:pStyle w:val="a3"/>
            </w:pPr>
            <w:r>
              <w:t>32</w:t>
            </w:r>
            <w:r w:rsidR="00DB4E65">
              <w:t>,00</w:t>
            </w: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</w:p>
        </w:tc>
      </w:tr>
      <w:tr w:rsidR="00DB4E65" w:rsidRPr="00DB4E65" w:rsidTr="0081198D"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  <w:r w:rsidRPr="00DB4E65">
              <w:lastRenderedPageBreak/>
              <w:t>5</w:t>
            </w: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Комплексное развитие сельских территорий</w:t>
            </w:r>
          </w:p>
        </w:tc>
        <w:tc>
          <w:tcPr>
            <w:tcW w:w="2160" w:type="dxa"/>
          </w:tcPr>
          <w:p w:rsidR="00DB4E65" w:rsidRDefault="00DB4E65" w:rsidP="00DB4E65">
            <w:pPr>
              <w:pStyle w:val="a3"/>
            </w:pPr>
            <w:r w:rsidRPr="00DB4E65">
              <w:t>Капитальный ремонт обелиска Чапаева</w:t>
            </w: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Default="005F5600" w:rsidP="00DB4E65">
            <w:pPr>
              <w:pStyle w:val="a3"/>
            </w:pPr>
          </w:p>
          <w:p w:rsidR="005F5600" w:rsidRPr="00DB4E65" w:rsidRDefault="005F5600" w:rsidP="00DB4E65">
            <w:pPr>
              <w:pStyle w:val="a3"/>
            </w:pPr>
            <w:r>
              <w:t xml:space="preserve">Зона отдыха </w:t>
            </w:r>
            <w:proofErr w:type="spellStart"/>
            <w:r>
              <w:t>оз.Старица</w:t>
            </w:r>
            <w:proofErr w:type="spellEnd"/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4F3D9A" w:rsidRDefault="004F3D9A" w:rsidP="00DB4E65">
            <w:pPr>
              <w:pStyle w:val="a3"/>
            </w:pPr>
          </w:p>
          <w:p w:rsidR="004F3D9A" w:rsidRDefault="004F3D9A" w:rsidP="00DB4E65">
            <w:pPr>
              <w:pStyle w:val="a3"/>
            </w:pPr>
          </w:p>
          <w:p w:rsidR="004F3D9A" w:rsidRDefault="004F3D9A" w:rsidP="00DB4E65">
            <w:pPr>
              <w:pStyle w:val="a3"/>
            </w:pP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Областной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Федеральный бюджет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Областной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Федеральный бюджет</w:t>
            </w:r>
          </w:p>
          <w:p w:rsidR="00DB4E65" w:rsidRDefault="004F3D9A" w:rsidP="00DB4E65">
            <w:pPr>
              <w:pStyle w:val="a3"/>
            </w:pPr>
            <w:r>
              <w:t>МБ</w:t>
            </w:r>
          </w:p>
          <w:p w:rsidR="004F3D9A" w:rsidRDefault="004F3D9A" w:rsidP="00DB4E65">
            <w:pPr>
              <w:pStyle w:val="a3"/>
            </w:pPr>
            <w:r>
              <w:t>ОБ</w:t>
            </w:r>
          </w:p>
          <w:p w:rsidR="004F3D9A" w:rsidRDefault="004F3D9A" w:rsidP="00DB4E65">
            <w:pPr>
              <w:pStyle w:val="a3"/>
            </w:pPr>
            <w:r>
              <w:t>ФБ</w:t>
            </w:r>
          </w:p>
          <w:p w:rsidR="004F3D9A" w:rsidRPr="00DB4E65" w:rsidRDefault="004F3D9A" w:rsidP="00DB4E65">
            <w:pPr>
              <w:pStyle w:val="a3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112,00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1097,0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6739,0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4F3D9A" w:rsidP="00DB4E65">
            <w:pPr>
              <w:pStyle w:val="a3"/>
            </w:pPr>
            <w:r>
              <w:t>24</w:t>
            </w:r>
            <w:r w:rsidR="00DB4E65" w:rsidRPr="00DB4E65">
              <w:t>,00</w:t>
            </w:r>
          </w:p>
          <w:p w:rsidR="00DB4E65" w:rsidRDefault="004F3D9A" w:rsidP="00DB4E65">
            <w:pPr>
              <w:pStyle w:val="a3"/>
            </w:pPr>
            <w:r>
              <w:t>233</w:t>
            </w:r>
            <w:r w:rsidR="00DB4E65" w:rsidRPr="00DB4E65">
              <w:t>,00</w:t>
            </w:r>
          </w:p>
          <w:p w:rsidR="00DB4E65" w:rsidRDefault="004F3D9A" w:rsidP="00DB4E65">
            <w:pPr>
              <w:pStyle w:val="a3"/>
            </w:pPr>
            <w:r>
              <w:t>1432</w:t>
            </w:r>
            <w:r w:rsidR="00DB4E65">
              <w:t>,00</w:t>
            </w:r>
          </w:p>
          <w:p w:rsidR="004F3D9A" w:rsidRDefault="004F3D9A" w:rsidP="00DB4E65">
            <w:pPr>
              <w:pStyle w:val="a3"/>
            </w:pPr>
            <w:r>
              <w:t>690,00</w:t>
            </w:r>
          </w:p>
          <w:p w:rsidR="004F3D9A" w:rsidRDefault="004F3D9A" w:rsidP="00DB4E65">
            <w:pPr>
              <w:pStyle w:val="a3"/>
            </w:pPr>
            <w:r>
              <w:t>0,00</w:t>
            </w:r>
          </w:p>
          <w:p w:rsidR="004F3D9A" w:rsidRPr="00DB4E65" w:rsidRDefault="004F3D9A" w:rsidP="00DB4E65">
            <w:pPr>
              <w:pStyle w:val="a3"/>
            </w:pPr>
            <w:r>
              <w:t>0,00</w:t>
            </w: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  <w:r w:rsidRPr="00DB4E65">
              <w:t>Администрация</w:t>
            </w:r>
          </w:p>
        </w:tc>
      </w:tr>
      <w:tr w:rsidR="00DB4E65" w:rsidRPr="00DB4E65" w:rsidTr="0081198D"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  <w:r w:rsidRPr="00DB4E65">
              <w:t>6</w:t>
            </w: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Приобретение снегоуборочной машины, пилы</w:t>
            </w:r>
          </w:p>
        </w:tc>
        <w:tc>
          <w:tcPr>
            <w:tcW w:w="2160" w:type="dxa"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88,00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Default="00DB4E65" w:rsidP="00DB4E65">
            <w:pPr>
              <w:pStyle w:val="a3"/>
            </w:pPr>
            <w:r w:rsidRPr="00DB4E65">
              <w:t>0,00</w:t>
            </w:r>
          </w:p>
          <w:p w:rsidR="00DB4E65" w:rsidRPr="00DB4E65" w:rsidRDefault="00DB4E65" w:rsidP="00DB4E65">
            <w:pPr>
              <w:pStyle w:val="a3"/>
            </w:pPr>
            <w:r>
              <w:t>0,00</w:t>
            </w: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</w:p>
        </w:tc>
      </w:tr>
      <w:tr w:rsidR="004F3D9A" w:rsidRPr="00DB4E65" w:rsidTr="0081198D">
        <w:tc>
          <w:tcPr>
            <w:tcW w:w="540" w:type="dxa"/>
          </w:tcPr>
          <w:p w:rsidR="004F3D9A" w:rsidRPr="00DB4E65" w:rsidRDefault="004F3D9A" w:rsidP="00DB4E65">
            <w:pPr>
              <w:pStyle w:val="a3"/>
            </w:pPr>
            <w:r>
              <w:t>7</w:t>
            </w:r>
          </w:p>
        </w:tc>
        <w:tc>
          <w:tcPr>
            <w:tcW w:w="2088" w:type="dxa"/>
          </w:tcPr>
          <w:p w:rsidR="004F3D9A" w:rsidRPr="00DB4E65" w:rsidRDefault="004F3D9A" w:rsidP="00AA7C98">
            <w:pPr>
              <w:pStyle w:val="a3"/>
            </w:pPr>
            <w:r>
              <w:t xml:space="preserve">Аренда опор ЛЭП, </w:t>
            </w:r>
            <w:r w:rsidR="00AA7C98">
              <w:t xml:space="preserve">прокладка сетей </w:t>
            </w:r>
            <w:proofErr w:type="spellStart"/>
            <w:r w:rsidR="00AA7C98">
              <w:t>эл.снабжения</w:t>
            </w:r>
            <w:proofErr w:type="spellEnd"/>
            <w:r w:rsidR="00AA7C98">
              <w:t xml:space="preserve"> (мельница)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F3D9A" w:rsidRPr="00DB4E65" w:rsidRDefault="004F3D9A" w:rsidP="00DB4E65">
            <w:pPr>
              <w:pStyle w:val="a3"/>
            </w:pPr>
          </w:p>
        </w:tc>
        <w:tc>
          <w:tcPr>
            <w:tcW w:w="720" w:type="dxa"/>
          </w:tcPr>
          <w:p w:rsidR="004F3D9A" w:rsidRDefault="004F3D9A" w:rsidP="00DB4E65">
            <w:pPr>
              <w:pStyle w:val="a3"/>
            </w:pPr>
            <w:r>
              <w:t>2021</w:t>
            </w:r>
          </w:p>
          <w:p w:rsidR="004F3D9A" w:rsidRDefault="004F3D9A" w:rsidP="00DB4E65">
            <w:pPr>
              <w:pStyle w:val="a3"/>
            </w:pPr>
            <w:r>
              <w:t>2022</w:t>
            </w:r>
          </w:p>
          <w:p w:rsidR="004F3D9A" w:rsidRDefault="004F3D9A" w:rsidP="00DB4E65">
            <w:pPr>
              <w:pStyle w:val="a3"/>
            </w:pPr>
            <w:r>
              <w:t>2023</w:t>
            </w:r>
          </w:p>
          <w:p w:rsidR="004F3D9A" w:rsidRDefault="004F3D9A" w:rsidP="00DB4E65">
            <w:pPr>
              <w:pStyle w:val="a3"/>
            </w:pPr>
            <w:r>
              <w:t>2024</w:t>
            </w:r>
          </w:p>
          <w:p w:rsidR="004F3D9A" w:rsidRDefault="004F3D9A" w:rsidP="00DB4E65">
            <w:pPr>
              <w:pStyle w:val="a3"/>
            </w:pPr>
            <w:r>
              <w:t>2025</w:t>
            </w:r>
          </w:p>
          <w:p w:rsidR="004F3D9A" w:rsidRPr="00DB4E65" w:rsidRDefault="004F3D9A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4F3D9A" w:rsidRPr="00DB4E65" w:rsidRDefault="004F3D9A" w:rsidP="00DB4E65">
            <w:pPr>
              <w:pStyle w:val="a3"/>
            </w:pPr>
            <w:r>
              <w:t>Местный бюджет</w:t>
            </w:r>
          </w:p>
        </w:tc>
        <w:tc>
          <w:tcPr>
            <w:tcW w:w="1275" w:type="dxa"/>
          </w:tcPr>
          <w:p w:rsidR="004F3D9A" w:rsidRDefault="004F3D9A" w:rsidP="00DB4E65">
            <w:pPr>
              <w:pStyle w:val="a3"/>
            </w:pPr>
            <w:r>
              <w:t>0,00</w:t>
            </w:r>
          </w:p>
          <w:p w:rsidR="004F3D9A" w:rsidRDefault="004F3D9A" w:rsidP="00DB4E65">
            <w:pPr>
              <w:pStyle w:val="a3"/>
            </w:pPr>
            <w:r>
              <w:t>0,00</w:t>
            </w:r>
          </w:p>
          <w:p w:rsidR="004F3D9A" w:rsidRDefault="004F3D9A" w:rsidP="00DB4E65">
            <w:pPr>
              <w:pStyle w:val="a3"/>
            </w:pPr>
            <w:r>
              <w:t>327,0</w:t>
            </w:r>
          </w:p>
          <w:p w:rsidR="004F3D9A" w:rsidRDefault="004F3D9A" w:rsidP="00DB4E65">
            <w:pPr>
              <w:pStyle w:val="a3"/>
            </w:pPr>
            <w:r>
              <w:t>75,0</w:t>
            </w:r>
          </w:p>
          <w:p w:rsidR="004F3D9A" w:rsidRDefault="004F3D9A" w:rsidP="00DB4E65">
            <w:pPr>
              <w:pStyle w:val="a3"/>
            </w:pPr>
            <w:r>
              <w:t>0,0</w:t>
            </w:r>
          </w:p>
          <w:p w:rsidR="004F3D9A" w:rsidRPr="00DB4E65" w:rsidRDefault="004F3D9A" w:rsidP="00DB4E65">
            <w:pPr>
              <w:pStyle w:val="a3"/>
            </w:pPr>
            <w:r>
              <w:t>0,0</w:t>
            </w:r>
          </w:p>
        </w:tc>
        <w:tc>
          <w:tcPr>
            <w:tcW w:w="1560" w:type="dxa"/>
          </w:tcPr>
          <w:p w:rsidR="004F3D9A" w:rsidRPr="00DB4E65" w:rsidRDefault="004F3D9A" w:rsidP="00DB4E65">
            <w:pPr>
              <w:pStyle w:val="a3"/>
            </w:pPr>
          </w:p>
        </w:tc>
      </w:tr>
      <w:tr w:rsidR="00DB4E65" w:rsidRPr="00DB4E65" w:rsidTr="0081198D">
        <w:tc>
          <w:tcPr>
            <w:tcW w:w="540" w:type="dxa"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2088" w:type="dxa"/>
          </w:tcPr>
          <w:p w:rsidR="00DB4E65" w:rsidRPr="00DB4E65" w:rsidRDefault="00DB4E65" w:rsidP="00DB4E65">
            <w:pPr>
              <w:pStyle w:val="a3"/>
            </w:pPr>
            <w:r w:rsidRPr="00DB4E65">
              <w:t>ИТОГО</w:t>
            </w:r>
          </w:p>
        </w:tc>
        <w:tc>
          <w:tcPr>
            <w:tcW w:w="2160" w:type="dxa"/>
          </w:tcPr>
          <w:p w:rsidR="00DB4E65" w:rsidRPr="00DB4E65" w:rsidRDefault="00DB4E65" w:rsidP="00DB4E65">
            <w:pPr>
              <w:pStyle w:val="a3"/>
            </w:pPr>
          </w:p>
        </w:tc>
        <w:tc>
          <w:tcPr>
            <w:tcW w:w="720" w:type="dxa"/>
          </w:tcPr>
          <w:p w:rsidR="00DB4E65" w:rsidRPr="00DB4E65" w:rsidRDefault="00DB4E65" w:rsidP="00DB4E65">
            <w:pPr>
              <w:pStyle w:val="a3"/>
            </w:pPr>
            <w:r w:rsidRPr="00DB4E65">
              <w:t>2021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2022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2023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2024</w:t>
            </w:r>
          </w:p>
          <w:p w:rsidR="00DB4E65" w:rsidRPr="00DB4E65" w:rsidRDefault="00DB4E65" w:rsidP="00DB4E65">
            <w:pPr>
              <w:pStyle w:val="a3"/>
            </w:pPr>
          </w:p>
          <w:p w:rsidR="004F3D9A" w:rsidRDefault="004F3D9A" w:rsidP="00DB4E65">
            <w:pPr>
              <w:pStyle w:val="a3"/>
            </w:pPr>
          </w:p>
          <w:p w:rsidR="004F3D9A" w:rsidRDefault="004F3D9A" w:rsidP="00DB4E65">
            <w:pPr>
              <w:pStyle w:val="a3"/>
            </w:pPr>
          </w:p>
          <w:p w:rsidR="004F3D9A" w:rsidRDefault="004F3D9A" w:rsidP="00DB4E65">
            <w:pPr>
              <w:pStyle w:val="a3"/>
            </w:pPr>
          </w:p>
          <w:p w:rsidR="00DB4E65" w:rsidRDefault="00DB4E65" w:rsidP="00DB4E65">
            <w:pPr>
              <w:pStyle w:val="a3"/>
            </w:pPr>
            <w:r w:rsidRPr="00DB4E65">
              <w:t>2025</w:t>
            </w:r>
          </w:p>
          <w:p w:rsidR="00DB4E65" w:rsidRDefault="00DB4E65" w:rsidP="00DB4E65">
            <w:pPr>
              <w:pStyle w:val="a3"/>
            </w:pPr>
          </w:p>
          <w:p w:rsid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>
              <w:t>2026</w:t>
            </w:r>
          </w:p>
        </w:tc>
        <w:tc>
          <w:tcPr>
            <w:tcW w:w="1717" w:type="dxa"/>
          </w:tcPr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Областной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>Федеральный бюджет</w:t>
            </w:r>
          </w:p>
          <w:p w:rsidR="00DB4E65" w:rsidRPr="00DB4E65" w:rsidRDefault="00DB4E65" w:rsidP="00DB4E65">
            <w:pPr>
              <w:pStyle w:val="a3"/>
            </w:pPr>
            <w:r w:rsidRPr="00DB4E65">
              <w:t xml:space="preserve">Местный бюджет 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Местный бюджет</w:t>
            </w:r>
          </w:p>
          <w:p w:rsidR="00DB4E65" w:rsidRDefault="00DB4E65" w:rsidP="00DB4E65">
            <w:pPr>
              <w:pStyle w:val="a3"/>
            </w:pPr>
          </w:p>
          <w:p w:rsidR="00DB4E65" w:rsidRDefault="00DB4E65" w:rsidP="00DB4E65">
            <w:pPr>
              <w:pStyle w:val="a3"/>
            </w:pPr>
            <w:r w:rsidRPr="00DB4E65">
              <w:t>М</w:t>
            </w:r>
            <w:r w:rsidR="004F3D9A">
              <w:t>Б</w:t>
            </w:r>
          </w:p>
          <w:p w:rsidR="004F3D9A" w:rsidRDefault="004F3D9A" w:rsidP="00DB4E65">
            <w:pPr>
              <w:pStyle w:val="a3"/>
            </w:pPr>
            <w:r>
              <w:t>ОБ</w:t>
            </w:r>
          </w:p>
          <w:p w:rsidR="004F3D9A" w:rsidRDefault="004F3D9A" w:rsidP="00DB4E65">
            <w:pPr>
              <w:pStyle w:val="a3"/>
            </w:pPr>
            <w:r>
              <w:t>ФБ</w:t>
            </w:r>
          </w:p>
          <w:p w:rsidR="004F3D9A" w:rsidRPr="00DB4E65" w:rsidRDefault="004F3D9A" w:rsidP="00DB4E65">
            <w:pPr>
              <w:pStyle w:val="a3"/>
            </w:pPr>
            <w:proofErr w:type="spellStart"/>
            <w:r>
              <w:t>Внебюд</w:t>
            </w:r>
            <w:proofErr w:type="spellEnd"/>
            <w:r>
              <w:t>.</w:t>
            </w:r>
          </w:p>
          <w:p w:rsidR="00DB4E65" w:rsidRDefault="00DB4E65" w:rsidP="00DB4E65">
            <w:pPr>
              <w:pStyle w:val="a3"/>
            </w:pPr>
          </w:p>
          <w:p w:rsidR="00DB4E65" w:rsidRDefault="00DB4E65" w:rsidP="00DB4E65">
            <w:pPr>
              <w:pStyle w:val="a3"/>
            </w:pPr>
            <w:r w:rsidRPr="00DB4E65">
              <w:t>Местный бюджет</w:t>
            </w:r>
          </w:p>
          <w:p w:rsidR="004F3D9A" w:rsidRDefault="004F3D9A" w:rsidP="00DB4E65">
            <w:pPr>
              <w:pStyle w:val="a3"/>
            </w:pPr>
          </w:p>
          <w:p w:rsidR="004F3D9A" w:rsidRPr="00DB4E65" w:rsidRDefault="004F3D9A" w:rsidP="00DB4E65">
            <w:pPr>
              <w:pStyle w:val="a3"/>
            </w:pPr>
            <w:r>
              <w:t>МБ</w:t>
            </w:r>
          </w:p>
        </w:tc>
        <w:tc>
          <w:tcPr>
            <w:tcW w:w="1275" w:type="dxa"/>
          </w:tcPr>
          <w:p w:rsidR="00DB4E65" w:rsidRPr="00DB4E65" w:rsidRDefault="00DB4E65" w:rsidP="00DB4E65">
            <w:pPr>
              <w:pStyle w:val="a3"/>
            </w:pPr>
            <w:r w:rsidRPr="00DB4E65">
              <w:t>1807,0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1097,0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6739,0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  <w:r w:rsidRPr="00DB4E65">
              <w:t>1261,0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4F3D9A" w:rsidP="00DB4E65">
            <w:pPr>
              <w:pStyle w:val="a3"/>
            </w:pPr>
            <w:r>
              <w:t>2017</w:t>
            </w:r>
            <w:r w:rsidR="00DB4E65" w:rsidRPr="00DB4E65">
              <w:t>,0</w:t>
            </w:r>
          </w:p>
          <w:p w:rsidR="00DB4E65" w:rsidRPr="00DB4E65" w:rsidRDefault="00DB4E65" w:rsidP="00DB4E65">
            <w:pPr>
              <w:pStyle w:val="a3"/>
            </w:pPr>
          </w:p>
          <w:p w:rsidR="00DB4E65" w:rsidRPr="00DB4E65" w:rsidRDefault="00DB4E65" w:rsidP="00DB4E65">
            <w:pPr>
              <w:pStyle w:val="a3"/>
            </w:pPr>
          </w:p>
          <w:p w:rsidR="00DB4E65" w:rsidRDefault="004F3D9A" w:rsidP="00DB4E65">
            <w:pPr>
              <w:pStyle w:val="a3"/>
            </w:pPr>
            <w:r>
              <w:t>1976</w:t>
            </w:r>
            <w:r w:rsidR="00DB4E65" w:rsidRPr="00DB4E65">
              <w:t>,0</w:t>
            </w:r>
          </w:p>
          <w:p w:rsidR="004F3D9A" w:rsidRPr="00DB4E65" w:rsidRDefault="004F3D9A" w:rsidP="00DB4E65">
            <w:pPr>
              <w:pStyle w:val="a3"/>
            </w:pPr>
            <w:r>
              <w:t>233,0</w:t>
            </w:r>
          </w:p>
          <w:p w:rsidR="00DB4E65" w:rsidRPr="00DB4E65" w:rsidRDefault="004F3D9A" w:rsidP="00DB4E65">
            <w:pPr>
              <w:pStyle w:val="a3"/>
            </w:pPr>
            <w:r>
              <w:t>1432,0</w:t>
            </w:r>
          </w:p>
          <w:p w:rsidR="00DB4E65" w:rsidRDefault="004F3D9A" w:rsidP="00DB4E65">
            <w:pPr>
              <w:pStyle w:val="a3"/>
            </w:pPr>
            <w:r>
              <w:t>690</w:t>
            </w:r>
            <w:r w:rsidR="00DB4E65" w:rsidRPr="00DB4E65">
              <w:t>,00</w:t>
            </w:r>
          </w:p>
          <w:p w:rsidR="00DB4E65" w:rsidRDefault="00DB4E65" w:rsidP="00DB4E65">
            <w:pPr>
              <w:pStyle w:val="a3"/>
            </w:pPr>
          </w:p>
          <w:p w:rsidR="00DB4E65" w:rsidRDefault="00B60E66" w:rsidP="00DB4E65">
            <w:pPr>
              <w:pStyle w:val="a3"/>
            </w:pPr>
            <w:r>
              <w:t>877,0</w:t>
            </w:r>
          </w:p>
          <w:p w:rsidR="00DB4E65" w:rsidRDefault="00DB4E65" w:rsidP="00DB4E65">
            <w:pPr>
              <w:pStyle w:val="a3"/>
            </w:pPr>
          </w:p>
          <w:p w:rsidR="00B60E66" w:rsidRDefault="00B60E66" w:rsidP="00DB4E65">
            <w:pPr>
              <w:pStyle w:val="a3"/>
            </w:pPr>
          </w:p>
          <w:p w:rsidR="00DB4E65" w:rsidRPr="00DB4E65" w:rsidRDefault="00B60E66" w:rsidP="00DB4E65">
            <w:pPr>
              <w:pStyle w:val="a3"/>
            </w:pPr>
            <w:r>
              <w:t>674</w:t>
            </w:r>
            <w:r w:rsidR="00DB4E65">
              <w:t>,00</w:t>
            </w:r>
          </w:p>
        </w:tc>
        <w:tc>
          <w:tcPr>
            <w:tcW w:w="1560" w:type="dxa"/>
          </w:tcPr>
          <w:p w:rsidR="00DB4E65" w:rsidRPr="00DB4E65" w:rsidRDefault="00DB4E65" w:rsidP="00DB4E65">
            <w:pPr>
              <w:pStyle w:val="a3"/>
            </w:pPr>
            <w:r w:rsidRPr="00DB4E65">
              <w:t>Администрация</w:t>
            </w:r>
          </w:p>
        </w:tc>
      </w:tr>
    </w:tbl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</w:pPr>
    </w:p>
    <w:p w:rsidR="00DB4E65" w:rsidRPr="00DB4E65" w:rsidRDefault="00DB4E65" w:rsidP="00DB4E65">
      <w:pPr>
        <w:pStyle w:val="a3"/>
        <w:rPr>
          <w:b/>
        </w:rPr>
      </w:pPr>
    </w:p>
    <w:p w:rsidR="00DB4E65" w:rsidRPr="00DB4E65" w:rsidRDefault="00DB4E65" w:rsidP="00DB4E65">
      <w:pPr>
        <w:pStyle w:val="a3"/>
        <w:rPr>
          <w:b/>
        </w:rPr>
      </w:pPr>
    </w:p>
    <w:p w:rsidR="00DB4E65" w:rsidRPr="00DB4E65" w:rsidRDefault="00DB4E65" w:rsidP="00DB4E65">
      <w:pPr>
        <w:pStyle w:val="a3"/>
        <w:rPr>
          <w:b/>
        </w:rPr>
      </w:pPr>
    </w:p>
    <w:p w:rsidR="00DB4E65" w:rsidRPr="00DB4E65" w:rsidRDefault="00DB4E65" w:rsidP="00DB4E65">
      <w:pPr>
        <w:pStyle w:val="a3"/>
        <w:rPr>
          <w:b/>
        </w:rPr>
      </w:pPr>
    </w:p>
    <w:p w:rsidR="00DB4E65" w:rsidRPr="00DB4E65" w:rsidRDefault="00DB4E65" w:rsidP="00DB4E65">
      <w:pPr>
        <w:pStyle w:val="a3"/>
        <w:rPr>
          <w:b/>
        </w:rPr>
      </w:pPr>
    </w:p>
    <w:p w:rsidR="00023C4E" w:rsidRPr="00E41353" w:rsidRDefault="00023C4E" w:rsidP="008D7D83">
      <w:pPr>
        <w:pStyle w:val="a3"/>
      </w:pPr>
    </w:p>
    <w:sectPr w:rsidR="00023C4E" w:rsidRPr="00E41353" w:rsidSect="008154F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297"/>
    <w:multiLevelType w:val="hybridMultilevel"/>
    <w:tmpl w:val="D24AF7EE"/>
    <w:lvl w:ilvl="0" w:tplc="AEF8D4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4897"/>
    <w:multiLevelType w:val="hybridMultilevel"/>
    <w:tmpl w:val="6E34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67833"/>
    <w:multiLevelType w:val="hybridMultilevel"/>
    <w:tmpl w:val="9A8A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3"/>
    <w:rsid w:val="00002EE2"/>
    <w:rsid w:val="00023C4E"/>
    <w:rsid w:val="00084C57"/>
    <w:rsid w:val="000F215D"/>
    <w:rsid w:val="00142D14"/>
    <w:rsid w:val="001D68E2"/>
    <w:rsid w:val="002A4C9C"/>
    <w:rsid w:val="002C5C18"/>
    <w:rsid w:val="00377AB8"/>
    <w:rsid w:val="003F5DAA"/>
    <w:rsid w:val="00457C1F"/>
    <w:rsid w:val="004A59F8"/>
    <w:rsid w:val="004E6DAD"/>
    <w:rsid w:val="004F3D9A"/>
    <w:rsid w:val="00530C6B"/>
    <w:rsid w:val="00560628"/>
    <w:rsid w:val="005A37EE"/>
    <w:rsid w:val="005A6B18"/>
    <w:rsid w:val="005B0933"/>
    <w:rsid w:val="005E433A"/>
    <w:rsid w:val="005F5600"/>
    <w:rsid w:val="00645004"/>
    <w:rsid w:val="006500DA"/>
    <w:rsid w:val="00657DC8"/>
    <w:rsid w:val="006E25C9"/>
    <w:rsid w:val="00716CBB"/>
    <w:rsid w:val="0078483F"/>
    <w:rsid w:val="0079258E"/>
    <w:rsid w:val="008154F8"/>
    <w:rsid w:val="00831BA6"/>
    <w:rsid w:val="00844718"/>
    <w:rsid w:val="00873104"/>
    <w:rsid w:val="008A2373"/>
    <w:rsid w:val="008B052F"/>
    <w:rsid w:val="008C317F"/>
    <w:rsid w:val="008D7D83"/>
    <w:rsid w:val="0094063F"/>
    <w:rsid w:val="009F33F8"/>
    <w:rsid w:val="009F6FD9"/>
    <w:rsid w:val="00AA7C98"/>
    <w:rsid w:val="00AF6A07"/>
    <w:rsid w:val="00B60E66"/>
    <w:rsid w:val="00B65DF5"/>
    <w:rsid w:val="00B7683B"/>
    <w:rsid w:val="00BE5010"/>
    <w:rsid w:val="00C05C44"/>
    <w:rsid w:val="00CD6D6A"/>
    <w:rsid w:val="00CF333C"/>
    <w:rsid w:val="00DA4CAB"/>
    <w:rsid w:val="00DB4E65"/>
    <w:rsid w:val="00DF1607"/>
    <w:rsid w:val="00E07CDD"/>
    <w:rsid w:val="00E35550"/>
    <w:rsid w:val="00E41353"/>
    <w:rsid w:val="00E875B6"/>
    <w:rsid w:val="00EA158C"/>
    <w:rsid w:val="00ED4889"/>
    <w:rsid w:val="00EF3E7C"/>
    <w:rsid w:val="00F16A8E"/>
    <w:rsid w:val="00F65CA5"/>
    <w:rsid w:val="00F754BB"/>
    <w:rsid w:val="00FB35C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47137-5324-403E-B57C-541C015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8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8C317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 Spacing"/>
    <w:uiPriority w:val="99"/>
    <w:qFormat/>
    <w:rsid w:val="008D7D8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2">
    <w:name w:val="Font Style22"/>
    <w:uiPriority w:val="99"/>
    <w:rsid w:val="008D7D83"/>
    <w:rPr>
      <w:rFonts w:ascii="Times New Roman" w:hAnsi="Times New Roman"/>
      <w:sz w:val="16"/>
    </w:rPr>
  </w:style>
  <w:style w:type="paragraph" w:styleId="a4">
    <w:name w:val="Balloon Text"/>
    <w:basedOn w:val="a"/>
    <w:link w:val="a5"/>
    <w:uiPriority w:val="99"/>
    <w:semiHidden/>
    <w:rsid w:val="00645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5004"/>
    <w:rPr>
      <w:rFonts w:ascii="Tahoma" w:hAnsi="Tahoma" w:cs="Tahoma"/>
      <w:sz w:val="16"/>
      <w:szCs w:val="16"/>
      <w:lang w:val="x-none" w:eastAsia="ar-SA" w:bidi="ar-SA"/>
    </w:rPr>
  </w:style>
  <w:style w:type="paragraph" w:styleId="a6">
    <w:name w:val="List Paragraph"/>
    <w:basedOn w:val="a"/>
    <w:uiPriority w:val="34"/>
    <w:qFormat/>
    <w:rsid w:val="00C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ACER</dc:creator>
  <cp:keywords/>
  <dc:description/>
  <cp:lastModifiedBy>DELL</cp:lastModifiedBy>
  <cp:revision>5</cp:revision>
  <cp:lastPrinted>2016-11-14T07:04:00Z</cp:lastPrinted>
  <dcterms:created xsi:type="dcterms:W3CDTF">2024-01-11T12:19:00Z</dcterms:created>
  <dcterms:modified xsi:type="dcterms:W3CDTF">2024-01-12T04:59:00Z</dcterms:modified>
</cp:coreProperties>
</file>