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Pr="005256EA" w:rsidRDefault="00426A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20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20C6"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105337" w:rsidRDefault="000720C6" w:rsidP="0010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720C6" w:rsidRPr="00B9263F" w:rsidRDefault="000720C6" w:rsidP="000720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от  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5C29">
        <w:rPr>
          <w:rFonts w:ascii="Times New Roman" w:hAnsi="Times New Roman" w:cs="Times New Roman"/>
          <w:bCs/>
          <w:sz w:val="24"/>
          <w:szCs w:val="24"/>
        </w:rPr>
        <w:t>11 декабря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BD2">
        <w:rPr>
          <w:rFonts w:ascii="Times New Roman" w:hAnsi="Times New Roman" w:cs="Times New Roman"/>
          <w:bCs/>
          <w:sz w:val="24"/>
          <w:szCs w:val="24"/>
        </w:rPr>
        <w:t>г.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105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C29">
        <w:rPr>
          <w:rFonts w:ascii="Times New Roman" w:hAnsi="Times New Roman" w:cs="Times New Roman"/>
          <w:bCs/>
          <w:sz w:val="24"/>
          <w:szCs w:val="24"/>
        </w:rPr>
        <w:t>13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0720C6" w:rsidRPr="00937D32" w:rsidRDefault="000720C6" w:rsidP="000720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оплате труда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Дмитриевского сельского поселения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области, осуществляющего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 »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 Федеральным законом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Федерации»,  З</w:t>
      </w:r>
      <w:r w:rsidRPr="00A16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коном Воронежской области  от 23.12.2008</w:t>
      </w:r>
      <w:r w:rsidRPr="00A1651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  <w:r w:rsidRPr="00A16512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A16512">
        <w:rPr>
          <w:rFonts w:ascii="Times New Roman" w:hAnsi="Times New Roman" w:cs="Times New Roman"/>
          <w:sz w:val="24"/>
          <w:szCs w:val="24"/>
        </w:rPr>
        <w:t xml:space="preserve">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512">
        <w:rPr>
          <w:rFonts w:ascii="Times New Roman" w:hAnsi="Times New Roman" w:cs="Times New Roman"/>
          <w:b/>
          <w:sz w:val="24"/>
          <w:szCs w:val="24"/>
        </w:rPr>
        <w:t>1</w:t>
      </w:r>
      <w:r w:rsidRPr="00A16512">
        <w:rPr>
          <w:rFonts w:ascii="Times New Roman" w:hAnsi="Times New Roman" w:cs="Times New Roman"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 Об оплате труда выборного должностного лица местного самоуправления  Дмитриевского сельского поселения   Панинского муниципального района Воронежской области, осуществляющего свои полномочия на постоянной основе » (</w:t>
      </w:r>
      <w:r w:rsidR="00EA075C">
        <w:rPr>
          <w:rFonts w:ascii="Times New Roman" w:hAnsi="Times New Roman" w:cs="Times New Roman"/>
          <w:sz w:val="24"/>
          <w:szCs w:val="24"/>
        </w:rPr>
        <w:t>Приложение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EA075C" w:rsidRPr="009C230A" w:rsidRDefault="00EA075C" w:rsidP="00EA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23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230A">
        <w:rPr>
          <w:rFonts w:ascii="Times New Roman" w:hAnsi="Times New Roman" w:cs="Times New Roman"/>
          <w:sz w:val="24"/>
          <w:szCs w:val="24"/>
        </w:rPr>
        <w:t>Решение Совета народных депутатов Дмитриевского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 от </w:t>
      </w:r>
      <w:r w:rsidR="00E05C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C29">
        <w:rPr>
          <w:rFonts w:ascii="Times New Roman" w:hAnsi="Times New Roman" w:cs="Times New Roman"/>
          <w:bCs/>
          <w:sz w:val="24"/>
          <w:szCs w:val="24"/>
        </w:rPr>
        <w:t>17 марта  2020 г.</w:t>
      </w:r>
      <w:r w:rsidR="00E05C29" w:rsidRPr="00B9263F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E05C29">
        <w:rPr>
          <w:rFonts w:ascii="Times New Roman" w:hAnsi="Times New Roman" w:cs="Times New Roman"/>
          <w:bCs/>
          <w:sz w:val="24"/>
          <w:szCs w:val="24"/>
        </w:rPr>
        <w:t xml:space="preserve"> 174   </w:t>
      </w:r>
      <w:r w:rsidRPr="009C230A">
        <w:rPr>
          <w:rFonts w:ascii="Times New Roman" w:hAnsi="Times New Roman" w:cs="Times New Roman"/>
          <w:sz w:val="24"/>
          <w:szCs w:val="24"/>
        </w:rPr>
        <w:t>« Об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 выборного должностного лица местного самоуправления </w:t>
      </w:r>
      <w:r w:rsidRPr="009C230A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триевского сельского поселения </w:t>
      </w:r>
      <w:r w:rsidRPr="009C230A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EA075C" w:rsidRPr="009C230A" w:rsidRDefault="00EA075C" w:rsidP="00EA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0A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Pr="009C230A">
        <w:rPr>
          <w:rFonts w:ascii="Times New Roman" w:hAnsi="Times New Roman" w:cs="Times New Roman"/>
          <w:sz w:val="24"/>
          <w:szCs w:val="24"/>
        </w:rPr>
        <w:t>свои полномочия на постоянной основе »</w:t>
      </w:r>
      <w:proofErr w:type="gramEnd"/>
    </w:p>
    <w:p w:rsidR="00EA075C" w:rsidRPr="009C230A" w:rsidRDefault="00EA075C" w:rsidP="00EA075C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C230A">
        <w:rPr>
          <w:sz w:val="24"/>
          <w:szCs w:val="24"/>
        </w:rPr>
        <w:t xml:space="preserve"> признать утратившими силу.</w:t>
      </w:r>
    </w:p>
    <w:p w:rsidR="00EA075C" w:rsidRDefault="00EA075C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 w:rsidR="00EA075C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 w:rsidR="00EA075C"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</w:t>
      </w:r>
      <w:r w:rsidR="00FB7204">
        <w:rPr>
          <w:rFonts w:ascii="Times New Roman" w:hAnsi="Times New Roman" w:cs="Times New Roman"/>
          <w:bCs/>
          <w:sz w:val="24"/>
          <w:szCs w:val="24"/>
        </w:rPr>
        <w:t>ния, возникшие с  01 января 2020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О.В.Казьмин</w:t>
      </w:r>
      <w:proofErr w:type="spellEnd"/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37" w:rsidRDefault="00105337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8778EB" w:rsidRPr="00E205F1" w:rsidRDefault="00EA075C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E205F1">
        <w:rPr>
          <w:rFonts w:ascii="Times New Roman" w:hAnsi="Times New Roman" w:cs="Times New Roman"/>
          <w:spacing w:val="-2"/>
          <w:sz w:val="24"/>
          <w:szCs w:val="24"/>
        </w:rPr>
        <w:t>к решению Совета народных депутатов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pacing w:val="-2"/>
          <w:sz w:val="24"/>
          <w:szCs w:val="24"/>
        </w:rPr>
        <w:t>Дмитриевского сельского поселения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z w:val="24"/>
          <w:szCs w:val="24"/>
        </w:rPr>
        <w:t>Панинского  муниципального района</w:t>
      </w:r>
    </w:p>
    <w:p w:rsidR="008778EB" w:rsidRPr="00E205F1" w:rsidRDefault="008778EB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5F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78EB" w:rsidRPr="00E205F1" w:rsidRDefault="00E05C29" w:rsidP="008778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 11.12</w:t>
      </w:r>
      <w:r w:rsidR="008778EB" w:rsidRPr="00E205F1">
        <w:rPr>
          <w:rFonts w:ascii="Times New Roman" w:hAnsi="Times New Roman" w:cs="Times New Roman"/>
          <w:spacing w:val="-4"/>
          <w:sz w:val="24"/>
          <w:szCs w:val="24"/>
        </w:rPr>
        <w:t xml:space="preserve">.2020 г.  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8778EB" w:rsidRDefault="008778EB" w:rsidP="008778EB">
      <w:pPr>
        <w:pStyle w:val="ConsPlusNonformat"/>
        <w:jc w:val="right"/>
      </w:pPr>
    </w:p>
    <w:p w:rsidR="008778EB" w:rsidRDefault="008778EB" w:rsidP="008778EB">
      <w:pPr>
        <w:pStyle w:val="ConsPlusNonformat"/>
        <w:jc w:val="right"/>
      </w:pPr>
    </w:p>
    <w:p w:rsidR="008778EB" w:rsidRPr="00FE1CDF" w:rsidRDefault="008778EB" w:rsidP="008778EB">
      <w:pPr>
        <w:pStyle w:val="ConsPlusNonformat"/>
        <w:jc w:val="right"/>
      </w:pP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об оплате труда выборного должностного лица местного самоуправления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Дмитриевского сельского поселения</w:t>
      </w: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Панинского  муниципального района</w:t>
      </w:r>
    </w:p>
    <w:p w:rsidR="008778EB" w:rsidRPr="00FE1CDF" w:rsidRDefault="008778EB" w:rsidP="008778E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CDF">
        <w:rPr>
          <w:rFonts w:ascii="Times New Roman" w:hAnsi="Times New Roman" w:cs="Times New Roman"/>
          <w:b/>
          <w:sz w:val="24"/>
          <w:szCs w:val="24"/>
        </w:rPr>
        <w:t xml:space="preserve">осуществляющего  свои полномочия на постоянной основе </w:t>
      </w:r>
      <w:proofErr w:type="gramEnd"/>
    </w:p>
    <w:p w:rsidR="008778EB" w:rsidRPr="00541471" w:rsidRDefault="008778EB" w:rsidP="008778EB">
      <w:pPr>
        <w:shd w:val="clear" w:color="auto" w:fill="FFFFFF"/>
        <w:spacing w:line="317" w:lineRule="exac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8EB" w:rsidRPr="00541471" w:rsidRDefault="008778EB" w:rsidP="008778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Законом Воронежской области от 23.12.2008г. №139-03 «О гарантиях осуществления полномочий депутата, члена выборного органа местного самоуправления, выборного должностного лица     местного самоуправления муниципальных образований Воронежской области», Уставом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 муниципального района Воронежской области и определяет размер и порядок установления ежемесячного денежного вознаграждения, ежемесячных и </w:t>
      </w:r>
      <w:r>
        <w:rPr>
          <w:rFonts w:ascii="Times New Roman" w:hAnsi="Times New Roman" w:cs="Times New Roman"/>
          <w:sz w:val="24"/>
          <w:szCs w:val="24"/>
        </w:rPr>
        <w:t>иных дополнительных выплат выборного должностного лица</w:t>
      </w:r>
      <w:r w:rsidRPr="0054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поселения,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в </w:t>
      </w:r>
      <w:r>
        <w:rPr>
          <w:rFonts w:ascii="Times New Roman" w:hAnsi="Times New Roman" w:cs="Times New Roman"/>
          <w:sz w:val="24"/>
          <w:szCs w:val="24"/>
        </w:rPr>
        <w:t>Дмитриевском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сельском поселении Панинского муниципального района Воронежской области (далее – глава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EB" w:rsidRPr="00EA543A" w:rsidRDefault="008778EB" w:rsidP="008778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43A">
        <w:rPr>
          <w:rFonts w:ascii="Times New Roman" w:hAnsi="Times New Roman" w:cs="Times New Roman"/>
          <w:sz w:val="24"/>
          <w:szCs w:val="24"/>
        </w:rPr>
        <w:t>1.2. Опл</w:t>
      </w:r>
      <w:r>
        <w:rPr>
          <w:rFonts w:ascii="Times New Roman" w:hAnsi="Times New Roman" w:cs="Times New Roman"/>
          <w:sz w:val="24"/>
          <w:szCs w:val="24"/>
        </w:rPr>
        <w:t xml:space="preserve">ата труда главы поселения </w:t>
      </w:r>
      <w:r w:rsidRPr="00EA543A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вознаграждения, являющегося средством его материального обеспечения и стимулирования профессиональной слу</w:t>
      </w:r>
      <w:r>
        <w:rPr>
          <w:rFonts w:ascii="Times New Roman" w:hAnsi="Times New Roman" w:cs="Times New Roman"/>
          <w:sz w:val="24"/>
          <w:szCs w:val="24"/>
        </w:rPr>
        <w:t>жебной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EB" w:rsidRDefault="008778EB" w:rsidP="008778EB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Ежемесячное денежное вознаграждение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Главе поселения выплачивается ежемесячное денежное вознаграждение за счет средств местного бюджета.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z w:val="24"/>
          <w:szCs w:val="24"/>
        </w:rPr>
        <w:t>Ежемесячное  денежное вознаграждение  главы поселения состоит из должностно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го оклада и надбавок к должностному  ок</w:t>
      </w:r>
      <w:r w:rsidRPr="00541471">
        <w:rPr>
          <w:rFonts w:ascii="Times New Roman" w:hAnsi="Times New Roman" w:cs="Times New Roman"/>
          <w:sz w:val="24"/>
          <w:szCs w:val="24"/>
        </w:rPr>
        <w:t>ладу.</w:t>
      </w:r>
    </w:p>
    <w:p w:rsidR="008778EB" w:rsidRPr="00541471" w:rsidRDefault="008778EB" w:rsidP="008778EB">
      <w:pPr>
        <w:pStyle w:val="ConsPlusNonforma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2.1. Должностной оклад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2.1.1. Настоящим положением главе поселения устанавливается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должностной оклад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в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3"/>
        <w:gridCol w:w="3020"/>
      </w:tblGrid>
      <w:tr w:rsidR="008778EB" w:rsidRPr="00541471" w:rsidTr="00B667DC">
        <w:trPr>
          <w:trHeight w:val="52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Размер  должностного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gramEnd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41471">
              <w:rPr>
                <w:rFonts w:ascii="Times New Roman" w:hAnsi="Times New Roman" w:cs="Times New Roman"/>
                <w:spacing w:val="-24"/>
                <w:sz w:val="24"/>
                <w:szCs w:val="24"/>
                <w:u w:val="single"/>
              </w:rPr>
              <w:t>)</w:t>
            </w:r>
          </w:p>
        </w:tc>
      </w:tr>
      <w:tr w:rsidR="008778EB" w:rsidRPr="00541471" w:rsidTr="00B667DC">
        <w:trPr>
          <w:trHeight w:val="71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сельского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153029" w:rsidP="00B667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  <w:bookmarkStart w:id="0" w:name="_GoBack"/>
            <w:bookmarkEnd w:id="0"/>
            <w:r w:rsidR="0087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Увеличение (индексация) окладов денежного вознаграждения  главе поселения производится в размерах и в сроки, предусмотренные Законом Воронежской области.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2.2. Н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Настоящим Положением главе поселения устанавливаются следующие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- ежемесячная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бавка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общий трудовой стаж работы; 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ежемесячная надбавка </w:t>
      </w:r>
      <w:r w:rsidRPr="00541471">
        <w:rPr>
          <w:rFonts w:ascii="Times New Roman" w:hAnsi="Times New Roman" w:cs="Times New Roman"/>
          <w:bCs/>
          <w:sz w:val="24"/>
          <w:szCs w:val="24"/>
        </w:rPr>
        <w:t>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особые условия деятельности  главы поселения;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почетное звание Российской Федерации;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за ученую степень.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pacing w:val="-5"/>
          <w:sz w:val="24"/>
          <w:szCs w:val="24"/>
        </w:rPr>
        <w:t>2.2.1.</w:t>
      </w:r>
      <w:r w:rsidRPr="00541471">
        <w:rPr>
          <w:rFonts w:ascii="Times New Roman" w:hAnsi="Times New Roman" w:cs="Times New Roman"/>
          <w:bCs/>
          <w:sz w:val="24"/>
          <w:szCs w:val="24"/>
        </w:rPr>
        <w:tab/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общий трудовой стаж работы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 в процентах от должностного оклада в следующих разме</w:t>
      </w:r>
      <w:r w:rsidRPr="00541471">
        <w:rPr>
          <w:rFonts w:ascii="Times New Roman" w:hAnsi="Times New Roman" w:cs="Times New Roman"/>
          <w:sz w:val="24"/>
          <w:szCs w:val="24"/>
        </w:rPr>
        <w:softHyphen/>
        <w:t>рах: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8778EB" w:rsidRPr="00505B5A" w:rsidTr="00B667DC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505B5A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общем </w:t>
            </w: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стаже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505B5A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78EB" w:rsidRPr="00760664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8EB" w:rsidRPr="00760664" w:rsidRDefault="008778E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2.2.2. </w:t>
      </w:r>
      <w:r w:rsidRPr="005414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особые условия деятельности  главы поселения (решение сложных управленческих задач, требующих высокой напряженности и интенсивности, работа с населением, решение вопросов местного значения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 применением широкого круга специальных знаний  в различных областях</w:t>
      </w:r>
      <w:r>
        <w:rPr>
          <w:rFonts w:ascii="Times New Roman" w:hAnsi="Times New Roman" w:cs="Times New Roman"/>
          <w:spacing w:val="-1"/>
          <w:sz w:val="24"/>
          <w:szCs w:val="24"/>
        </w:rPr>
        <w:t>) устанавливается в размере от 120%  до 150% от должностного оклада: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/>
      </w:tblPr>
      <w:tblGrid>
        <w:gridCol w:w="5940"/>
        <w:gridCol w:w="3548"/>
      </w:tblGrid>
      <w:tr w:rsidR="008778EB" w:rsidRPr="00541471" w:rsidTr="00B667DC">
        <w:trPr>
          <w:trHeight w:val="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 ежемесячной надбавки к должностному</w:t>
            </w: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окладу за особые условия деятельности главы (процентов)</w:t>
            </w:r>
          </w:p>
        </w:tc>
      </w:tr>
      <w:tr w:rsidR="008778EB" w:rsidRPr="00541471" w:rsidTr="00B667DC">
        <w:trPr>
          <w:trHeight w:val="1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Дмитриевского сельского </w:t>
            </w: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B" w:rsidRPr="00541471" w:rsidRDefault="008778EB" w:rsidP="00B667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150</w:t>
            </w:r>
          </w:p>
        </w:tc>
      </w:tr>
    </w:tbl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2.2.3. Ежемесячная надбавка к должностному окладу за почетное звание Российской Федерации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поселения, имеющему почетные звания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471">
        <w:rPr>
          <w:rFonts w:ascii="Times New Roman" w:hAnsi="Times New Roman" w:cs="Times New Roman"/>
          <w:sz w:val="24"/>
          <w:szCs w:val="24"/>
        </w:rPr>
        <w:t xml:space="preserve"> в размере  15 процентов должностного оклада.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 (при наличии почетного зва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ния Российской Федерации) или с первого числа месяца, следующего за датой его </w:t>
      </w:r>
      <w:r w:rsidRPr="00541471">
        <w:rPr>
          <w:rFonts w:ascii="Times New Roman" w:hAnsi="Times New Roman" w:cs="Times New Roman"/>
          <w:sz w:val="24"/>
          <w:szCs w:val="24"/>
        </w:rPr>
        <w:t>присвоения.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несколько почетных званий Российской Федерации, надбавка выплачивается за одно звание.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2.2.4. Ежемесячная надбавка к должностному окладу за ученую степень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ся главе поселения: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а) кандидату наук - 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размере  10 процентов должностного оклада;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б) доктору наук - в размере  15 процентов должностного оклада.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(при наличии ученой степени) </w:t>
      </w:r>
      <w:r w:rsidRPr="00541471">
        <w:rPr>
          <w:rFonts w:ascii="Times New Roman" w:hAnsi="Times New Roman" w:cs="Times New Roman"/>
          <w:sz w:val="24"/>
          <w:szCs w:val="24"/>
        </w:rPr>
        <w:t>или с первого числа месяца, следующего за датой ее присвоения.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сколько ученых степеней, надбавка выплачивается за одну, высшую степень.</w:t>
      </w:r>
    </w:p>
    <w:p w:rsidR="008778EB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Ежемесячные и иные дополнительные выплаты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 Ежемесячное денежное поощрение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3.1.1. Ежемесячное денежное поощрение к должностному окладу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выплачивается </w:t>
      </w:r>
      <w:r w:rsidRPr="00541471">
        <w:rPr>
          <w:rFonts w:ascii="Times New Roman" w:hAnsi="Times New Roman" w:cs="Times New Roman"/>
          <w:sz w:val="24"/>
          <w:szCs w:val="24"/>
        </w:rPr>
        <w:t>главе поселения за качественное и своевременное выполнение служебных обязанностей, инициативность, дисциплинированность,  в целях материального стимулирования, повышения эффективности служебной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размере от 1 до 8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3.1.2. Условиями выплаты ежемесячного денежного поощрения в указанном в пункте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3.1.1. размере являются: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своевременная, квалифицированная подготовка документов;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качественное и своевременное выполнение планов работы, муниципальных правовых актов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входящим в компетенцию главы поселения; 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квалифицированное, в установленный срок рассмотрение обращений, писем организаций и граждан;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умение организовать работу, эмоциональная выдержка, бесконфликтность, создание деловой обстановки при работе с депутатами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Дмитриевского </w:t>
      </w:r>
      <w:r w:rsidRPr="00541471">
        <w:rPr>
          <w:rFonts w:ascii="Times New Roman" w:hAnsi="Times New Roman" w:cs="Times New Roman"/>
          <w:sz w:val="24"/>
          <w:szCs w:val="24"/>
        </w:rPr>
        <w:t>сельского поселения Панинского муниципального района Воронежской области (далее – Совет народных депутатов поселения).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3.1.3. Ежемесячное денежное поощрение может быть снижено  по решению Совета народных депутатов поселения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нарушение трудовой дисциплины;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неквалифицированную подготовку документов;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некачественное, несвоевременное выполнение планов работы, неисполнение принятых нормативных  правовых актов;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непринятие мер по организации решения вопросов местного значения;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неквалифицированное рассмотрение обращений, писем от организаций и граждан;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Решение об изменении размера ежемесячного денежного поощрения оформляется соответствующим правовым актом  Совета народных депутатов поселения с обязательным уведомлением главы поселения в письменной форме согласно действующему законодательству.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3.1.5. Ежемесячное денежное поощрение главы поселения производится по результатам работы за фактически отработанное время, включая время нахождения в отпуске (очередном, дополнительном).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Cs/>
          <w:sz w:val="24"/>
          <w:szCs w:val="24"/>
        </w:rPr>
        <w:t xml:space="preserve"> Материальная помощь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Cs/>
          <w:sz w:val="24"/>
          <w:szCs w:val="24"/>
        </w:rPr>
        <w:t>3.2.1. Материальная помощь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предоставляется главе поселения в течение календар</w:t>
      </w:r>
      <w:r>
        <w:rPr>
          <w:rFonts w:ascii="Times New Roman" w:hAnsi="Times New Roman" w:cs="Times New Roman"/>
          <w:sz w:val="24"/>
          <w:szCs w:val="24"/>
        </w:rPr>
        <w:t xml:space="preserve">ного года в размере одного должностного оклада </w:t>
      </w:r>
      <w:r w:rsidRPr="00541471">
        <w:rPr>
          <w:rFonts w:ascii="Times New Roman" w:hAnsi="Times New Roman" w:cs="Times New Roman"/>
          <w:sz w:val="24"/>
          <w:szCs w:val="24"/>
        </w:rPr>
        <w:t xml:space="preserve"> по его заявлению.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>3.2.2. Для расчета размера материальной помощи принимается разм</w:t>
      </w:r>
      <w:r>
        <w:rPr>
          <w:rFonts w:ascii="Times New Roman" w:hAnsi="Times New Roman" w:cs="Times New Roman"/>
          <w:sz w:val="24"/>
          <w:szCs w:val="24"/>
        </w:rPr>
        <w:t>ер, одного должностного оклада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установленного на момент выплаты материальной помощи.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3.2.3. Выплата материальной помощи не зависит от итогов оценки и результатов труда главы поселения.  </w:t>
      </w:r>
    </w:p>
    <w:p w:rsidR="008778EB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3.2.4. При прекращении полномочий главы поселения, материальная помощь выплачивается пропорционально отработанному времени в текущем году из расчета 1/12 годового размера материальной помощи,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3.2.5.В случае, если полномочия главы прекращаются, а материальная помощь уже была оказана в текущем календарном году, то выплаченная сумма удержанию не подлежит.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3.2.6</w:t>
      </w:r>
      <w:r w:rsidRPr="00541471">
        <w:rPr>
          <w:rFonts w:ascii="Times New Roman" w:hAnsi="Times New Roman" w:cs="Times New Roman"/>
          <w:sz w:val="24"/>
          <w:szCs w:val="24"/>
        </w:rPr>
        <w:t>. В пределах фонда оплаты труда  в индивидуальном порядке главе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 оказана дополнительная материальная помощь в случаях рождения ребенка, регистрации брака, юбилейных дат (50, 55, 60 и 65 лет), заболевания, стихийного бедствия,  несчастного случая, смерти близких родственников  (родителей, супруг</w:t>
      </w:r>
      <w:proofErr w:type="gramStart"/>
      <w:r w:rsidRPr="00541471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Pr="00541471">
        <w:rPr>
          <w:rFonts w:ascii="Times New Roman" w:hAnsi="Times New Roman" w:cs="Times New Roman"/>
          <w:spacing w:val="-1"/>
          <w:sz w:val="24"/>
          <w:szCs w:val="24"/>
        </w:rPr>
        <w:t>и), детей) на основании подтверждающих документов.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Решение о выплате данной материальной помощи и ее конкретном размере </w:t>
      </w:r>
      <w:r w:rsidRPr="00541471">
        <w:rPr>
          <w:rFonts w:ascii="Times New Roman" w:hAnsi="Times New Roman" w:cs="Times New Roman"/>
          <w:sz w:val="24"/>
          <w:szCs w:val="24"/>
        </w:rPr>
        <w:t xml:space="preserve">оформляется соответствующим правовым актом  Совета народных депутатов поселения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заявления </w:t>
      </w:r>
      <w:r w:rsidRPr="00541471">
        <w:rPr>
          <w:rFonts w:ascii="Times New Roman" w:hAnsi="Times New Roman" w:cs="Times New Roman"/>
          <w:sz w:val="24"/>
          <w:szCs w:val="24"/>
        </w:rPr>
        <w:t>главы поселения.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 Единовременная выплата при предоставлении ежегодного оплачиваемого отпуска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3.3.1. При предоставлении ежегодного оплачиваемого отпуска главе поселения, выплачивается единовременная ден</w:t>
      </w:r>
      <w:r>
        <w:rPr>
          <w:rFonts w:ascii="Times New Roman" w:hAnsi="Times New Roman" w:cs="Times New Roman"/>
          <w:sz w:val="24"/>
          <w:szCs w:val="24"/>
        </w:rPr>
        <w:t>ежная выплата в размере двух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установленных на момент её выплаты.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3.3.2. При прекращении полномочий главы поселения по основаниям, предусмотренным действующим законодательством,   единовременная выплата  производится пропорционально отработанному времени в текущем году из расчета 1/12 годового размера единовременной выплаты,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 В случае если главе поселения, в текущем году была произведена единовременная выплата полностью, а полномочия были прекращены до истечения календарного года, из сумм, подлежащих выплате, производится удержание произведенной указанной выплаты в размере, пропорциональном времени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>исполнения полномочий в текущем году.</w:t>
      </w:r>
    </w:p>
    <w:p w:rsidR="008778EB" w:rsidRPr="00541471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3.3.3. 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главы поселения.</w:t>
      </w:r>
    </w:p>
    <w:p w:rsidR="008778EB" w:rsidRPr="00541471" w:rsidRDefault="008778EB" w:rsidP="008778EB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Заключительные и переходные положения.</w:t>
      </w:r>
    </w:p>
    <w:p w:rsidR="008778EB" w:rsidRPr="00313F9F" w:rsidRDefault="008778EB" w:rsidP="00877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>1. О</w:t>
      </w:r>
      <w:r w:rsidRPr="00541471">
        <w:rPr>
          <w:rFonts w:ascii="Times New Roman" w:hAnsi="Times New Roman" w:cs="Times New Roman"/>
          <w:sz w:val="24"/>
          <w:szCs w:val="24"/>
        </w:rPr>
        <w:t xml:space="preserve">б изменении размера денежного вознаграждения глава поселения, должен быть уведомлен в порядке,   установленном Федеральным законодательством. </w:t>
      </w:r>
    </w:p>
    <w:p w:rsidR="008778EB" w:rsidRDefault="008778EB" w:rsidP="008778EB">
      <w:pPr>
        <w:pStyle w:val="ConsPlusNonformat"/>
        <w:jc w:val="both"/>
        <w:rPr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>
      <w:pPr>
        <w:rPr>
          <w:rFonts w:ascii="Times New Roman" w:hAnsi="Times New Roman" w:cs="Times New Roman"/>
          <w:lang w:eastAsia="ru-RU"/>
        </w:rPr>
      </w:pPr>
    </w:p>
    <w:p w:rsidR="00244908" w:rsidRDefault="00244908"/>
    <w:sectPr w:rsidR="00244908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C6"/>
    <w:rsid w:val="000720C6"/>
    <w:rsid w:val="00105337"/>
    <w:rsid w:val="001060CE"/>
    <w:rsid w:val="001201F0"/>
    <w:rsid w:val="00153029"/>
    <w:rsid w:val="001A353D"/>
    <w:rsid w:val="00244908"/>
    <w:rsid w:val="00426AC6"/>
    <w:rsid w:val="00467B7D"/>
    <w:rsid w:val="00531BD2"/>
    <w:rsid w:val="008336ED"/>
    <w:rsid w:val="008778EB"/>
    <w:rsid w:val="00931C45"/>
    <w:rsid w:val="00B20D50"/>
    <w:rsid w:val="00B95086"/>
    <w:rsid w:val="00D50DAD"/>
    <w:rsid w:val="00E05C29"/>
    <w:rsid w:val="00E205F1"/>
    <w:rsid w:val="00EA075C"/>
    <w:rsid w:val="00F121B3"/>
    <w:rsid w:val="00F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19</cp:revision>
  <cp:lastPrinted>2020-03-19T11:26:00Z</cp:lastPrinted>
  <dcterms:created xsi:type="dcterms:W3CDTF">2018-11-14T11:31:00Z</dcterms:created>
  <dcterms:modified xsi:type="dcterms:W3CDTF">2020-12-10T11:27:00Z</dcterms:modified>
</cp:coreProperties>
</file>