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B2" w:rsidRDefault="00C062B2" w:rsidP="001612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062B2" w:rsidRDefault="00C062B2" w:rsidP="00C062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«Развитие  культуры в сельском поселении «Деревня  Верхнее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2017 – 2022 гг.</w:t>
      </w:r>
    </w:p>
    <w:tbl>
      <w:tblPr>
        <w:tblpPr w:leftFromText="180" w:rightFromText="180" w:bottomFromText="200" w:vertAnchor="text" w:horzAnchor="margin" w:tblpY="104"/>
        <w:tblW w:w="105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36"/>
        <w:gridCol w:w="7229"/>
      </w:tblGrid>
      <w:tr w:rsidR="00C062B2" w:rsidTr="001612DB">
        <w:trPr>
          <w:trHeight w:val="41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B2" w:rsidTr="001612DB">
        <w:trPr>
          <w:trHeight w:val="654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поселения, повышение эффективности его использования в качестве ресурса социально-экономического и духовного развития  сельского поселения «Деревня  Верхнее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Гульцово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Координация методической работы учреждений культуры  сельского поселения и поддержание их условий для развития.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C062B2" w:rsidTr="001612DB">
        <w:trPr>
          <w:trHeight w:val="393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условий для развития культуры и искусства;</w:t>
            </w:r>
          </w:p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возрождение и развитие местного традиционного народного творчества;</w:t>
            </w:r>
          </w:p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культурного обмена;</w:t>
            </w:r>
          </w:p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системы мониторинга эффективности деятельности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C062B2" w:rsidRDefault="00C06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развитие  материально-технической базы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Гульцовского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СДК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Сягловского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СК;</w:t>
            </w:r>
          </w:p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 и дальнейшее развитие любительских коллективов художественного творчества;</w:t>
            </w:r>
          </w:p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комфортных условий для занятий творчеством различных категорий населения в клубах;</w:t>
            </w:r>
          </w:p>
          <w:p w:rsidR="00C062B2" w:rsidRDefault="00C062B2">
            <w:pPr>
              <w:spacing w:line="276" w:lineRule="auto"/>
              <w:rPr>
                <w:lang w:eastAsia="en-US"/>
              </w:rPr>
            </w:pPr>
          </w:p>
        </w:tc>
      </w:tr>
      <w:tr w:rsidR="00C062B2" w:rsidTr="001612DB">
        <w:trPr>
          <w:trHeight w:val="32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основных мероприятий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деятельности учреждений культуры;</w:t>
            </w:r>
          </w:p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 конкурсов</w:t>
            </w:r>
          </w:p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приобретение костюмов, музыкального и светового оборудования </w:t>
            </w:r>
          </w:p>
          <w:p w:rsidR="00C062B2" w:rsidRDefault="00C062B2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рекламы о проводимых мероприятиях в СДК и СК;</w:t>
            </w:r>
          </w:p>
        </w:tc>
      </w:tr>
      <w:tr w:rsidR="00C062B2" w:rsidTr="001612DB">
        <w:trPr>
          <w:trHeight w:val="182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программы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B2" w:rsidRDefault="00C0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числа участников, принявших участие в районных, областных  конкурсах и фестивалях;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 технической базы клубов;</w:t>
            </w:r>
          </w:p>
          <w:p w:rsidR="00C062B2" w:rsidRDefault="00C062B2">
            <w:pPr>
              <w:pStyle w:val="a3"/>
              <w:shd w:val="clear" w:color="auto" w:fill="FFFFFF"/>
              <w:spacing w:before="75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увеличение количества посещений   мероприятий клубов </w:t>
            </w:r>
          </w:p>
        </w:tc>
      </w:tr>
      <w:tr w:rsidR="00C062B2" w:rsidTr="001612DB">
        <w:trPr>
          <w:trHeight w:val="32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г. по 2022 г.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 один этап.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B2" w:rsidTr="001612DB">
        <w:trPr>
          <w:trHeight w:val="196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за счет средств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подпрограммы является местный бюджет.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составляет: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г.-798,459,02             2021г.-1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080,955</w:t>
            </w:r>
          </w:p>
          <w:p w:rsidR="00C062B2" w:rsidRDefault="00C062B2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>007,41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2022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080,955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   1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485,115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  1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080,95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2B2" w:rsidTr="001612DB">
        <w:trPr>
          <w:trHeight w:val="32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B2" w:rsidRDefault="00C062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единого культурного  пространства;</w:t>
            </w:r>
          </w:p>
          <w:p w:rsidR="00C062B2" w:rsidRDefault="00C062B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сохранение и развитие культуры сельского поселения;</w:t>
            </w:r>
          </w:p>
          <w:p w:rsidR="00C062B2" w:rsidRDefault="00C0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C062B2" w:rsidRDefault="00C062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увеличение числа участников, принявших участие в районных  конкурсах и фестивалях;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клубах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удовлетворения потребностей населения.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C062B2" w:rsidRDefault="00C062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B2" w:rsidRDefault="00C062B2" w:rsidP="00C062B2">
      <w:pPr>
        <w:pStyle w:val="ConsPlusNonformat"/>
        <w:rPr>
          <w:b/>
        </w:rPr>
      </w:pP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:rsidR="00C062B2" w:rsidRDefault="00C062B2" w:rsidP="00C062B2">
      <w:pPr>
        <w:tabs>
          <w:tab w:val="left" w:pos="375"/>
        </w:tabs>
      </w:pPr>
    </w:p>
    <w:p w:rsidR="00C062B2" w:rsidRDefault="00C062B2" w:rsidP="00C062B2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«Деревня  Верхнее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62B2" w:rsidRDefault="00C062B2" w:rsidP="00C062B2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Целевые показатели программы – динамика численности участников культурно-досуговых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C062B2" w:rsidRDefault="00C062B2" w:rsidP="00C062B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C062B2" w:rsidRDefault="00C062B2" w:rsidP="00C062B2">
      <w:pPr>
        <w:pStyle w:val="ConsPlusCel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2" w:rsidRDefault="00C062B2" w:rsidP="00C062B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программы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Гульцовский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СДК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Сягловский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 являются культурно-просветительными учреждениями призванными   развивать народное творчество, обеспечивать проведение культурного отдыха населения. Работники клубов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062B2" w:rsidRDefault="00C062B2" w:rsidP="00C062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СДК и заведующий СК  постоянно занимаются самообразованием, руководствуясь методической литературой, пособиями по работе с детьми,  журналами: «Народное творчество», «Читаем, учимся, играем» и др.</w:t>
      </w:r>
    </w:p>
    <w:p w:rsidR="00C062B2" w:rsidRDefault="00C062B2" w:rsidP="00C062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СДК и СК  - сохранение и развитие культурных традиций, и создание полноценного досуга населения.</w:t>
      </w:r>
    </w:p>
    <w:p w:rsidR="00C062B2" w:rsidRDefault="00C062B2" w:rsidP="00C062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- досуговая деятельность – особая сфера в жизни каждого человека. Именно она,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C062B2" w:rsidRDefault="00C062B2" w:rsidP="00C06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культурных учреждений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C062B2" w:rsidRDefault="00C062B2" w:rsidP="00C062B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Немало мероприятий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жизни».</w:t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«Новый год»,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C062B2" w:rsidRDefault="00C062B2" w:rsidP="00C06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всех мероприятий необходима финансовая поддержка, а именно: приобретение сувениров, призов, канцелярские товары, оформительский материал.</w:t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укрепление материально- технической базы СДК,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C062B2" w:rsidRDefault="00C062B2" w:rsidP="00C062B2">
      <w:pPr>
        <w:pStyle w:val="ConsPlusNormal"/>
        <w:jc w:val="both"/>
        <w:rPr>
          <w:sz w:val="24"/>
          <w:szCs w:val="24"/>
        </w:rPr>
      </w:pPr>
    </w:p>
    <w:p w:rsidR="00C062B2" w:rsidRDefault="00C062B2" w:rsidP="00C0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C062B2" w:rsidRDefault="00C062B2" w:rsidP="00C062B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B2" w:rsidRDefault="00C062B2" w:rsidP="00C062B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2.1.Приоритеты политики сельского поселения в сфере реализации программы</w:t>
      </w:r>
    </w:p>
    <w:p w:rsidR="00C062B2" w:rsidRDefault="00C062B2" w:rsidP="00C062B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B2" w:rsidRDefault="00C062B2" w:rsidP="00C062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 Верхнее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сохранению культурного потенциала и культурного наследия   сельского поселения «Деревня 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формированию культурной политики.</w:t>
      </w:r>
    </w:p>
    <w:p w:rsidR="00C062B2" w:rsidRDefault="00C062B2" w:rsidP="00C062B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клубов,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C062B2" w:rsidRDefault="00C062B2" w:rsidP="00C062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C062B2" w:rsidRDefault="00C062B2" w:rsidP="00C062B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2B2" w:rsidRDefault="00C062B2" w:rsidP="00C062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Цели,  задачи и показатели достижения целей и решения задач программы</w:t>
      </w:r>
    </w:p>
    <w:p w:rsidR="00C062B2" w:rsidRDefault="00C062B2" w:rsidP="00C062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и задачи развития сельского дома культуры поселения на период с 2017 по 2022 год определены на основании анализа существующих проблем с учетом достигнутого уровня развития культурных учреждений и наличия имеющихся ресурсов, а так же: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Указом Президента Российской Федерации от 07.05.2012 № 597 "О мероприятиях по реализации государственной социальной политики»</w:t>
      </w:r>
    </w:p>
    <w:p w:rsidR="00C062B2" w:rsidRDefault="00C062B2" w:rsidP="00C062B2">
      <w:pPr>
        <w:pStyle w:val="ConsPlusNormal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C062B2" w:rsidRDefault="00C062B2" w:rsidP="00C062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числа участников, принявших участие в районных, областных  конкурсах и фестивалях;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 технической базы клубов;</w:t>
      </w:r>
    </w:p>
    <w:p w:rsidR="00C062B2" w:rsidRDefault="00C062B2" w:rsidP="00C062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увеличение количества посещений   мероприятий клубов.</w:t>
      </w:r>
    </w:p>
    <w:p w:rsidR="00C062B2" w:rsidRDefault="00C062B2" w:rsidP="00C062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Конечные результаты реализации программы</w:t>
      </w:r>
    </w:p>
    <w:p w:rsidR="00C062B2" w:rsidRDefault="00C062B2" w:rsidP="00C062B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2B2" w:rsidRDefault="00C062B2" w:rsidP="00C0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2B2" w:rsidRDefault="00C062B2" w:rsidP="00C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Увеличить  число участников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ультурных мероприятий на территории  сельского поселения;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самодеятельного художественного творчества;</w:t>
      </w:r>
    </w:p>
    <w:p w:rsidR="00C062B2" w:rsidRDefault="00C062B2" w:rsidP="00C062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Сохранение и поддержка народного и декоративно-прикладного творчества.</w:t>
      </w:r>
    </w:p>
    <w:p w:rsidR="00C062B2" w:rsidRDefault="00C062B2" w:rsidP="00C062B2">
      <w:pPr>
        <w:pStyle w:val="a4"/>
        <w:ind w:firstLine="0"/>
        <w:rPr>
          <w:sz w:val="24"/>
          <w:szCs w:val="24"/>
        </w:rPr>
      </w:pPr>
    </w:p>
    <w:p w:rsidR="00C062B2" w:rsidRDefault="00C062B2" w:rsidP="00C062B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4. Сохранение и развитие различных форм культурно-досуговой деятельности.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062B2" w:rsidRDefault="00C062B2" w:rsidP="00C062B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политики.</w:t>
      </w:r>
    </w:p>
    <w:p w:rsidR="00C062B2" w:rsidRDefault="00C062B2" w:rsidP="00C062B2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C062B2" w:rsidRDefault="00C062B2" w:rsidP="00C062B2">
      <w:pPr>
        <w:pStyle w:val="a4"/>
        <w:ind w:firstLine="709"/>
        <w:rPr>
          <w:sz w:val="24"/>
          <w:szCs w:val="24"/>
        </w:rPr>
      </w:pPr>
    </w:p>
    <w:p w:rsidR="00C062B2" w:rsidRDefault="00C062B2" w:rsidP="00C062B2">
      <w:pPr>
        <w:pStyle w:val="a4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2.4. Сроки и этапы развития программы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2017 г. по 2022 г.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предусматривается в один этап.</w:t>
      </w:r>
    </w:p>
    <w:p w:rsidR="00C062B2" w:rsidRDefault="00C062B2" w:rsidP="00C062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2B2" w:rsidRDefault="00C062B2" w:rsidP="00C062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финансирования программы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Объёмы финансирования из бюджета сельского поселения уточняются после принятия и (или) внесения изменений в бюджет СП «Деревня 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</w:t>
      </w:r>
      <w:r w:rsidR="0028274F">
        <w:rPr>
          <w:rFonts w:ascii="Times New Roman" w:hAnsi="Times New Roman" w:cs="Times New Roman"/>
          <w:sz w:val="24"/>
          <w:szCs w:val="24"/>
        </w:rPr>
        <w:t>цово</w:t>
      </w:r>
      <w:proofErr w:type="spellEnd"/>
      <w:r w:rsidR="0028274F">
        <w:rPr>
          <w:rFonts w:ascii="Times New Roman" w:hAnsi="Times New Roman" w:cs="Times New Roman"/>
          <w:sz w:val="24"/>
          <w:szCs w:val="24"/>
        </w:rPr>
        <w:t>» на очере</w:t>
      </w:r>
      <w:r>
        <w:rPr>
          <w:rFonts w:ascii="Times New Roman" w:hAnsi="Times New Roman" w:cs="Times New Roman"/>
          <w:sz w:val="24"/>
          <w:szCs w:val="24"/>
        </w:rPr>
        <w:t>дной финансовый год и на плановый  период.</w:t>
      </w:r>
    </w:p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целом объём финансирования мероприятий программы  за счёт средств бюджета сельского поселения составит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10740" w:type="dxa"/>
        <w:tblLook w:val="04A0"/>
      </w:tblPr>
      <w:tblGrid>
        <w:gridCol w:w="1986"/>
        <w:gridCol w:w="1596"/>
        <w:gridCol w:w="1296"/>
        <w:gridCol w:w="1476"/>
        <w:gridCol w:w="1176"/>
        <w:gridCol w:w="1116"/>
        <w:gridCol w:w="1116"/>
        <w:gridCol w:w="1116"/>
      </w:tblGrid>
      <w:tr w:rsidR="00C062B2" w:rsidTr="0028274F">
        <w:trPr>
          <w:trHeight w:val="225"/>
        </w:trPr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2" w:rsidRDefault="00C06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2" w:rsidRDefault="00C06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1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2B2" w:rsidRDefault="00C06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="0071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</w:tr>
      <w:tr w:rsidR="0028274F" w:rsidTr="0028274F">
        <w:trPr>
          <w:trHeight w:val="315"/>
        </w:trPr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74F" w:rsidRDefault="002827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274F" w:rsidRDefault="0028274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F25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11,186,446,43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C31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5,660,007,41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1485,115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1080,955</w:t>
            </w:r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ремонт клубов</w:t>
            </w:r>
          </w:p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7162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5,233,450,35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C31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4,846,050,35</w:t>
            </w:r>
          </w:p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387,400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74F" w:rsidRDefault="00BE6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BE6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BE6D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</w:t>
            </w:r>
          </w:p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F25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11,186,446,43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C31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5,660,007,41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1485,115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</w:t>
            </w:r>
            <w:r w:rsidR="00C3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1080,95</w:t>
            </w:r>
            <w:r w:rsidR="00C31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1080,955</w:t>
            </w:r>
          </w:p>
          <w:p w:rsidR="0028274F" w:rsidRDefault="0028274F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4F" w:rsidTr="0028274F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7162B1" w:rsidP="00C31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5,952,996,08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798,459,02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C31B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813,957,06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74F" w:rsidRDefault="007162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1,097,715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74F" w:rsidRDefault="007162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8274F" w:rsidRDefault="007162B1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274F" w:rsidRDefault="007162B1" w:rsidP="00282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1080,955</w:t>
            </w:r>
          </w:p>
        </w:tc>
      </w:tr>
    </w:tbl>
    <w:p w:rsidR="00C062B2" w:rsidRDefault="00C062B2" w:rsidP="00C062B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062B2" w:rsidRDefault="00C062B2" w:rsidP="00C062B2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4. Механизм реализации программы.</w:t>
      </w:r>
    </w:p>
    <w:p w:rsidR="00C062B2" w:rsidRDefault="00C062B2" w:rsidP="00C062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программы - администрация сельского поселения «Деревня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716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себя: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программы;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и мониторинг хода реализации программы.</w:t>
      </w:r>
    </w:p>
    <w:p w:rsidR="00C062B2" w:rsidRDefault="00C062B2" w:rsidP="00C062B2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B2" w:rsidRDefault="00C062B2" w:rsidP="00C062B2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C062B2" w:rsidSect="001612DB">
          <w:pgSz w:w="11906" w:h="16838"/>
          <w:pgMar w:top="720" w:right="720" w:bottom="720" w:left="720" w:header="720" w:footer="720" w:gutter="0"/>
          <w:cols w:space="720"/>
        </w:sectPr>
      </w:pPr>
    </w:p>
    <w:p w:rsidR="00C062B2" w:rsidRDefault="00C062B2" w:rsidP="00C062B2"/>
    <w:p w:rsidR="00D276DC" w:rsidRDefault="00D276DC"/>
    <w:sectPr w:rsidR="00D276DC" w:rsidSect="0016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62B2"/>
    <w:rsid w:val="000C69E1"/>
    <w:rsid w:val="001612DB"/>
    <w:rsid w:val="0028274F"/>
    <w:rsid w:val="00714C1E"/>
    <w:rsid w:val="007162B1"/>
    <w:rsid w:val="00BE6D0F"/>
    <w:rsid w:val="00C062B2"/>
    <w:rsid w:val="00C31B8E"/>
    <w:rsid w:val="00D276DC"/>
    <w:rsid w:val="00F2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2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iPriority w:val="99"/>
    <w:semiHidden/>
    <w:unhideWhenUsed/>
    <w:rsid w:val="00C062B2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C062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 с отступом Знак1"/>
    <w:link w:val="a4"/>
    <w:uiPriority w:val="99"/>
    <w:semiHidden/>
    <w:locked/>
    <w:rsid w:val="00C062B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C062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2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iPriority w:val="99"/>
    <w:semiHidden/>
    <w:unhideWhenUsed/>
    <w:rsid w:val="00C062B2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C062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06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">
    <w:name w:val="Основной текст с отступом Знак1"/>
    <w:link w:val="a4"/>
    <w:uiPriority w:val="99"/>
    <w:semiHidden/>
    <w:locked/>
    <w:rsid w:val="00C062B2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C062B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6</cp:revision>
  <cp:lastPrinted>2019-01-09T08:00:00Z</cp:lastPrinted>
  <dcterms:created xsi:type="dcterms:W3CDTF">2018-11-12T07:56:00Z</dcterms:created>
  <dcterms:modified xsi:type="dcterms:W3CDTF">2019-01-09T08:02:00Z</dcterms:modified>
</cp:coreProperties>
</file>