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22" w:rsidRPr="00D1180C" w:rsidRDefault="00684722" w:rsidP="00FA1FD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22" w:rsidRPr="00C6153F" w:rsidRDefault="00684722" w:rsidP="00684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153F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84722" w:rsidRPr="00C6153F" w:rsidRDefault="00684722" w:rsidP="00684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153F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684722" w:rsidRPr="00C6153F" w:rsidRDefault="00684722" w:rsidP="00684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153F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684722" w:rsidRPr="00C6153F" w:rsidRDefault="00684722" w:rsidP="0068472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84722" w:rsidRPr="00C6153F" w:rsidRDefault="00684722" w:rsidP="00684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153F">
        <w:rPr>
          <w:rFonts w:ascii="Times New Roman" w:hAnsi="Times New Roman"/>
          <w:b/>
          <w:sz w:val="26"/>
          <w:szCs w:val="26"/>
        </w:rPr>
        <w:t xml:space="preserve">Сельская Дума сельского поселения </w:t>
      </w:r>
    </w:p>
    <w:p w:rsidR="00684722" w:rsidRPr="00C6153F" w:rsidRDefault="00684722" w:rsidP="006847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6153F">
        <w:rPr>
          <w:rFonts w:ascii="Times New Roman" w:hAnsi="Times New Roman"/>
          <w:b/>
          <w:sz w:val="26"/>
          <w:szCs w:val="26"/>
        </w:rPr>
        <w:t>«</w:t>
      </w:r>
      <w:r w:rsidR="002F572F">
        <w:rPr>
          <w:rFonts w:ascii="Times New Roman" w:hAnsi="Times New Roman"/>
          <w:b/>
          <w:sz w:val="26"/>
          <w:szCs w:val="26"/>
        </w:rPr>
        <w:t>Село Вёртное</w:t>
      </w:r>
      <w:r w:rsidRPr="00C6153F">
        <w:rPr>
          <w:rFonts w:ascii="Times New Roman" w:hAnsi="Times New Roman"/>
          <w:b/>
          <w:sz w:val="26"/>
          <w:szCs w:val="26"/>
        </w:rPr>
        <w:t>»</w:t>
      </w:r>
    </w:p>
    <w:p w:rsidR="00684722" w:rsidRPr="00C6153F" w:rsidRDefault="00684722" w:rsidP="0068472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722" w:rsidRPr="00C6153F" w:rsidRDefault="00684722" w:rsidP="00684722">
      <w:pPr>
        <w:jc w:val="center"/>
        <w:rPr>
          <w:rFonts w:ascii="Times New Roman" w:hAnsi="Times New Roman"/>
          <w:sz w:val="26"/>
          <w:szCs w:val="26"/>
        </w:rPr>
      </w:pPr>
      <w:r w:rsidRPr="00C6153F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684722" w:rsidRPr="00FA1FDD" w:rsidRDefault="00FA1FDD" w:rsidP="00FA1FD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«_</w:t>
      </w:r>
      <w:r w:rsidR="003F6B74">
        <w:rPr>
          <w:rFonts w:ascii="Times New Roman" w:hAnsi="Times New Roman"/>
          <w:bCs/>
          <w:sz w:val="26"/>
          <w:szCs w:val="26"/>
          <w:u w:val="single"/>
        </w:rPr>
        <w:t>26</w:t>
      </w:r>
      <w:proofErr w:type="gramStart"/>
      <w:r>
        <w:rPr>
          <w:rFonts w:ascii="Times New Roman" w:hAnsi="Times New Roman"/>
          <w:bCs/>
          <w:sz w:val="26"/>
          <w:szCs w:val="26"/>
        </w:rPr>
        <w:t>_»  _</w:t>
      </w:r>
      <w:proofErr w:type="gramEnd"/>
      <w:r>
        <w:rPr>
          <w:rFonts w:ascii="Times New Roman" w:hAnsi="Times New Roman"/>
          <w:bCs/>
          <w:sz w:val="26"/>
          <w:szCs w:val="26"/>
          <w:u w:val="single"/>
        </w:rPr>
        <w:t>июля</w:t>
      </w:r>
      <w:r>
        <w:rPr>
          <w:rFonts w:ascii="Times New Roman" w:hAnsi="Times New Roman"/>
          <w:bCs/>
          <w:sz w:val="26"/>
          <w:szCs w:val="26"/>
        </w:rPr>
        <w:t>___2022</w:t>
      </w:r>
      <w:r w:rsidR="00684722">
        <w:rPr>
          <w:rFonts w:ascii="Times New Roman" w:hAnsi="Times New Roman"/>
          <w:bCs/>
          <w:sz w:val="26"/>
          <w:szCs w:val="26"/>
        </w:rPr>
        <w:t>г</w:t>
      </w:r>
      <w:r w:rsidR="00684722" w:rsidRPr="00FA7F8E">
        <w:rPr>
          <w:rFonts w:ascii="Times New Roman" w:hAnsi="Times New Roman"/>
          <w:bCs/>
          <w:sz w:val="26"/>
          <w:szCs w:val="26"/>
        </w:rPr>
        <w:t xml:space="preserve">ода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684722"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684722" w:rsidRPr="00FA7F8E">
        <w:rPr>
          <w:rFonts w:ascii="Times New Roman" w:hAnsi="Times New Roman"/>
          <w:bCs/>
          <w:sz w:val="26"/>
          <w:szCs w:val="26"/>
        </w:rPr>
        <w:t xml:space="preserve">   №</w:t>
      </w:r>
      <w:r>
        <w:rPr>
          <w:rFonts w:ascii="Times New Roman" w:hAnsi="Times New Roman"/>
          <w:bCs/>
          <w:sz w:val="26"/>
          <w:szCs w:val="26"/>
        </w:rPr>
        <w:t>11</w:t>
      </w:r>
    </w:p>
    <w:p w:rsidR="00FA1FDD" w:rsidRDefault="00FA1FDD" w:rsidP="00A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5B3A" w:rsidRPr="00684722" w:rsidRDefault="00A95B3A" w:rsidP="00A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Положения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>о случаях и порядке</w:t>
      </w:r>
    </w:p>
    <w:p w:rsidR="00A95B3A" w:rsidRPr="00684722" w:rsidRDefault="00A95B3A" w:rsidP="00A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>посещения субъектами общественного контроля</w:t>
      </w:r>
    </w:p>
    <w:p w:rsidR="00A95B3A" w:rsidRPr="00684722" w:rsidRDefault="00A95B3A" w:rsidP="00A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>органов местного самоуправления, муниципальных</w:t>
      </w:r>
    </w:p>
    <w:p w:rsidR="00A95B3A" w:rsidRPr="00684722" w:rsidRDefault="00A95B3A" w:rsidP="00A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организаций муниципального образования сельское</w:t>
      </w:r>
    </w:p>
    <w:p w:rsidR="00A95B3A" w:rsidRPr="00684722" w:rsidRDefault="00A95B3A" w:rsidP="00A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поселение «</w:t>
      </w:r>
      <w:r w:rsidR="002F572F">
        <w:rPr>
          <w:rFonts w:ascii="Times New Roman" w:eastAsia="Times New Roman" w:hAnsi="Times New Roman"/>
          <w:b/>
          <w:sz w:val="26"/>
          <w:szCs w:val="26"/>
          <w:lang w:eastAsia="ru-RU"/>
        </w:rPr>
        <w:t>Село Вертное</w:t>
      </w: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95B3A" w:rsidRPr="00684722" w:rsidRDefault="00A95B3A" w:rsidP="00A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5B3A" w:rsidRPr="00684722" w:rsidRDefault="00A95B3A" w:rsidP="00684722">
      <w:pPr>
        <w:spacing w:after="0" w:line="240" w:lineRule="auto"/>
        <w:jc w:val="both"/>
        <w:rPr>
          <w:rFonts w:ascii="Times New Roman" w:eastAsia="Arial" w:hAnsi="Times New Roman"/>
          <w:sz w:val="26"/>
          <w:szCs w:val="26"/>
        </w:rPr>
      </w:pP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Pr="00684722">
        <w:rPr>
          <w:rFonts w:ascii="Times New Roman" w:eastAsia="Arial" w:hAnsi="Times New Roman"/>
          <w:sz w:val="26"/>
          <w:szCs w:val="26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пунктом 4 части 1 статьи 10, части 1 статьи 16 Федерального </w:t>
      </w:r>
      <w:proofErr w:type="gramStart"/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закона  от</w:t>
      </w:r>
      <w:proofErr w:type="gramEnd"/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 xml:space="preserve"> 21.07.2014 №212-ФЗ «Об основах общественного контроля в Российской Федерации», </w:t>
      </w:r>
      <w:r w:rsidRPr="00684722">
        <w:rPr>
          <w:rFonts w:ascii="Times New Roman" w:eastAsia="Arial" w:hAnsi="Times New Roman"/>
          <w:sz w:val="26"/>
          <w:szCs w:val="26"/>
        </w:rPr>
        <w:t>Уст</w:t>
      </w:r>
      <w:r w:rsidR="00684722" w:rsidRPr="00684722">
        <w:rPr>
          <w:rFonts w:ascii="Times New Roman" w:eastAsia="Arial" w:hAnsi="Times New Roman"/>
          <w:sz w:val="26"/>
          <w:szCs w:val="26"/>
        </w:rPr>
        <w:t>авом сельского поселения «</w:t>
      </w:r>
      <w:r w:rsidR="002F572F">
        <w:rPr>
          <w:rFonts w:ascii="Times New Roman" w:eastAsia="Arial" w:hAnsi="Times New Roman"/>
          <w:sz w:val="26"/>
          <w:szCs w:val="26"/>
        </w:rPr>
        <w:t>Село Вёртное</w:t>
      </w:r>
      <w:r w:rsidR="00684722" w:rsidRPr="00684722">
        <w:rPr>
          <w:rFonts w:ascii="Times New Roman" w:eastAsia="Arial" w:hAnsi="Times New Roman"/>
          <w:sz w:val="26"/>
          <w:szCs w:val="26"/>
        </w:rPr>
        <w:t>», сельская Дума сельского поселения «</w:t>
      </w:r>
      <w:r w:rsidR="002F572F">
        <w:rPr>
          <w:rFonts w:ascii="Times New Roman" w:eastAsia="Arial" w:hAnsi="Times New Roman"/>
          <w:sz w:val="26"/>
          <w:szCs w:val="26"/>
        </w:rPr>
        <w:t>Село Вертное</w:t>
      </w:r>
      <w:r w:rsidR="00684722" w:rsidRPr="00684722">
        <w:rPr>
          <w:rFonts w:ascii="Times New Roman" w:eastAsia="Arial" w:hAnsi="Times New Roman"/>
          <w:sz w:val="26"/>
          <w:szCs w:val="26"/>
        </w:rPr>
        <w:t xml:space="preserve">» </w:t>
      </w:r>
      <w:r w:rsidR="00684722" w:rsidRPr="00684722">
        <w:rPr>
          <w:rFonts w:ascii="Times New Roman" w:eastAsia="Arial" w:hAnsi="Times New Roman"/>
          <w:b/>
          <w:sz w:val="26"/>
          <w:szCs w:val="26"/>
        </w:rPr>
        <w:t>РЕШИЛА:</w:t>
      </w:r>
      <w:r w:rsidRPr="00684722">
        <w:rPr>
          <w:rFonts w:ascii="Times New Roman" w:eastAsia="Arial" w:hAnsi="Times New Roman"/>
          <w:sz w:val="26"/>
          <w:szCs w:val="26"/>
        </w:rPr>
        <w:t xml:space="preserve"> </w:t>
      </w:r>
    </w:p>
    <w:p w:rsidR="00684722" w:rsidRPr="00684722" w:rsidRDefault="00684722" w:rsidP="0068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Arial" w:hAnsi="Times New Roman"/>
          <w:sz w:val="26"/>
          <w:szCs w:val="26"/>
        </w:rPr>
        <w:t xml:space="preserve">          </w:t>
      </w:r>
      <w:r w:rsidRPr="00684722">
        <w:rPr>
          <w:rFonts w:ascii="Times New Roman" w:eastAsia="Arial" w:hAnsi="Times New Roman"/>
          <w:sz w:val="26"/>
          <w:szCs w:val="26"/>
        </w:rPr>
        <w:t xml:space="preserve">1. Утвердить 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сельское поселение «</w:t>
      </w:r>
      <w:r w:rsidR="002F572F">
        <w:rPr>
          <w:rFonts w:ascii="Times New Roman" w:eastAsia="Times New Roman" w:hAnsi="Times New Roman"/>
          <w:sz w:val="26"/>
          <w:szCs w:val="26"/>
          <w:lang w:eastAsia="ru-RU"/>
        </w:rPr>
        <w:t>Село Вертное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», согласно приложению.</w:t>
      </w:r>
    </w:p>
    <w:p w:rsidR="00684722" w:rsidRPr="00FA7F8E" w:rsidRDefault="00684722" w:rsidP="006847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FA7F8E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со дня его обнародования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и подлежит размещению на официальном сайте органов местного самоуправления сельского поселения «</w:t>
      </w:r>
      <w:r w:rsidR="002F572F">
        <w:rPr>
          <w:rFonts w:ascii="Times New Roman" w:hAnsi="Times New Roman"/>
          <w:color w:val="000000"/>
          <w:sz w:val="26"/>
          <w:szCs w:val="26"/>
        </w:rPr>
        <w:t>Село Вертное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hyperlink r:id="rId6" w:history="1">
        <w:r w:rsidR="002F572F" w:rsidRPr="00923D81">
          <w:rPr>
            <w:rStyle w:val="a4"/>
            <w:rFonts w:ascii="Times New Roman" w:hAnsi="Times New Roman"/>
            <w:sz w:val="26"/>
            <w:szCs w:val="26"/>
            <w:lang w:val="en-US"/>
          </w:rPr>
          <w:t>http</w:t>
        </w:r>
        <w:r w:rsidR="002F572F" w:rsidRPr="00923D81">
          <w:rPr>
            <w:rStyle w:val="a4"/>
            <w:rFonts w:ascii="Times New Roman" w:hAnsi="Times New Roman"/>
            <w:sz w:val="26"/>
            <w:szCs w:val="26"/>
          </w:rPr>
          <w:t>://</w:t>
        </w:r>
        <w:proofErr w:type="spellStart"/>
        <w:r w:rsidR="002F572F" w:rsidRPr="00923D81">
          <w:rPr>
            <w:rStyle w:val="a4"/>
            <w:rFonts w:ascii="Times New Roman" w:hAnsi="Times New Roman"/>
            <w:sz w:val="26"/>
            <w:szCs w:val="26"/>
            <w:lang w:val="en-US"/>
          </w:rPr>
          <w:t>vyortnoe</w:t>
        </w:r>
        <w:proofErr w:type="spellEnd"/>
        <w:r w:rsidR="002F572F" w:rsidRPr="00923D81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2F572F" w:rsidRPr="00923D81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2F572F" w:rsidRPr="00923D81">
          <w:rPr>
            <w:rStyle w:val="a4"/>
            <w:rFonts w:ascii="Times New Roman" w:hAnsi="Times New Roman"/>
            <w:sz w:val="26"/>
            <w:szCs w:val="26"/>
          </w:rPr>
          <w:t>/</w:t>
        </w:r>
      </w:hyperlink>
      <w:r w:rsidRPr="00FA7F8E">
        <w:rPr>
          <w:rFonts w:ascii="Times New Roman" w:hAnsi="Times New Roman"/>
          <w:color w:val="000000"/>
          <w:sz w:val="26"/>
          <w:szCs w:val="26"/>
        </w:rPr>
        <w:t>.</w:t>
      </w:r>
    </w:p>
    <w:p w:rsidR="00684722" w:rsidRDefault="00684722" w:rsidP="00684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684722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6847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4722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684722">
        <w:rPr>
          <w:rFonts w:ascii="Times New Roman" w:hAnsi="Times New Roman"/>
          <w:sz w:val="26"/>
          <w:szCs w:val="26"/>
        </w:rPr>
        <w:t xml:space="preserve">  исполнением  настоящего решения оставляю за собой.</w:t>
      </w:r>
    </w:p>
    <w:p w:rsidR="00684722" w:rsidRDefault="00684722" w:rsidP="00684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4722" w:rsidRDefault="00684722" w:rsidP="00684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4722" w:rsidRDefault="00684722" w:rsidP="00684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4722" w:rsidRDefault="00684722" w:rsidP="00684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4722" w:rsidRDefault="00684722" w:rsidP="00684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4722" w:rsidRPr="00684722" w:rsidRDefault="00684722" w:rsidP="006847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</w:t>
      </w:r>
      <w:proofErr w:type="spellStart"/>
      <w:r w:rsidR="002F572F">
        <w:rPr>
          <w:rFonts w:ascii="Times New Roman" w:hAnsi="Times New Roman"/>
          <w:sz w:val="26"/>
          <w:szCs w:val="26"/>
        </w:rPr>
        <w:t>Ю.В.Леонова</w:t>
      </w:r>
      <w:proofErr w:type="spellEnd"/>
    </w:p>
    <w:p w:rsidR="00684722" w:rsidRPr="00684722" w:rsidRDefault="00684722" w:rsidP="0068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684722" w:rsidRPr="00684722" w:rsidRDefault="00684722" w:rsidP="00684722">
      <w:pPr>
        <w:spacing w:after="0" w:line="240" w:lineRule="auto"/>
        <w:ind w:left="360"/>
        <w:jc w:val="both"/>
        <w:rPr>
          <w:rFonts w:ascii="Times New Roman" w:eastAsia="Arial" w:hAnsi="Times New Roman"/>
          <w:sz w:val="26"/>
          <w:szCs w:val="26"/>
        </w:rPr>
      </w:pPr>
    </w:p>
    <w:p w:rsidR="005C5AD2" w:rsidRPr="00684722" w:rsidRDefault="005C5AD2" w:rsidP="005C5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4722" w:rsidRDefault="00684722" w:rsidP="00956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4722" w:rsidRDefault="00684722" w:rsidP="00956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4722" w:rsidRDefault="00684722" w:rsidP="00956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4722" w:rsidRDefault="00684722" w:rsidP="00956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7323" w:rsidRDefault="00137323" w:rsidP="00956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6752" w:rsidRPr="00684722" w:rsidRDefault="00956752" w:rsidP="00956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956752" w:rsidRPr="00684722" w:rsidRDefault="00956752" w:rsidP="00956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сельской Думы </w:t>
      </w:r>
    </w:p>
    <w:p w:rsidR="00956752" w:rsidRPr="00684722" w:rsidRDefault="00956752" w:rsidP="00956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</w:t>
      </w:r>
      <w:r w:rsidR="002F572F">
        <w:rPr>
          <w:rFonts w:ascii="Times New Roman" w:eastAsia="Times New Roman" w:hAnsi="Times New Roman"/>
          <w:sz w:val="26"/>
          <w:szCs w:val="26"/>
          <w:lang w:eastAsia="ru-RU"/>
        </w:rPr>
        <w:t>Село Вертное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956752" w:rsidRPr="00684722" w:rsidRDefault="00956752" w:rsidP="00956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3F6B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26</w:t>
      </w:r>
      <w:r w:rsidR="003F6B74">
        <w:rPr>
          <w:rFonts w:ascii="Times New Roman" w:eastAsia="Times New Roman" w:hAnsi="Times New Roman"/>
          <w:sz w:val="26"/>
          <w:szCs w:val="26"/>
          <w:lang w:eastAsia="ru-RU"/>
        </w:rPr>
        <w:t>_».</w:t>
      </w:r>
      <w:r w:rsidR="003F6B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07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_.2022 №_</w:t>
      </w:r>
      <w:r w:rsidR="003F6B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11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956752" w:rsidRPr="00684722" w:rsidRDefault="00956752" w:rsidP="00956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6752" w:rsidRPr="00684722" w:rsidRDefault="00956752" w:rsidP="00956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Положение </w:t>
      </w:r>
    </w:p>
    <w:p w:rsidR="00956752" w:rsidRPr="00684722" w:rsidRDefault="00956752" w:rsidP="00956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>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сельское поселение «</w:t>
      </w:r>
      <w:r w:rsidR="002F572F">
        <w:rPr>
          <w:rFonts w:ascii="Times New Roman" w:eastAsia="Times New Roman" w:hAnsi="Times New Roman"/>
          <w:b/>
          <w:sz w:val="26"/>
          <w:szCs w:val="26"/>
          <w:lang w:eastAsia="ru-RU"/>
        </w:rPr>
        <w:t>Село Вертное</w:t>
      </w:r>
      <w:r w:rsidRPr="0068472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956752" w:rsidRPr="00684722" w:rsidRDefault="00956752" w:rsidP="00956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муниципального образования </w:t>
      </w:r>
      <w:r w:rsidR="00F5587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сельское поселение 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F572F">
        <w:rPr>
          <w:rFonts w:ascii="Times New Roman" w:eastAsia="Times New Roman" w:hAnsi="Times New Roman"/>
          <w:sz w:val="26"/>
          <w:szCs w:val="26"/>
          <w:lang w:eastAsia="ru-RU"/>
        </w:rPr>
        <w:t>Село Вертное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» (далее - органы и организации).</w:t>
      </w:r>
    </w:p>
    <w:p w:rsidR="00956752" w:rsidRPr="00684722" w:rsidRDefault="00956752" w:rsidP="00956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Понятия и термины, используемые в настоящем Положении, применяются в значениях, определенных в Федеральном законе от 21.07.2014 № 212-ФЗ «Об основах общественного контроля в Российской Федерации».</w:t>
      </w: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Субъекты общественного контроля вправе посещать органы и организации в случае проведения ими общественных проверок или общественного мониторинга.</w:t>
      </w: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 (далее - направление о посещении).</w:t>
      </w: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Посещение может осуществляться только в часы работы органов и организаций и не должно препятствовать осуществлению их деятельности. Посещение органов местного самоуправления муниципального образования </w:t>
      </w:r>
      <w:r w:rsidR="00F5587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сельское поселение 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F572F">
        <w:rPr>
          <w:rFonts w:ascii="Times New Roman" w:eastAsia="Times New Roman" w:hAnsi="Times New Roman"/>
          <w:sz w:val="26"/>
          <w:szCs w:val="26"/>
          <w:lang w:eastAsia="ru-RU"/>
        </w:rPr>
        <w:t>Село Вертное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» осуществляется в соответствии с правовыми актами, регулирующими порядок деятельности указанных органов.</w:t>
      </w: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 не позднее чем за 7 рабочих дня до даты посещения любым доступным способом, позволяющим подтвердить факт вручения.</w:t>
      </w: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Направление о посещении должно содержать следующие сведения: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наименование организатора общественной проверки общественного мониторинга;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фамилия, имя, отчество (при наличии) лица (лиц), направленного (направленных) для посещения органа или организации;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наименование, местонахождение органа или организации, посещение которых осуществляется;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цель, задачи посещения;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дата и время посещения;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6)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правовые основания посещения;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перечень мероприятий, планируемых в процессе посещения, необходимых для достижения заявленных целей и задач посещения;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8)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Орган или организация, получившие направление о посещении, обязаны не позднее 3 рабочих дней, следующих за днем его получения: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956752" w:rsidRPr="00684722" w:rsidRDefault="00956752" w:rsidP="00956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её изменения, не должна превышать 10 рабочих дней от даты, указанной в направлении о посещении;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— уполномоченный представитель).</w:t>
      </w: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Лицо (лица), представляющее (представляющие) субъект общественного контроля при посещении органа или организации вправе: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беседовать с работниками органа или организации (по согласованию с их непосредственным руководителем);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беседовать с гражданами, получающими услугу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956752" w:rsidRPr="00684722" w:rsidRDefault="00956752" w:rsidP="009567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3)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не препятствовать осуществлению текущей деятельности органа и организации.</w:t>
      </w:r>
    </w:p>
    <w:p w:rsidR="00956752" w:rsidRPr="00684722" w:rsidRDefault="00956752" w:rsidP="009567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>11.</w:t>
      </w:r>
      <w:r w:rsidRPr="00684722">
        <w:rPr>
          <w:rFonts w:ascii="Times New Roman" w:eastAsia="Times New Roman" w:hAnsi="Times New Roman"/>
          <w:sz w:val="26"/>
          <w:szCs w:val="26"/>
          <w:lang w:eastAsia="ru-RU"/>
        </w:rPr>
        <w:tab/>
        <w:t>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A171F3" w:rsidRPr="00684722" w:rsidRDefault="00A171F3">
      <w:pPr>
        <w:rPr>
          <w:rFonts w:ascii="Times New Roman" w:hAnsi="Times New Roman"/>
          <w:sz w:val="26"/>
          <w:szCs w:val="26"/>
        </w:rPr>
      </w:pPr>
    </w:p>
    <w:sectPr w:rsidR="00A171F3" w:rsidRPr="00684722" w:rsidSect="00A1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783"/>
    <w:multiLevelType w:val="hybridMultilevel"/>
    <w:tmpl w:val="B228297C"/>
    <w:lvl w:ilvl="0" w:tplc="A528784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68A"/>
    <w:multiLevelType w:val="hybridMultilevel"/>
    <w:tmpl w:val="4988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752"/>
    <w:rsid w:val="00137323"/>
    <w:rsid w:val="002F572F"/>
    <w:rsid w:val="003F6B74"/>
    <w:rsid w:val="005C5AD2"/>
    <w:rsid w:val="00684722"/>
    <w:rsid w:val="00956752"/>
    <w:rsid w:val="00A171F3"/>
    <w:rsid w:val="00A95B3A"/>
    <w:rsid w:val="00D1180C"/>
    <w:rsid w:val="00F5587C"/>
    <w:rsid w:val="00F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4686"/>
  <w15:docId w15:val="{71A53A69-3407-489B-AEAE-E70BC139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7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7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11</cp:revision>
  <cp:lastPrinted>2022-07-27T14:07:00Z</cp:lastPrinted>
  <dcterms:created xsi:type="dcterms:W3CDTF">2022-07-12T10:57:00Z</dcterms:created>
  <dcterms:modified xsi:type="dcterms:W3CDTF">2022-07-27T14:11:00Z</dcterms:modified>
</cp:coreProperties>
</file>