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72" w:rsidRDefault="00004B72" w:rsidP="00004B72">
      <w:pPr>
        <w:spacing w:after="12" w:line="249" w:lineRule="auto"/>
        <w:ind w:left="12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СЕЛЬСКАЯ ДУМА </w:t>
      </w:r>
    </w:p>
    <w:p w:rsidR="00004B72" w:rsidRDefault="00004B72" w:rsidP="00004B72">
      <w:pPr>
        <w:spacing w:after="12" w:line="249" w:lineRule="auto"/>
        <w:ind w:left="12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</w:p>
    <w:p w:rsidR="00004B72" w:rsidRDefault="00004B72" w:rsidP="00004B72">
      <w:pPr>
        <w:spacing w:after="12" w:line="249" w:lineRule="auto"/>
        <w:ind w:left="12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«ДЕРЕВЫНЯ МИХЕЕВО»</w:t>
      </w:r>
    </w:p>
    <w:p w:rsidR="00004B72" w:rsidRDefault="00004B72" w:rsidP="00004B72">
      <w:pPr>
        <w:spacing w:after="12" w:line="249" w:lineRule="auto"/>
        <w:ind w:left="12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МЕДЫНСКОГО РАЙОНА </w:t>
      </w:r>
    </w:p>
    <w:p w:rsidR="00004B72" w:rsidRDefault="00004B72" w:rsidP="00004B72">
      <w:pPr>
        <w:spacing w:after="12" w:line="249" w:lineRule="auto"/>
        <w:ind w:left="1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КАЛУЖСКОЙ ОБЛАСТИ</w:t>
      </w:r>
    </w:p>
    <w:p w:rsidR="00004B72" w:rsidRDefault="00004B72" w:rsidP="00004B72">
      <w:pPr>
        <w:spacing w:after="151"/>
        <w:ind w:left="3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161" w:type="dxa"/>
        <w:tblInd w:w="284" w:type="dxa"/>
        <w:tblLook w:val="04A0" w:firstRow="1" w:lastRow="0" w:firstColumn="1" w:lastColumn="0" w:noHBand="0" w:noVBand="1"/>
      </w:tblPr>
      <w:tblGrid>
        <w:gridCol w:w="7200"/>
        <w:gridCol w:w="1961"/>
      </w:tblGrid>
      <w:tr w:rsidR="00004B72" w:rsidTr="00F423C8">
        <w:trPr>
          <w:trHeight w:val="34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04B72" w:rsidRDefault="00004B72" w:rsidP="00F423C8">
            <w:pPr>
              <w:ind w:left="22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РЕШЕНИЕ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004B72" w:rsidRDefault="00004B72" w:rsidP="00F423C8"/>
        </w:tc>
      </w:tr>
      <w:tr w:rsidR="00004B72" w:rsidTr="00F423C8">
        <w:trPr>
          <w:trHeight w:val="34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04B72" w:rsidRDefault="00004B72" w:rsidP="00F423C8">
            <w:pPr>
              <w:tabs>
                <w:tab w:val="center" w:pos="5040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27 декабря 2022 г.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      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004B72" w:rsidRDefault="00004B72" w:rsidP="00F423C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№96</w:t>
            </w:r>
          </w:p>
          <w:p w:rsidR="00004B72" w:rsidRDefault="00004B72" w:rsidP="00F423C8">
            <w:pPr>
              <w:jc w:val="both"/>
            </w:pPr>
          </w:p>
        </w:tc>
      </w:tr>
    </w:tbl>
    <w:p w:rsidR="00004B72" w:rsidRDefault="00004B72" w:rsidP="00004B72">
      <w:pPr>
        <w:spacing w:after="0"/>
        <w:ind w:left="462" w:hanging="10"/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ПРОВЕДЕНИЯ ОСМОТРА ЗДАНИЙ,</w:t>
      </w:r>
    </w:p>
    <w:p w:rsidR="00004B72" w:rsidRDefault="00004B72" w:rsidP="00004B72">
      <w:pPr>
        <w:spacing w:after="12" w:line="249" w:lineRule="auto"/>
        <w:ind w:left="1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СООРУЖЕНИЙ В ЦЕЛЯХ ОЦЕНКИ ИХ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ТЕХНИЧЕСКОГО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1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СОСТОЯНИЯ И НАДЛЕЖАЩЕГО ТЕХНИЧЕСКОГО </w:t>
      </w:r>
    </w:p>
    <w:p w:rsidR="00004B72" w:rsidRDefault="00004B72" w:rsidP="00004B72">
      <w:pPr>
        <w:spacing w:after="12" w:line="249" w:lineRule="auto"/>
        <w:ind w:left="1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ОБСЛУЖИВАНИЯ В СООТВЕТСТВИИ С ТРЕБОВАНИЯМИ </w:t>
      </w:r>
    </w:p>
    <w:p w:rsidR="00004B72" w:rsidRDefault="00004B72" w:rsidP="00004B72">
      <w:pPr>
        <w:spacing w:after="12" w:line="249" w:lineRule="auto"/>
        <w:ind w:left="1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ТЕХНИЧЕСКИХ РЕГЛАМЕНТОВ К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КОНСТРУКТИВНЫМ</w:t>
      </w:r>
      <w:proofErr w:type="gramEnd"/>
    </w:p>
    <w:p w:rsidR="00004B72" w:rsidRDefault="00004B72" w:rsidP="00004B72">
      <w:pPr>
        <w:spacing w:after="12" w:line="249" w:lineRule="auto"/>
        <w:ind w:left="1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 ДРУГИМ ХАРАКТЕРИСТИКАМ НАДЕЖНОСТИ И </w:t>
      </w:r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БЕЗОПАСНОСТИ ОБЪЕКТОВ, ТРЕБОВАНИЯМИ ПРОЕКТНОЙ ДОКУМЕНТАЦИИ ЗДАНИЙ, СООРУЖЕНИЙ</w:t>
      </w:r>
    </w:p>
    <w:p w:rsidR="00004B72" w:rsidRDefault="00004B72" w:rsidP="00004B72">
      <w:pPr>
        <w:spacing w:after="426" w:line="249" w:lineRule="auto"/>
        <w:ind w:left="12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МУНИЦИПАЛЬНОГО ОБРАЗОВАНИЯ СЕЛЬСКОГО ПОСЕЛЕНИЯ «ДЕРЕВНЯ МИХЕЕВО» </w:t>
      </w:r>
    </w:p>
    <w:p w:rsidR="00004B72" w:rsidRDefault="00004B72" w:rsidP="00004B72">
      <w:pPr>
        <w:spacing w:after="0" w:line="249" w:lineRule="auto"/>
        <w:ind w:left="284" w:right="172"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п. 20 ч. 1, </w:t>
      </w:r>
      <w:proofErr w:type="spellStart"/>
      <w:r>
        <w:rPr>
          <w:rFonts w:ascii="Times New Roman" w:eastAsia="Times New Roman" w:hAnsi="Times New Roman" w:cs="Times New Roman"/>
          <w:sz w:val="28"/>
        </w:rPr>
        <w:t>ч.ч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3, 4 ст. 14 Федерального закона от 06.10.2003 № 131-ФЗ «Об общих принципах организации местного самоуправления в Российской Федерации», ч. 11 ст. 55.24 Градостроительного кодекса РФ, ст. 55 Устава муниципального образования сельского поселения  </w:t>
      </w:r>
    </w:p>
    <w:p w:rsidR="00004B72" w:rsidRDefault="00004B72" w:rsidP="00004B72">
      <w:pPr>
        <w:spacing w:after="106" w:line="249" w:lineRule="auto"/>
        <w:ind w:left="284"/>
        <w:jc w:val="both"/>
      </w:pPr>
      <w:r>
        <w:rPr>
          <w:rFonts w:ascii="Times New Roman" w:eastAsia="Times New Roman" w:hAnsi="Times New Roman" w:cs="Times New Roman"/>
          <w:sz w:val="28"/>
        </w:rPr>
        <w:t>«Деревня Михеево» сельская Дума</w:t>
      </w:r>
    </w:p>
    <w:p w:rsidR="00004B72" w:rsidRPr="00004B72" w:rsidRDefault="00004B72" w:rsidP="00004B72">
      <w:pPr>
        <w:spacing w:after="0" w:line="249" w:lineRule="auto"/>
        <w:ind w:left="824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Pr="00004B72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004B72" w:rsidRDefault="00004B72" w:rsidP="00004B72">
      <w:pPr>
        <w:numPr>
          <w:ilvl w:val="0"/>
          <w:numId w:val="1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004B72">
        <w:rPr>
          <w:rFonts w:ascii="Times New Roman" w:eastAsia="Times New Roman" w:hAnsi="Times New Roman" w:cs="Times New Roman"/>
          <w:color w:val="auto"/>
          <w:sz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 муниципального образования сельского поселения «Деревня Михеево» согласно приложению к настоящему Решению.</w:t>
      </w:r>
    </w:p>
    <w:p w:rsidR="00004B72" w:rsidRDefault="00004B72" w:rsidP="00004B72">
      <w:pPr>
        <w:numPr>
          <w:ilvl w:val="0"/>
          <w:numId w:val="1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после его официального обнародования.</w:t>
      </w:r>
    </w:p>
    <w:p w:rsidR="00004B72" w:rsidRDefault="00004B72" w:rsidP="00004B72">
      <w:pPr>
        <w:numPr>
          <w:ilvl w:val="0"/>
          <w:numId w:val="1"/>
        </w:numPr>
        <w:spacing w:after="550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администрации сельского поселения «Деревня Михеево» Яковлеву С.В.</w:t>
      </w:r>
    </w:p>
    <w:p w:rsidR="00004B72" w:rsidRPr="00004B72" w:rsidRDefault="00004B72" w:rsidP="00004B72">
      <w:pPr>
        <w:spacing w:after="104" w:line="249" w:lineRule="auto"/>
        <w:ind w:left="10" w:right="172" w:hanging="10"/>
        <w:rPr>
          <w:b/>
        </w:rPr>
      </w:pPr>
      <w:r w:rsidRPr="00004B72">
        <w:rPr>
          <w:rFonts w:ascii="Times New Roman" w:eastAsia="Times New Roman" w:hAnsi="Times New Roman" w:cs="Times New Roman"/>
          <w:b/>
          <w:sz w:val="28"/>
        </w:rPr>
        <w:t>Глава СП «Деревня Михеево»:                                                 Н.В. Сдельникова</w:t>
      </w:r>
    </w:p>
    <w:p w:rsidR="00004B72" w:rsidRDefault="00004B72" w:rsidP="00004B72">
      <w:pPr>
        <w:spacing w:after="169" w:line="249" w:lineRule="auto"/>
        <w:ind w:left="10" w:right="172" w:hanging="10"/>
        <w:jc w:val="right"/>
      </w:pPr>
    </w:p>
    <w:p w:rsidR="00004B72" w:rsidRDefault="00004B72" w:rsidP="00004B72">
      <w:pPr>
        <w:sectPr w:rsidR="00004B72">
          <w:footerReference w:type="even" r:id="rId8"/>
          <w:footerReference w:type="default" r:id="rId9"/>
          <w:footerReference w:type="first" r:id="rId10"/>
          <w:pgSz w:w="11906" w:h="16838"/>
          <w:pgMar w:top="776" w:right="565" w:bottom="1189" w:left="1417" w:header="720" w:footer="720" w:gutter="0"/>
          <w:cols w:space="720"/>
          <w:titlePg/>
        </w:sectPr>
      </w:pPr>
    </w:p>
    <w:p w:rsidR="00004B72" w:rsidRDefault="00004B72" w:rsidP="00004B72">
      <w:pPr>
        <w:spacing w:after="421" w:line="249" w:lineRule="auto"/>
        <w:ind w:left="576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Решению (наименование представительного органа муниципально</w:t>
      </w:r>
      <w:r w:rsidR="00EA64B4">
        <w:rPr>
          <w:rFonts w:ascii="Times New Roman" w:eastAsia="Times New Roman" w:hAnsi="Times New Roman" w:cs="Times New Roman"/>
          <w:sz w:val="28"/>
        </w:rPr>
        <w:t>го образования) от 27.12.   2022 г. №96</w:t>
      </w:r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ПРОВЕДЕНИЯ ОСМОТРА ЗДАНИЙ, СООРУЖЕНИЙ В ЦЕЛЯХ </w:t>
      </w:r>
    </w:p>
    <w:p w:rsidR="00004B72" w:rsidRDefault="00004B72" w:rsidP="00004B72">
      <w:pPr>
        <w:spacing w:after="0"/>
        <w:ind w:left="28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ОЦЕНКИ ИХ ТЕХНИЧЕСКОГО СОСТОЯНИЯ И НАДЛЕЖАЩЕГО </w:t>
      </w:r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ТЕХНИЧЕСКОГО ОБСЛУЖИВАНИЯ В СООТВЕТСТВИИ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ТРЕБОВАНИЯМИ ТЕХНИЧЕСКИХ РЕГЛАМЕНТОВ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КОНСТРУКТИВНЫМ И ДРУГИМ ХАРАКТЕРИСТИКАМ</w:t>
      </w:r>
    </w:p>
    <w:p w:rsidR="00004B72" w:rsidRDefault="00004B72" w:rsidP="00004B72">
      <w:pPr>
        <w:spacing w:after="0"/>
        <w:ind w:left="15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НАДЕЖНОСТИ И БЕЗОПАСНОСТИ ОБЪЕКТОВ, ТРЕБОВАНИЯМИ </w:t>
      </w:r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ПРОЕКТНОЙ ДОКУМЕНТАЦИИ ЗДАНИЙ, СООРУЖЕНИЙ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4B72" w:rsidRDefault="00EA64B4" w:rsidP="00004B72">
      <w:pPr>
        <w:spacing w:after="306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ТЕРРИТОРИИ МУНИЦИПАЛЬНОГО ОБРАЗОВАНИЯ СЕЛЬСКОГО ПОСЕЛЕНИЯ «ДЕ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РЕВНЯ МИХЕЕВО»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</w:t>
      </w:r>
      <w:r w:rsidR="00A14CE7">
        <w:rPr>
          <w:rFonts w:ascii="Times New Roman" w:eastAsia="Times New Roman" w:hAnsi="Times New Roman" w:cs="Times New Roman"/>
          <w:sz w:val="28"/>
        </w:rPr>
        <w:t>ний на территории муниципального образования</w:t>
      </w:r>
      <w:r w:rsidR="00A14CE7" w:rsidRPr="00A14CE7">
        <w:rPr>
          <w:rFonts w:ascii="Times New Roman" w:eastAsia="Times New Roman" w:hAnsi="Times New Roman" w:cs="Times New Roman"/>
          <w:sz w:val="28"/>
        </w:rPr>
        <w:t xml:space="preserve"> </w:t>
      </w:r>
      <w:r w:rsidR="00A14CE7">
        <w:rPr>
          <w:rFonts w:ascii="Times New Roman" w:eastAsia="Times New Roman" w:hAnsi="Times New Roman" w:cs="Times New Roman"/>
          <w:sz w:val="28"/>
        </w:rPr>
        <w:t>сельского поселения «Деревня Михеево»</w:t>
      </w:r>
      <w:r>
        <w:rPr>
          <w:rFonts w:ascii="Times New Roman" w:eastAsia="Times New Roman" w:hAnsi="Times New Roman" w:cs="Times New Roman"/>
          <w:sz w:val="28"/>
        </w:rPr>
        <w:t xml:space="preserve"> (далее - Порядок) разработан в соответствии с Градостроительным кодексом Российской Федерации, Федеральным законом от 6 октября 2003 года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131-ФЗ «Об общих принципах организации местного самоуправления в Российско</w:t>
      </w:r>
      <w:r w:rsidR="00EA64B4">
        <w:rPr>
          <w:rFonts w:ascii="Times New Roman" w:eastAsia="Times New Roman" w:hAnsi="Times New Roman" w:cs="Times New Roman"/>
          <w:sz w:val="28"/>
        </w:rPr>
        <w:t>й Федерации», Уставом муниципального образования сельского поселения «Деревня Михеево»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Действие настоящего Порядка распространяется на все эксплуатируемые здания и сооружения независимо от формы собственности, расположен</w:t>
      </w:r>
      <w:r w:rsidR="00EA64B4">
        <w:rPr>
          <w:rFonts w:ascii="Times New Roman" w:eastAsia="Times New Roman" w:hAnsi="Times New Roman" w:cs="Times New Roman"/>
          <w:sz w:val="28"/>
        </w:rPr>
        <w:t>ные на территории муниципального образования сельского поселения «Деревня Михеево»</w:t>
      </w:r>
      <w:r>
        <w:rPr>
          <w:rFonts w:ascii="Times New Roman" w:eastAsia="Times New Roman" w:hAnsi="Times New Roman" w:cs="Times New Roman"/>
          <w:sz w:val="28"/>
        </w:rPr>
        <w:t>, а также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Осмотр зданий, сооружений проводится при поступлен</w:t>
      </w:r>
      <w:r w:rsidR="00EA64B4">
        <w:rPr>
          <w:rFonts w:ascii="Times New Roman" w:eastAsia="Times New Roman" w:hAnsi="Times New Roman" w:cs="Times New Roman"/>
          <w:sz w:val="28"/>
        </w:rPr>
        <w:t xml:space="preserve">ии в администрацию  муниципального образования сельского поселения «Деревня </w:t>
      </w:r>
      <w:r w:rsidR="00EA64B4">
        <w:rPr>
          <w:rFonts w:ascii="Times New Roman" w:eastAsia="Times New Roman" w:hAnsi="Times New Roman" w:cs="Times New Roman"/>
          <w:sz w:val="28"/>
        </w:rPr>
        <w:lastRenderedPageBreak/>
        <w:t>Михеево»</w:t>
      </w:r>
      <w:r>
        <w:rPr>
          <w:rFonts w:ascii="Times New Roman" w:eastAsia="Times New Roman" w:hAnsi="Times New Roman" w:cs="Times New Roman"/>
          <w:sz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Оценка технического состояния и надлежащего технического обслуживания зданий, сооружений возлагается на межведомственную комиссию (далее - комиссия). Состав комиссии утверждается нормативным а</w:t>
      </w:r>
      <w:r w:rsidR="00EA64B4">
        <w:rPr>
          <w:rFonts w:ascii="Times New Roman" w:eastAsia="Times New Roman" w:hAnsi="Times New Roman" w:cs="Times New Roman"/>
          <w:sz w:val="28"/>
        </w:rPr>
        <w:t>ктом администрации  муниципального образования сельского поселения «Деревня Михеево»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обмерочные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безопасности объектов, требованиями проектной документации осматриваемого объекта.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осмотра зданий, сооружений составляется </w:t>
      </w:r>
      <w:r>
        <w:rPr>
          <w:rFonts w:ascii="Times New Roman" w:eastAsia="Times New Roman" w:hAnsi="Times New Roman" w:cs="Times New Roman"/>
          <w:color w:val="0000FF"/>
          <w:sz w:val="28"/>
        </w:rPr>
        <w:t>акт</w:t>
      </w:r>
      <w:r>
        <w:rPr>
          <w:rFonts w:ascii="Times New Roman" w:eastAsia="Times New Roman" w:hAnsi="Times New Roman" w:cs="Times New Roman"/>
          <w:sz w:val="28"/>
        </w:rPr>
        <w:t xml:space="preserve">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здания, сооружений - </w:t>
      </w:r>
      <w:r>
        <w:rPr>
          <w:rFonts w:ascii="Times New Roman" w:eastAsia="Times New Roman" w:hAnsi="Times New Roman" w:cs="Times New Roman"/>
          <w:color w:val="0000FF"/>
          <w:sz w:val="28"/>
        </w:rPr>
        <w:t>акт</w:t>
      </w:r>
      <w:r>
        <w:rPr>
          <w:rFonts w:ascii="Times New Roman" w:eastAsia="Times New Roman" w:hAnsi="Times New Roman" w:cs="Times New Roman"/>
          <w:sz w:val="28"/>
        </w:rPr>
        <w:t xml:space="preserve"> осмотра здания, сооружения при аварийных ситуациях или согласно приложению 2.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</w:t>
      </w:r>
      <w:r w:rsidR="00EA64B4">
        <w:rPr>
          <w:rFonts w:ascii="Times New Roman" w:eastAsia="Times New Roman" w:hAnsi="Times New Roman" w:cs="Times New Roman"/>
          <w:sz w:val="28"/>
        </w:rPr>
        <w:t xml:space="preserve">я в администрации муниципального образования сельского поселения «Деревня Михеево». Администрация  муниципального образования сельского поселения «Деревня Михеево» </w:t>
      </w:r>
      <w:r>
        <w:rPr>
          <w:rFonts w:ascii="Times New Roman" w:eastAsia="Times New Roman" w:hAnsi="Times New Roman" w:cs="Times New Roman"/>
          <w:sz w:val="28"/>
        </w:rPr>
        <w:t xml:space="preserve"> информирует заявителя в письменной форме о результатах осмотра здания, сооружения.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 случае выявления нарушений требований технических регламе</w:t>
      </w:r>
      <w:r w:rsidR="00EA64B4">
        <w:rPr>
          <w:rFonts w:ascii="Times New Roman" w:eastAsia="Times New Roman" w:hAnsi="Times New Roman" w:cs="Times New Roman"/>
          <w:sz w:val="28"/>
        </w:rPr>
        <w:t xml:space="preserve">нтов администрация муниципального образования сельского поселения «Деревня Михеево» </w:t>
      </w:r>
      <w:r>
        <w:rPr>
          <w:rFonts w:ascii="Times New Roman" w:eastAsia="Times New Roman" w:hAnsi="Times New Roman" w:cs="Times New Roman"/>
          <w:sz w:val="28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Сведения о проведенном осмотре зданий, сооружений вносятся в журнал учета осмотров зданий, сооружений, который ведется админи</w:t>
      </w:r>
      <w:r w:rsidR="00EA64B4">
        <w:rPr>
          <w:rFonts w:ascii="Times New Roman" w:eastAsia="Times New Roman" w:hAnsi="Times New Roman" w:cs="Times New Roman"/>
          <w:sz w:val="28"/>
        </w:rPr>
        <w:t>страцией муниципального образования сельского поселения «Деревня Михеево»</w:t>
      </w:r>
      <w:r>
        <w:rPr>
          <w:rFonts w:ascii="Times New Roman" w:eastAsia="Times New Roman" w:hAnsi="Times New Roman" w:cs="Times New Roman"/>
          <w:sz w:val="28"/>
        </w:rPr>
        <w:t xml:space="preserve"> по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</w:t>
      </w:r>
    </w:p>
    <w:p w:rsidR="00004B72" w:rsidRDefault="00004B72" w:rsidP="00004B72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Журнал учета осмотров зданий, сооружений должен быть прошит, пронумерован и удостоверен печатью.</w:t>
      </w:r>
    </w:p>
    <w:p w:rsidR="00004B72" w:rsidRDefault="00004B72" w:rsidP="00004B72">
      <w:pPr>
        <w:spacing w:after="17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004B72" w:rsidRDefault="00004B72" w:rsidP="00004B72">
      <w:pPr>
        <w:spacing w:after="169" w:line="249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к Порядку</w:t>
      </w:r>
      <w:r>
        <w:rPr>
          <w:rFonts w:ascii="Times New Roman" w:eastAsia="Times New Roman" w:hAnsi="Times New Roman" w:cs="Times New Roman"/>
          <w:sz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</w:t>
      </w:r>
      <w:r w:rsidR="00EA64B4">
        <w:rPr>
          <w:rFonts w:ascii="Times New Roman" w:eastAsia="Times New Roman" w:hAnsi="Times New Roman" w:cs="Times New Roman"/>
          <w:sz w:val="28"/>
        </w:rPr>
        <w:t>ний на территории муниципального образования сельского поселения «Деревня Михеево»</w:t>
      </w:r>
    </w:p>
    <w:p w:rsidR="00004B72" w:rsidRDefault="00004B72" w:rsidP="00004B72">
      <w:pPr>
        <w:spacing w:after="0"/>
      </w:pPr>
      <w:r>
        <w:rPr>
          <w:rFonts w:ascii="Courier New" w:eastAsia="Courier New" w:hAnsi="Courier New" w:cs="Courier New"/>
          <w:sz w:val="20"/>
        </w:rPr>
        <w:lastRenderedPageBreak/>
        <w:t xml:space="preserve">                     </w:t>
      </w:r>
    </w:p>
    <w:p w:rsidR="00004B72" w:rsidRDefault="00004B72" w:rsidP="00004B72">
      <w:pPr>
        <w:spacing w:after="208"/>
        <w:ind w:left="10" w:hanging="10"/>
        <w:jc w:val="center"/>
      </w:pPr>
      <w:r>
        <w:rPr>
          <w:rFonts w:ascii="Courier New" w:eastAsia="Courier New" w:hAnsi="Courier New" w:cs="Courier New"/>
          <w:sz w:val="20"/>
        </w:rPr>
        <w:t>АКТ ОСМОТРА ЗДАНИЯ (СООРУЖЕНИЯ)</w:t>
      </w:r>
    </w:p>
    <w:p w:rsidR="00004B72" w:rsidRDefault="00004B72" w:rsidP="00004B72">
      <w:pPr>
        <w:spacing w:after="217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 xml:space="preserve">Муниципальное образование                              "__" ______________ </w:t>
      </w:r>
      <w:proofErr w:type="gramStart"/>
      <w:r>
        <w:rPr>
          <w:rFonts w:ascii="Courier New" w:eastAsia="Courier New" w:hAnsi="Courier New" w:cs="Courier New"/>
          <w:sz w:val="20"/>
        </w:rPr>
        <w:t>г</w:t>
      </w:r>
      <w:proofErr w:type="gramEnd"/>
      <w:r>
        <w:rPr>
          <w:rFonts w:ascii="Courier New" w:eastAsia="Courier New" w:hAnsi="Courier New" w:cs="Courier New"/>
          <w:sz w:val="20"/>
        </w:rPr>
        <w:t>.</w:t>
      </w:r>
    </w:p>
    <w:p w:rsidR="00004B72" w:rsidRDefault="00004B72" w:rsidP="00004B72">
      <w:pPr>
        <w:spacing w:after="0" w:line="240" w:lineRule="auto"/>
        <w:ind w:left="10" w:right="347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    1. Название здания (сооружения) _______________________________________     2. Адрес: _____________________________________________________________     3. Владелец (балансодержатель) ________________________________________     4. Пользователи (наниматели, арендаторы) ______________________________     5. Год постройки ______________________________________________________     6. Материал стен ______________________________________________________     7. Этажность __________________________________________________________</w:t>
      </w:r>
    </w:p>
    <w:p w:rsidR="00004B72" w:rsidRDefault="00004B72" w:rsidP="00004B72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 xml:space="preserve">    8. Наличие подвала ____________________________________________________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Результаты осмотра здания (сооружения) и заключение комиссии: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Комиссия в составе: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Председателя</w:t>
      </w:r>
    </w:p>
    <w:p w:rsidR="00004B72" w:rsidRDefault="00004B72" w:rsidP="00004B72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Членов комиссии:</w:t>
      </w:r>
    </w:p>
    <w:p w:rsidR="00004B72" w:rsidRDefault="00004B72" w:rsidP="00004B72">
      <w:pPr>
        <w:spacing w:after="0" w:line="240" w:lineRule="auto"/>
        <w:ind w:left="10" w:right="347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    1. ____________________________________________________________________     2. ____________________________________________________________________</w:t>
      </w:r>
    </w:p>
    <w:p w:rsidR="00004B72" w:rsidRDefault="00004B72" w:rsidP="00004B72">
      <w:pPr>
        <w:spacing w:after="8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 xml:space="preserve">    3. ____________________________________________________________________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Представители:</w:t>
      </w:r>
    </w:p>
    <w:p w:rsidR="00004B72" w:rsidRDefault="00004B72" w:rsidP="00004B72">
      <w:pPr>
        <w:spacing w:after="151" w:line="320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 xml:space="preserve">    1. ____________________________________________________________________     2. ____________________________________________________________________     _______________________________________________________________________     Произвела осмотр</w:t>
      </w:r>
    </w:p>
    <w:p w:rsidR="00004B72" w:rsidRDefault="00004B72" w:rsidP="00004B72">
      <w:pPr>
        <w:spacing w:after="44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 xml:space="preserve">    _______________________________________________________________________                      наименование здания (сооружения) по вышеуказанному номеру.</w:t>
      </w:r>
    </w:p>
    <w:tbl>
      <w:tblPr>
        <w:tblStyle w:val="TableGrid"/>
        <w:tblW w:w="9070" w:type="dxa"/>
        <w:tblInd w:w="-62" w:type="dxa"/>
        <w:tblCellMar>
          <w:top w:w="165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567"/>
        <w:gridCol w:w="3968"/>
        <w:gridCol w:w="1757"/>
        <w:gridCol w:w="2778"/>
      </w:tblGrid>
      <w:tr w:rsidR="00004B72" w:rsidTr="00F423C8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конструкций, оборудования и устройств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firstLine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состояния, описание дефектов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необходимых и рекомендуемых работ, сроки и исполнители</w:t>
            </w:r>
          </w:p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Наружные сети и колодцы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Фундаменты (подвал)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Несущие стены (колонны)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Перегородки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Балки (фермы)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Перекрытия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Лестницы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Полы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Проемы (окна, двери, ворота)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Кровля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Наружная отделка:</w:t>
            </w:r>
          </w:p>
          <w:p w:rsidR="00004B72" w:rsidRDefault="00004B72" w:rsidP="00004B72">
            <w:pPr>
              <w:numPr>
                <w:ilvl w:val="0"/>
                <w:numId w:val="4"/>
              </w:numPr>
              <w:spacing w:after="0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архитектурные детали;</w:t>
            </w:r>
          </w:p>
          <w:p w:rsidR="00004B72" w:rsidRDefault="00004B72" w:rsidP="00004B72">
            <w:pPr>
              <w:numPr>
                <w:ilvl w:val="0"/>
                <w:numId w:val="4"/>
              </w:numPr>
              <w:spacing w:after="0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водоотводящие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Внутренняя отделка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Центральное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Местное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Санитарно-технические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Вентиляции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Лифты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Энергоснабжение, освещение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Технологическое оборудование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r>
              <w:rPr>
                <w:rFonts w:ascii="Times New Roman" w:eastAsia="Times New Roman" w:hAnsi="Times New Roman" w:cs="Times New Roman"/>
                <w:sz w:val="24"/>
              </w:rPr>
              <w:t>Встроенные помещения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  <w:tr w:rsidR="00004B72" w:rsidTr="00F423C8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72" w:rsidRDefault="00004B72" w:rsidP="00F423C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72" w:rsidRDefault="00004B72" w:rsidP="00F423C8"/>
        </w:tc>
      </w:tr>
    </w:tbl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В ходе общего внешнего осмотра произведено:</w:t>
      </w:r>
    </w:p>
    <w:p w:rsidR="00004B72" w:rsidRDefault="00004B72" w:rsidP="00004B72">
      <w:pPr>
        <w:numPr>
          <w:ilvl w:val="0"/>
          <w:numId w:val="3"/>
        </w:numPr>
        <w:spacing w:after="8" w:line="249" w:lineRule="auto"/>
        <w:ind w:right="452" w:hanging="360"/>
      </w:pPr>
      <w:r>
        <w:rPr>
          <w:rFonts w:ascii="Courier New" w:eastAsia="Courier New" w:hAnsi="Courier New" w:cs="Courier New"/>
          <w:sz w:val="20"/>
        </w:rPr>
        <w:t>взятие проб материалов для испытаний _______________________________</w:t>
      </w:r>
    </w:p>
    <w:p w:rsidR="00004B72" w:rsidRDefault="00004B72" w:rsidP="00004B72">
      <w:pPr>
        <w:numPr>
          <w:ilvl w:val="0"/>
          <w:numId w:val="3"/>
        </w:numPr>
        <w:spacing w:after="217" w:line="249" w:lineRule="auto"/>
        <w:ind w:right="452" w:hanging="360"/>
      </w:pPr>
      <w:r>
        <w:rPr>
          <w:rFonts w:ascii="Courier New" w:eastAsia="Courier New" w:hAnsi="Courier New" w:cs="Courier New"/>
          <w:sz w:val="20"/>
        </w:rPr>
        <w:t>другие замеры и испытания конструкций и        оборудования _______________________________________________________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Выводы и рекомендации:</w:t>
      </w:r>
    </w:p>
    <w:p w:rsidR="00004B72" w:rsidRDefault="00004B72" w:rsidP="00004B72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Подписи: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Председатель комиссии: ________</w:t>
      </w:r>
    </w:p>
    <w:p w:rsidR="00004B72" w:rsidRDefault="00004B72" w:rsidP="00004B72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Члены комиссии: _______________</w:t>
      </w:r>
    </w:p>
    <w:p w:rsidR="00004B72" w:rsidRDefault="00004B72" w:rsidP="00004B72">
      <w:pPr>
        <w:spacing w:after="17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004B72" w:rsidRDefault="00004B72" w:rsidP="00004B72">
      <w:pPr>
        <w:spacing w:after="169" w:line="249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к Порядку</w:t>
      </w:r>
      <w:r>
        <w:rPr>
          <w:rFonts w:ascii="Times New Roman" w:eastAsia="Times New Roman" w:hAnsi="Times New Roman" w:cs="Times New Roman"/>
          <w:sz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</w:t>
      </w:r>
      <w:r w:rsidR="00EA64B4">
        <w:rPr>
          <w:rFonts w:ascii="Times New Roman" w:eastAsia="Times New Roman" w:hAnsi="Times New Roman" w:cs="Times New Roman"/>
          <w:sz w:val="28"/>
        </w:rPr>
        <w:t>ний на территории муниципального образования сельского поселения «Деревня Михеево»</w:t>
      </w:r>
    </w:p>
    <w:p w:rsidR="00004B72" w:rsidRDefault="00004B72" w:rsidP="00004B72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       </w:t>
      </w:r>
    </w:p>
    <w:p w:rsidR="00004B72" w:rsidRDefault="00004B72" w:rsidP="00004B72">
      <w:pPr>
        <w:spacing w:after="0"/>
        <w:ind w:left="10" w:hanging="10"/>
        <w:jc w:val="center"/>
      </w:pPr>
      <w:r>
        <w:rPr>
          <w:rFonts w:ascii="Courier New" w:eastAsia="Courier New" w:hAnsi="Courier New" w:cs="Courier New"/>
          <w:sz w:val="20"/>
        </w:rPr>
        <w:t>АКТ ОСМОТРА ЗДАНИЯ (СООРУЖЕНИЙ) ПРИ АВАРИЙНЫХ СИТУАЦИЯХ</w:t>
      </w:r>
    </w:p>
    <w:p w:rsidR="00004B72" w:rsidRDefault="00004B72" w:rsidP="00004B72">
      <w:pPr>
        <w:spacing w:after="216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 xml:space="preserve">                           ИЛИ УГРОЗЕ РАЗРУШЕНИЯ</w:t>
      </w:r>
    </w:p>
    <w:p w:rsidR="00004B72" w:rsidRDefault="00004B72" w:rsidP="00004B72">
      <w:pPr>
        <w:spacing w:after="217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 xml:space="preserve">Муниципальное образование                                 "___" __________ </w:t>
      </w:r>
      <w:proofErr w:type="gramStart"/>
      <w:r>
        <w:rPr>
          <w:rFonts w:ascii="Courier New" w:eastAsia="Courier New" w:hAnsi="Courier New" w:cs="Courier New"/>
          <w:sz w:val="20"/>
        </w:rPr>
        <w:t>г</w:t>
      </w:r>
      <w:proofErr w:type="gramEnd"/>
      <w:r>
        <w:rPr>
          <w:rFonts w:ascii="Courier New" w:eastAsia="Courier New" w:hAnsi="Courier New" w:cs="Courier New"/>
          <w:sz w:val="20"/>
        </w:rPr>
        <w:t>.</w:t>
      </w:r>
    </w:p>
    <w:p w:rsidR="00004B72" w:rsidRDefault="00004B72" w:rsidP="00004B72">
      <w:pPr>
        <w:spacing w:after="0" w:line="240" w:lineRule="auto"/>
        <w:ind w:left="10" w:right="347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    1. Название здания (сооружения) _______________________________________     2. Адрес: _____________________________________________________________     3. Владелец (балансодержатель) ________________________________________     4. Пользователи (наниматели, арендаторы) ______________________________     5. Год постройки ______________________________________________________     6. Материал стен ______________________________________________________     7. Этажность __________________________________________________________</w:t>
      </w:r>
    </w:p>
    <w:p w:rsidR="00004B72" w:rsidRDefault="00004B72" w:rsidP="00004B72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 xml:space="preserve">    8. Наличие подвала ____________________________________________________</w:t>
      </w:r>
    </w:p>
    <w:p w:rsidR="00004B72" w:rsidRDefault="00004B72" w:rsidP="00004B72">
      <w:pPr>
        <w:spacing w:after="4" w:line="249" w:lineRule="auto"/>
        <w:ind w:left="-5" w:right="1187" w:hanging="10"/>
      </w:pPr>
      <w:r>
        <w:rPr>
          <w:rFonts w:ascii="Courier New" w:eastAsia="Courier New" w:hAnsi="Courier New" w:cs="Courier New"/>
          <w:sz w:val="20"/>
        </w:rPr>
        <w:t>Результаты осмотра здания (сооружения) и заключение комиссии: Комиссия в составе: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Председатель комиссии</w:t>
      </w:r>
    </w:p>
    <w:p w:rsidR="00004B72" w:rsidRDefault="00004B72" w:rsidP="00004B72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</w:t>
      </w:r>
    </w:p>
    <w:p w:rsidR="00004B72" w:rsidRDefault="00004B72" w:rsidP="00004B72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Члены комиссии ___________________________________________________________,</w:t>
      </w:r>
    </w:p>
    <w:p w:rsidR="00004B72" w:rsidRDefault="00004B72" w:rsidP="00004B72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Представители ____________________________________________________________,</w:t>
      </w:r>
    </w:p>
    <w:p w:rsidR="00004B72" w:rsidRDefault="00004B72" w:rsidP="00004B72">
      <w:pPr>
        <w:spacing w:after="218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Произвела осмотр __________________________________________, пострадавших в                      наименование зданий (сооружений)</w:t>
      </w:r>
    </w:p>
    <w:p w:rsidR="00004B72" w:rsidRDefault="00004B72" w:rsidP="00004B72">
      <w:pPr>
        <w:spacing w:after="217" w:line="249" w:lineRule="auto"/>
        <w:ind w:left="-5" w:right="452" w:hanging="10"/>
      </w:pPr>
      <w:proofErr w:type="gramStart"/>
      <w:r>
        <w:rPr>
          <w:rFonts w:ascii="Courier New" w:eastAsia="Courier New" w:hAnsi="Courier New" w:cs="Courier New"/>
          <w:sz w:val="20"/>
        </w:rPr>
        <w:t>результате</w:t>
      </w:r>
      <w:proofErr w:type="gramEnd"/>
      <w:r>
        <w:rPr>
          <w:rFonts w:ascii="Courier New" w:eastAsia="Courier New" w:hAnsi="Courier New" w:cs="Courier New"/>
          <w:sz w:val="20"/>
        </w:rPr>
        <w:t xml:space="preserve"> ________________________________________________________________ Краткое описание последствий неблагоприятных воздействий:</w:t>
      </w:r>
    </w:p>
    <w:p w:rsidR="00004B72" w:rsidRDefault="00004B72" w:rsidP="00004B72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</w:t>
      </w:r>
    </w:p>
    <w:p w:rsidR="00004B72" w:rsidRDefault="00004B72" w:rsidP="00004B72">
      <w:pPr>
        <w:spacing w:after="218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Характеристика   состояния   здания   (сооружения)   после  неблагоприятных воздействий</w:t>
      </w:r>
    </w:p>
    <w:p w:rsidR="00004B72" w:rsidRDefault="00004B72" w:rsidP="00004B72">
      <w:pPr>
        <w:spacing w:after="227" w:line="240" w:lineRule="auto"/>
        <w:ind w:right="467"/>
        <w:jc w:val="both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 Сведения   о  мерах  по  предотвращению  развития  разрушительных  явлений, принятых сразу после неблагоприятных воздействий</w:t>
      </w:r>
    </w:p>
    <w:p w:rsidR="00004B72" w:rsidRDefault="00004B72" w:rsidP="00004B72">
      <w:pPr>
        <w:spacing w:after="218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 Рекомендации по ликвидации последствий неблагоприятных воздействий, сроки и исполнители</w:t>
      </w:r>
    </w:p>
    <w:p w:rsidR="00004B72" w:rsidRDefault="00004B72" w:rsidP="00004B72">
      <w:pPr>
        <w:spacing w:after="0" w:line="47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 ___________________________________________________________________________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Подписи:</w:t>
      </w:r>
    </w:p>
    <w:p w:rsidR="00004B72" w:rsidRDefault="00004B72" w:rsidP="00004B72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Председатель комиссии: _________</w:t>
      </w:r>
    </w:p>
    <w:p w:rsidR="00004B72" w:rsidRDefault="00004B72" w:rsidP="00004B72">
      <w:pPr>
        <w:spacing w:after="217" w:line="249" w:lineRule="auto"/>
        <w:ind w:left="-5" w:right="452" w:hanging="10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Члены комиссии: _______________</w:t>
      </w:r>
    </w:p>
    <w:p w:rsidR="00EA64B4" w:rsidRDefault="00EA64B4" w:rsidP="00004B72">
      <w:pPr>
        <w:spacing w:after="217" w:line="249" w:lineRule="auto"/>
        <w:ind w:left="-5" w:right="452" w:hanging="10"/>
      </w:pPr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004B72" w:rsidRDefault="00004B72" w:rsidP="00004B72">
      <w:pPr>
        <w:spacing w:after="12" w:line="249" w:lineRule="auto"/>
        <w:ind w:left="118"/>
        <w:jc w:val="both"/>
      </w:pPr>
      <w:r>
        <w:rPr>
          <w:rFonts w:ascii="Times New Roman" w:eastAsia="Times New Roman" w:hAnsi="Times New Roman" w:cs="Times New Roman"/>
          <w:sz w:val="28"/>
        </w:rPr>
        <w:t>к проекту решения «Об утверждении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ПОРЯДКА ПРОВЕДЕНИЯ ОСМОТРА 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ЗДАНИЙ, СООРУЖЕНИЙ В ЦЕЛЯХ ОЦЕНКИ ИХ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СОСТОЯНИЯ И НАДЛЕЖАЩЕГО ТЕХНИЧЕСКОГО ОБСЛУЖИВАНИЯ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СООТВЕТСТВИИ С ТРЕБОВАНИЯМИ ТЕХНИЧЕСКИХ РЕГЛАМЕНТОВ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1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КОНСТРУКТИВНЫМ И ДРУГИМ ХАРАКТЕРИСТИКАМ НАДЕЖНОСТИ 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 БЕЗОПАСНОСТИ ОБЪЕКТОВ, ТРЕБОВАНИЯМИ ПРОЕКТНОЙ </w:t>
      </w:r>
    </w:p>
    <w:p w:rsidR="00004B72" w:rsidRDefault="00004B72" w:rsidP="00004B72">
      <w:pPr>
        <w:spacing w:after="20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ДОКУМЕНТАЦИИ ЗДАНИЙ, СО</w:t>
      </w:r>
      <w:r w:rsidR="00EA64B4">
        <w:rPr>
          <w:rFonts w:ascii="Times New Roman" w:eastAsia="Times New Roman" w:hAnsi="Times New Roman" w:cs="Times New Roman"/>
          <w:sz w:val="28"/>
        </w:rPr>
        <w:t>ОРУЖЕНИЙ НА ТЕРРИТОРИИ МУНИЦИПАЛЬНОГО ОБРАЗОВАНИЯ СЕЛЬСКОГО ПОСЕЛЕНИЯ «ДЕРЕВНЯ МИХЕЕВО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004B72" w:rsidRDefault="00004B72" w:rsidP="00004B72">
      <w:pPr>
        <w:spacing w:after="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Данный проект решения разработан в рамках реализации положений п. 20 ч. 1, </w:t>
      </w:r>
      <w:proofErr w:type="spellStart"/>
      <w:r>
        <w:rPr>
          <w:rFonts w:ascii="Times New Roman" w:eastAsia="Times New Roman" w:hAnsi="Times New Roman" w:cs="Times New Roman"/>
          <w:sz w:val="28"/>
        </w:rPr>
        <w:t>ч.ч</w:t>
      </w:r>
      <w:proofErr w:type="spellEnd"/>
      <w:r>
        <w:rPr>
          <w:rFonts w:ascii="Times New Roman" w:eastAsia="Times New Roman" w:hAnsi="Times New Roman" w:cs="Times New Roman"/>
          <w:sz w:val="28"/>
        </w:rPr>
        <w:t>. 3, 4 ст. 14 Федерального закона от 06.10.2003 № 131-ФЗ «Об общих принципах организации местного самоуправления в Российской Федерации», ч. 11 ст. 55.24 Градостроительного кодекса РФ.</w:t>
      </w:r>
    </w:p>
    <w:p w:rsidR="00004B72" w:rsidRDefault="00004B72" w:rsidP="00004B72">
      <w:pPr>
        <w:spacing w:after="0" w:line="249" w:lineRule="auto"/>
        <w:ind w:left="-1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Так, в соответствии с ч. 11 ст. 55.24 Градостроительного кодекса РФ в случае поступления в орган местного самоуправления поселения, городского округа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при эксплуатации зданий, сооружений осуществляется государственный контроль (надзор) в соответствии с федеральными законами, проводят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направляют лицам, ответственным за эксплуатацию зданий, сооружений, рекомендации о мерах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устранению выявленных нарушений. </w:t>
      </w:r>
    </w:p>
    <w:p w:rsidR="00004B72" w:rsidRDefault="00004B72" w:rsidP="00004B72">
      <w:pPr>
        <w:spacing w:after="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Порядок проведения данного осмотра устанавливается представительным органом поселения, городского округа.</w:t>
      </w:r>
    </w:p>
    <w:p w:rsidR="00004B72" w:rsidRDefault="00004B72" w:rsidP="00004B72">
      <w:pPr>
        <w:spacing w:after="106" w:line="249" w:lineRule="auto"/>
        <w:ind w:left="-1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силу п. 20 ч. 1, </w:t>
      </w:r>
      <w:proofErr w:type="spellStart"/>
      <w:r>
        <w:rPr>
          <w:rFonts w:ascii="Times New Roman" w:eastAsia="Times New Roman" w:hAnsi="Times New Roman" w:cs="Times New Roman"/>
          <w:sz w:val="28"/>
        </w:rPr>
        <w:t>ч.ч</w:t>
      </w:r>
      <w:proofErr w:type="spellEnd"/>
      <w:r>
        <w:rPr>
          <w:rFonts w:ascii="Times New Roman" w:eastAsia="Times New Roman" w:hAnsi="Times New Roman" w:cs="Times New Roman"/>
          <w:sz w:val="28"/>
        </w:rPr>
        <w:t>. 3, 4  ст. 14 Федерального закона от 06.10.2003 № 131-ФЗ «Об общих принципах организации местного самоуправления в Российской Федерации» к вопросам  местного значения городских поселений, органов местного самоуправления муниципальных районов относится осуществление осмотров зданий, сооружений и выдача рекомендаций об устранении выявленных в ходе таких осмотров нарушений.</w:t>
      </w:r>
      <w:proofErr w:type="gramEnd"/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ФИНАНСОВО-ЭКОНОМИЧЕСКОЕ ОБОСНОВАНИЕ</w:t>
      </w:r>
    </w:p>
    <w:p w:rsidR="00004B72" w:rsidRDefault="00004B72" w:rsidP="00004B72">
      <w:pPr>
        <w:spacing w:after="12" w:line="249" w:lineRule="auto"/>
        <w:ind w:left="118"/>
        <w:jc w:val="both"/>
      </w:pPr>
      <w:r>
        <w:rPr>
          <w:rFonts w:ascii="Times New Roman" w:eastAsia="Times New Roman" w:hAnsi="Times New Roman" w:cs="Times New Roman"/>
          <w:sz w:val="28"/>
        </w:rPr>
        <w:t>к проекту решения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«Об утверждении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ПОРЯДКА ПРОВЕДЕНИЯ ОСМОТРА 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ЗДАНИЙ, СООРУЖЕНИЙ В ЦЕЛЯХ ОЦЕНКИ ИХ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СОСТОЯНИЯ И НАДЛЕЖАЩЕГО ТЕХНИЧЕСКОГО ОБСЛУЖИВАНИЯ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СООТВЕТСТВИИ С ТРЕБОВАНИЯМИ ТЕХНИЧЕСКИХ РЕГЛАМЕНТОВ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1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КОНСТРУКТИВНЫМ И ДРУГИМ ХАРАКТЕРИСТИКАМ НАДЕЖНОСТИ 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 БЕЗОПАСНОСТИ ОБЪЕКТОВ, ТРЕБОВАНИЯМИ ПРОЕКТНОЙ 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ДОКУМЕНТАЦИИ ЗДАНИЙ, СООРУЖЕНИЙ НА ТЕРРИТОРИИ </w:t>
      </w:r>
    </w:p>
    <w:p w:rsidR="00004B72" w:rsidRDefault="004E0CAF" w:rsidP="00004B72">
      <w:pPr>
        <w:spacing w:after="123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СЕЛЬСКОГО ПОСЕЛЕНИЯ «ДЕРЕВНЯ МИХЕЕВО</w:t>
      </w:r>
      <w:r w:rsidR="00004B72">
        <w:rPr>
          <w:rFonts w:ascii="Times New Roman" w:eastAsia="Times New Roman" w:hAnsi="Times New Roman" w:cs="Times New Roman"/>
          <w:b/>
          <w:sz w:val="28"/>
        </w:rPr>
        <w:t>»</w:t>
      </w:r>
    </w:p>
    <w:p w:rsidR="00004B72" w:rsidRDefault="00004B72" w:rsidP="00004B72">
      <w:pPr>
        <w:spacing w:after="870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004B72" w:rsidRDefault="00004B72" w:rsidP="00004B72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муниципальных нормативных правовых актов, подлежащих признанию 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силу, приостановлению, изменению или отмене в связи с </w:t>
      </w:r>
    </w:p>
    <w:p w:rsidR="00004B72" w:rsidRDefault="00004B72" w:rsidP="00004B72">
      <w:pPr>
        <w:spacing w:after="12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принятием решения «Об утверждении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ПОРЯДКА ПРОВЕДЕНИЯ ОСМОТРА 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ЗДАНИЙ, СООРУЖЕНИЙ В ЦЕЛЯХ ОЦЕНКИ ИХ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8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СОСТОЯНИЯ И НАДЛЕЖАЩЕГО ТЕХНИЧЕСКОГО ОБСЛУЖИВАНИЯ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СООТВЕТСТВИИ С ТРЕБОВАНИЯМИ ТЕХНИЧЕСКИХ РЕГЛАМЕНТОВ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B72" w:rsidRDefault="00004B72" w:rsidP="00004B72">
      <w:pPr>
        <w:spacing w:after="12" w:line="249" w:lineRule="auto"/>
        <w:ind w:left="1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КОНСТРУКТИВНЫМ И ДРУГИМ ХАРАКТЕРИСТИКАМ НАДЕЖНОСТИ 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 БЕЗОПАСНОСТИ ОБЪЕКТОВ, ТРЕБОВАНИЯМИ ПРОЕКТНОЙ </w:t>
      </w:r>
    </w:p>
    <w:p w:rsidR="00004B72" w:rsidRDefault="00004B72" w:rsidP="00004B72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ДОКУМЕНТАЦИИ ЗДАНИЙ, СООРУЖЕНИЙ</w:t>
      </w:r>
    </w:p>
    <w:p w:rsidR="00004B72" w:rsidRDefault="004E0CAF" w:rsidP="00004B72">
      <w:pPr>
        <w:spacing w:after="43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НА ТЕРРИТОРИИ МУНИЦИПАЛЬНОГО ОБРАЗОВАНИЯ СЕЛЬСКОГО ПРОСЕЛЕНИЯ «ДЕРЕВНЯ МИХЕЕВО</w:t>
      </w:r>
      <w:r w:rsidR="00004B72">
        <w:rPr>
          <w:rFonts w:ascii="Times New Roman" w:eastAsia="Times New Roman" w:hAnsi="Times New Roman" w:cs="Times New Roman"/>
          <w:b/>
          <w:sz w:val="28"/>
        </w:rPr>
        <w:t>»</w:t>
      </w:r>
    </w:p>
    <w:p w:rsidR="00004B72" w:rsidRDefault="00004B72" w:rsidP="00004B72">
      <w:pPr>
        <w:spacing w:after="0" w:line="238" w:lineRule="auto"/>
        <w:ind w:firstLine="851"/>
      </w:pPr>
      <w:r>
        <w:rPr>
          <w:rFonts w:ascii="Times New Roman" w:eastAsia="Times New Roman" w:hAnsi="Times New Roman" w:cs="Times New Roman"/>
          <w:sz w:val="28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не потребуется.</w:t>
      </w:r>
    </w:p>
    <w:p w:rsidR="00A506BE" w:rsidRDefault="00A506BE"/>
    <w:sectPr w:rsidR="00A506BE">
      <w:footerReference w:type="even" r:id="rId11"/>
      <w:footerReference w:type="default" r:id="rId12"/>
      <w:footerReference w:type="first" r:id="rId13"/>
      <w:pgSz w:w="11906" w:h="16838"/>
      <w:pgMar w:top="1132" w:right="737" w:bottom="1139" w:left="1701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BB" w:rsidRDefault="00D469BB">
      <w:pPr>
        <w:spacing w:after="0" w:line="240" w:lineRule="auto"/>
      </w:pPr>
      <w:r>
        <w:separator/>
      </w:r>
    </w:p>
  </w:endnote>
  <w:endnote w:type="continuationSeparator" w:id="0">
    <w:p w:rsidR="00D469BB" w:rsidRDefault="00D4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469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004B72">
    <w:pPr>
      <w:spacing w:after="0"/>
      <w:ind w:left="-1417" w:right="11341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326C46B" wp14:editId="414A0B8C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29" name="Group 23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30" name="Shape 23130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3129" o:spid="_x0000_s1026" style="position:absolute;margin-left:83.6pt;margin-top:840pt;width:476.3pt;height:1.5pt;z-index:251659264;mso-position-horizontal-relative:page;mso-position-vertical-relative:page" coordsize="604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">
              <v:shape id="Shape 23130" o:spid="_x0000_s1027" style="position:absolute;width:60490;height:0;visibility:visible;mso-wrap-style:square;v-text-anchor:top" coordsize="604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b9MQA&#10;AADeAAAADwAAAGRycy9kb3ducmV2LnhtbESPzYrCMBSF98K8Q7gDs9NUBXGqURxhUBHEqbq/NNe2&#10;2tx0mmjr25uF4PJw/vim89aU4k61Kywr6PciEMSp1QVnCo6H3+4YhPPIGkvLpOBBDuazj84UY20b&#10;/qN74jMRRtjFqCD3voqldGlOBl3PVsTBO9vaoA+yzqSusQnjppSDKBpJgwWHhxwrWuaUXpObUXDh&#10;zXK/PTWX/+KY7jY/dpXo75VSX5/tYgLCU+vf4Vd7rRUMhv1hAAg4AQX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/2/TEAAAA3gAAAA8AAAAAAAAAAAAAAAAAmAIAAGRycy9k&#10;b3ducmV2LnhtbFBLBQYAAAAABAAEAPUAAACJAwAAAAA=&#10;" path="m,l6049010,e" filled="f" strokeweight="1.5pt">
                <v:stroke miterlimit="83231f" joinstyle="miter"/>
                <v:path arrowok="t" textboxrect="0,0,6049010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469B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004B72">
    <w:pPr>
      <w:spacing w:after="0"/>
      <w:ind w:left="-1701" w:right="11169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5E7BBBB" wp14:editId="2619ACFB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49" name="Group 23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50" name="Shape 23150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3149" o:spid="_x0000_s1026" style="position:absolute;margin-left:83.6pt;margin-top:840pt;width:476.3pt;height:1.5pt;z-index:251659264;mso-position-horizontal-relative:page;mso-position-vertical-relative:page" coordsize="604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">
              <v:shape id="Shape 23150" o:spid="_x0000_s1027" style="position:absolute;width:60490;height:0;visibility:visible;mso-wrap-style:square;v-text-anchor:top" coordsize="604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+VMYA&#10;AADeAAAADwAAAGRycy9kb3ducmV2LnhtbESPy2rCQBSG94W+w3AK7upEi1KjE6lCURGkRt0fMsdc&#10;mjkTM6NJ376zKHT589/4Fsve1OJBrSstKxgNIxDEmdUl5wrOp8/XdxDOI2usLZOCH3KwTJ6fFhhr&#10;2/GRHqnPRRhhF6OCwvsmltJlBRl0Q9sQB+9qW4M+yDaXusUujJtajqNoKg2WHB4KbGhdUPad3o2C&#10;infrr/2lq27lOTvsVnaT6tlGqcFL/zEH4an3/+G/9lYrGL+NJgEg4AQU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A+VMYAAADeAAAADwAAAAAAAAAAAAAAAACYAgAAZHJz&#10;L2Rvd25yZXYueG1sUEsFBgAAAAAEAAQA9QAAAIsDAAAAAA==&#10;" path="m,l6049010,e" filled="f" strokeweight="1.5pt">
                <v:stroke miterlimit="83231f" joinstyle="miter"/>
                <v:path arrowok="t" textboxrect="0,0,6049010,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004B72">
    <w:pPr>
      <w:spacing w:after="0"/>
      <w:ind w:left="-1701" w:right="1116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F9AA06" wp14:editId="3BFC5CEE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43" name="Group 23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44" name="Shape 23144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3143" o:spid="_x0000_s1026" style="position:absolute;margin-left:83.6pt;margin-top:840pt;width:476.3pt;height:1.5pt;z-index:251660288;mso-position-horizontal-relative:page;mso-position-vertical-relative:page" coordsize="604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">
              <v:shape id="Shape 23144" o:spid="_x0000_s1027" style="position:absolute;width:60490;height:0;visibility:visible;mso-wrap-style:square;v-text-anchor:top" coordsize="604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uisgA&#10;AADeAAAADwAAAGRycy9kb3ducmV2LnhtbESP3WrCQBSE74W+w3IK3unGH0qbZiNVEJWCtKm9P2RP&#10;k9js2ZhdTXz7bkHwcpiZb5hk0ZtaXKh1lWUFk3EEgji3uuJCweFrPXoG4TyyxtoyKbiSg0X6MEgw&#10;1rbjT7pkvhABwi5GBaX3TSyly0sy6Ma2IQ7ej20N+iDbQuoWuwA3tZxG0ZM0WHFYKLGhVUn5b3Y2&#10;Co68W328f3fHU3XI97ul3WT6ZaPU8LF/ewXhqff38K291Qqms8l8Dv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Aq6KyAAAAN4AAAAPAAAAAAAAAAAAAAAAAJgCAABk&#10;cnMvZG93bnJldi54bWxQSwUGAAAAAAQABAD1AAAAjQMAAAAA&#10;" path="m,l6049010,e" filled="f" strokeweight="1.5pt">
                <v:stroke miterlimit="83231f" joinstyle="miter"/>
                <v:path arrowok="t" textboxrect="0,0,6049010,0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004B72">
    <w:pPr>
      <w:spacing w:after="0"/>
      <w:ind w:left="-1701" w:right="1116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F9954" wp14:editId="1BEA0821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37" name="Group 23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38" name="Shape 23138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3137" o:spid="_x0000_s1026" style="position:absolute;margin-left:83.6pt;margin-top:840pt;width:476.3pt;height:1.5pt;z-index:251661312;mso-position-horizontal-relative:page;mso-position-vertical-relative:page" coordsize="604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">
              <v:shape id="Shape 23138" o:spid="_x0000_s1027" style="position:absolute;width:60490;height:0;visibility:visible;mso-wrap-style:square;v-text-anchor:top" coordsize="604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X8sMA&#10;AADeAAAADwAAAGRycy9kb3ducmV2LnhtbERPTYvCMBC9C/sfwizsTVMVxK1GcYVFRRC36n1oxrba&#10;TLpNtPXfm4Pg8fG+p/PWlOJOtSssK+j3IhDEqdUFZwqOh9/uGITzyBpLy6TgQQ7ms4/OFGNtG/6j&#10;e+IzEULYxagg976KpXRpTgZdz1bEgTvb2qAPsM6krrEJ4aaUgygaSYMFh4YcK1rmlF6Tm1Fw4c1y&#10;vz01l//imO42P3aV6O+VUl+f7WICwlPr3+KXe60VDIb9Ydgb7oQr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nX8sMAAADeAAAADwAAAAAAAAAAAAAAAACYAgAAZHJzL2Rv&#10;d25yZXYueG1sUEsFBgAAAAAEAAQA9QAAAIgDAAAAAA==&#10;" path="m,l6049010,e" filled="f" strokeweight="1.5pt">
                <v:stroke miterlimit="83231f" joinstyle="miter"/>
                <v:path arrowok="t" textboxrect="0,0,6049010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BB" w:rsidRDefault="00D469BB">
      <w:pPr>
        <w:spacing w:after="0" w:line="240" w:lineRule="auto"/>
      </w:pPr>
      <w:r>
        <w:separator/>
      </w:r>
    </w:p>
  </w:footnote>
  <w:footnote w:type="continuationSeparator" w:id="0">
    <w:p w:rsidR="00D469BB" w:rsidRDefault="00D4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9CA"/>
    <w:multiLevelType w:val="hybridMultilevel"/>
    <w:tmpl w:val="FE08460C"/>
    <w:lvl w:ilvl="0" w:tplc="A9A227BA">
      <w:start w:val="1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64624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0160A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C259E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25C0C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6E9D8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926C50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0C6A6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A354E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05C69"/>
    <w:multiLevelType w:val="hybridMultilevel"/>
    <w:tmpl w:val="C2D6394E"/>
    <w:lvl w:ilvl="0" w:tplc="CD46A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C20C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8B61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6A38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44A7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8BB42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0A2D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0317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48574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B2F32"/>
    <w:multiLevelType w:val="hybridMultilevel"/>
    <w:tmpl w:val="872E8CC0"/>
    <w:lvl w:ilvl="0" w:tplc="333CF1F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27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CAB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A34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E80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2C2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6FB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89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0A1E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066560"/>
    <w:multiLevelType w:val="hybridMultilevel"/>
    <w:tmpl w:val="E65E6200"/>
    <w:lvl w:ilvl="0" w:tplc="1486C2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636A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C5EF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805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DA4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4EF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862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772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C588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72"/>
    <w:rsid w:val="00004B72"/>
    <w:rsid w:val="001D0C9A"/>
    <w:rsid w:val="004E0CAF"/>
    <w:rsid w:val="007916FF"/>
    <w:rsid w:val="008C0C3B"/>
    <w:rsid w:val="00A14CE7"/>
    <w:rsid w:val="00A506BE"/>
    <w:rsid w:val="00D469BB"/>
    <w:rsid w:val="00E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4B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AF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4B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AF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2022-12-27T10:08:00Z</cp:lastPrinted>
  <dcterms:created xsi:type="dcterms:W3CDTF">2022-12-26T11:34:00Z</dcterms:created>
  <dcterms:modified xsi:type="dcterms:W3CDTF">2022-12-27T10:50:00Z</dcterms:modified>
</cp:coreProperties>
</file>