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35" w:rsidRDefault="00912675">
      <w:pPr>
        <w:pStyle w:val="a3"/>
        <w:ind w:left="4512"/>
        <w:jc w:val="left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-27305</wp:posOffset>
            </wp:positionV>
            <wp:extent cx="495300" cy="609600"/>
            <wp:effectExtent l="19050" t="0" r="0" b="0"/>
            <wp:wrapNone/>
            <wp:docPr id="2" name="Рисунок 2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0F35" w:rsidRDefault="00C50F35">
      <w:pPr>
        <w:pStyle w:val="a3"/>
        <w:jc w:val="left"/>
        <w:rPr>
          <w:rFonts w:ascii="Times New Roman"/>
        </w:rPr>
      </w:pPr>
    </w:p>
    <w:p w:rsidR="00912675" w:rsidRDefault="00912675" w:rsidP="003B0F4D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675" w:rsidRDefault="00912675" w:rsidP="00912675">
      <w:pPr>
        <w:widowControl/>
        <w:shd w:val="clear" w:color="auto" w:fill="FFFFFF"/>
        <w:autoSpaceDE/>
        <w:autoSpaceDN/>
        <w:ind w:left="180"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675" w:rsidRPr="00912675" w:rsidRDefault="00912675" w:rsidP="00912675">
      <w:pPr>
        <w:widowControl/>
        <w:shd w:val="clear" w:color="auto" w:fill="FFFFFF"/>
        <w:autoSpaceDE/>
        <w:autoSpaceDN/>
        <w:ind w:left="180"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12675" w:rsidRPr="00912675" w:rsidRDefault="00912675" w:rsidP="00912675">
      <w:pPr>
        <w:widowControl/>
        <w:shd w:val="clear" w:color="auto" w:fill="FFFFFF"/>
        <w:autoSpaceDE/>
        <w:autoSpaceDN/>
        <w:ind w:left="180"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КАМЫШЕВАТСКОГО СЕЛЬСКОГО ПОСЕЛЕНИЯ</w:t>
      </w:r>
    </w:p>
    <w:p w:rsidR="00912675" w:rsidRPr="00912675" w:rsidRDefault="00912675" w:rsidP="00912675">
      <w:pPr>
        <w:widowControl/>
        <w:shd w:val="clear" w:color="auto" w:fill="FFFFFF"/>
        <w:autoSpaceDE/>
        <w:autoSpaceDN/>
        <w:ind w:left="180"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ЕЙСКОГО РАЙОНА</w:t>
      </w:r>
    </w:p>
    <w:p w:rsidR="00912675" w:rsidRPr="00912675" w:rsidRDefault="00912675" w:rsidP="00912675">
      <w:pPr>
        <w:widowControl/>
        <w:shd w:val="clear" w:color="auto" w:fill="FFFFFF"/>
        <w:autoSpaceDE/>
        <w:autoSpaceDN/>
        <w:ind w:left="180"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675" w:rsidRPr="00912675" w:rsidRDefault="00912675" w:rsidP="00912675">
      <w:pPr>
        <w:widowControl/>
        <w:shd w:val="clear" w:color="auto" w:fill="FFFFFF"/>
        <w:autoSpaceDE/>
        <w:autoSpaceDN/>
        <w:ind w:left="180"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26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 О С Т А Н О В Л Е Н И Е</w:t>
      </w:r>
    </w:p>
    <w:p w:rsidR="00912675" w:rsidRPr="00912675" w:rsidRDefault="00912675" w:rsidP="0091267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2675" w:rsidRPr="00912675" w:rsidRDefault="008E6C13" w:rsidP="0091267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28.03.2024</w:t>
      </w:r>
      <w:r w:rsidR="00912675" w:rsidRPr="009126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  <w:r w:rsidR="00912675" w:rsidRPr="009126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6C1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25</w:t>
      </w:r>
    </w:p>
    <w:p w:rsidR="00912675" w:rsidRPr="00912675" w:rsidRDefault="00912675" w:rsidP="0091267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675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  Камышеватская</w:t>
      </w:r>
    </w:p>
    <w:p w:rsidR="00912675" w:rsidRPr="00912675" w:rsidRDefault="00912675" w:rsidP="0091267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F4D" w:rsidRDefault="003B0F4D" w:rsidP="00690CEA">
      <w:pPr>
        <w:pStyle w:val="a3"/>
        <w:spacing w:line="235" w:lineRule="auto"/>
        <w:ind w:left="1443" w:right="1468"/>
        <w:jc w:val="center"/>
        <w:rPr>
          <w:rFonts w:ascii="Times New Roman" w:hAnsi="Times New Roman" w:cs="Times New Roman"/>
          <w:spacing w:val="-1"/>
        </w:rPr>
      </w:pPr>
    </w:p>
    <w:p w:rsidR="00C50F35" w:rsidRPr="003B0F4D" w:rsidRDefault="00453D86" w:rsidP="00912675">
      <w:pPr>
        <w:pStyle w:val="a3"/>
        <w:spacing w:line="235" w:lineRule="auto"/>
        <w:ind w:left="709" w:right="629"/>
        <w:jc w:val="center"/>
        <w:rPr>
          <w:rFonts w:ascii="Times New Roman" w:hAnsi="Times New Roman" w:cs="Times New Roman"/>
          <w:b/>
          <w:bCs/>
        </w:rPr>
      </w:pPr>
      <w:r w:rsidRPr="003B0F4D">
        <w:rPr>
          <w:rFonts w:ascii="Times New Roman" w:hAnsi="Times New Roman" w:cs="Times New Roman"/>
          <w:b/>
          <w:bCs/>
          <w:spacing w:val="-1"/>
        </w:rPr>
        <w:t>Об</w:t>
      </w:r>
      <w:r w:rsidRPr="003B0F4D">
        <w:rPr>
          <w:rFonts w:ascii="Times New Roman" w:hAnsi="Times New Roman" w:cs="Times New Roman"/>
          <w:b/>
          <w:bCs/>
          <w:spacing w:val="-14"/>
        </w:rPr>
        <w:t xml:space="preserve"> </w:t>
      </w:r>
      <w:r w:rsidR="007A0F6C" w:rsidRPr="003B0F4D">
        <w:rPr>
          <w:rFonts w:ascii="Times New Roman" w:hAnsi="Times New Roman" w:cs="Times New Roman"/>
          <w:b/>
          <w:bCs/>
          <w:spacing w:val="-1"/>
        </w:rPr>
        <w:t>о</w:t>
      </w:r>
      <w:r w:rsidRPr="003B0F4D">
        <w:rPr>
          <w:rFonts w:ascii="Times New Roman" w:hAnsi="Times New Roman" w:cs="Times New Roman"/>
          <w:b/>
          <w:bCs/>
          <w:spacing w:val="-1"/>
        </w:rPr>
        <w:t>бщ</w:t>
      </w:r>
      <w:r w:rsidR="00690CEA" w:rsidRPr="003B0F4D">
        <w:rPr>
          <w:rFonts w:ascii="Times New Roman" w:hAnsi="Times New Roman" w:cs="Times New Roman"/>
          <w:b/>
          <w:bCs/>
          <w:spacing w:val="-1"/>
        </w:rPr>
        <w:t>и</w:t>
      </w:r>
      <w:r w:rsidRPr="003B0F4D">
        <w:rPr>
          <w:rFonts w:ascii="Times New Roman" w:hAnsi="Times New Roman" w:cs="Times New Roman"/>
          <w:b/>
          <w:bCs/>
          <w:spacing w:val="-1"/>
        </w:rPr>
        <w:t>х требования</w:t>
      </w:r>
      <w:r w:rsidR="007A0F6C" w:rsidRPr="003B0F4D">
        <w:rPr>
          <w:rFonts w:ascii="Times New Roman" w:hAnsi="Times New Roman" w:cs="Times New Roman"/>
          <w:b/>
          <w:bCs/>
          <w:spacing w:val="-1"/>
        </w:rPr>
        <w:t>х</w:t>
      </w:r>
      <w:r w:rsidRPr="003B0F4D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B0F4D">
        <w:rPr>
          <w:rFonts w:ascii="Times New Roman" w:hAnsi="Times New Roman" w:cs="Times New Roman"/>
          <w:b/>
          <w:bCs/>
        </w:rPr>
        <w:t>к</w:t>
      </w:r>
      <w:r w:rsidRPr="003B0F4D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3B0F4D">
        <w:rPr>
          <w:rFonts w:ascii="Times New Roman" w:hAnsi="Times New Roman" w:cs="Times New Roman"/>
          <w:b/>
          <w:bCs/>
        </w:rPr>
        <w:t>положе</w:t>
      </w:r>
      <w:r w:rsidR="00690CEA" w:rsidRPr="003B0F4D">
        <w:rPr>
          <w:rFonts w:ascii="Times New Roman" w:hAnsi="Times New Roman" w:cs="Times New Roman"/>
          <w:b/>
          <w:bCs/>
        </w:rPr>
        <w:t>ниям</w:t>
      </w:r>
      <w:r w:rsidRPr="003B0F4D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3B0F4D">
        <w:rPr>
          <w:rFonts w:ascii="Times New Roman" w:hAnsi="Times New Roman" w:cs="Times New Roman"/>
          <w:b/>
          <w:bCs/>
        </w:rPr>
        <w:t>об</w:t>
      </w:r>
      <w:r w:rsidRPr="003B0F4D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3B0F4D">
        <w:rPr>
          <w:rFonts w:ascii="Times New Roman" w:hAnsi="Times New Roman" w:cs="Times New Roman"/>
          <w:b/>
          <w:bCs/>
        </w:rPr>
        <w:t>установлении</w:t>
      </w:r>
      <w:r w:rsidRPr="003B0F4D">
        <w:rPr>
          <w:rFonts w:ascii="Times New Roman" w:hAnsi="Times New Roman" w:cs="Times New Roman"/>
          <w:b/>
          <w:bCs/>
          <w:spacing w:val="-59"/>
        </w:rPr>
        <w:t xml:space="preserve"> </w:t>
      </w:r>
      <w:r w:rsidRPr="003B0F4D">
        <w:rPr>
          <w:rFonts w:ascii="Times New Roman" w:hAnsi="Times New Roman" w:cs="Times New Roman"/>
          <w:b/>
          <w:bCs/>
        </w:rPr>
        <w:t>отра</w:t>
      </w:r>
      <w:r w:rsidR="00690CEA" w:rsidRPr="003B0F4D">
        <w:rPr>
          <w:rFonts w:ascii="Times New Roman" w:hAnsi="Times New Roman" w:cs="Times New Roman"/>
          <w:b/>
          <w:bCs/>
        </w:rPr>
        <w:t>с</w:t>
      </w:r>
      <w:r w:rsidRPr="003B0F4D">
        <w:rPr>
          <w:rFonts w:ascii="Times New Roman" w:hAnsi="Times New Roman" w:cs="Times New Roman"/>
          <w:b/>
          <w:bCs/>
        </w:rPr>
        <w:t>левых систем оплаты труда</w:t>
      </w:r>
      <w:r w:rsidRPr="003B0F4D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B0F4D">
        <w:rPr>
          <w:rFonts w:ascii="Times New Roman" w:hAnsi="Times New Roman" w:cs="Times New Roman"/>
          <w:b/>
          <w:bCs/>
        </w:rPr>
        <w:t>работников</w:t>
      </w:r>
      <w:r w:rsidRPr="003B0F4D">
        <w:rPr>
          <w:rFonts w:ascii="Times New Roman" w:hAnsi="Times New Roman" w:cs="Times New Roman"/>
          <w:b/>
          <w:bCs/>
          <w:spacing w:val="1"/>
        </w:rPr>
        <w:t xml:space="preserve"> </w:t>
      </w:r>
      <w:r w:rsidR="00C1615B">
        <w:rPr>
          <w:rFonts w:ascii="Times New Roman" w:hAnsi="Times New Roman" w:cs="Times New Roman"/>
          <w:b/>
          <w:bCs/>
          <w:spacing w:val="1"/>
        </w:rPr>
        <w:t xml:space="preserve">муниципальных учреждений </w:t>
      </w:r>
      <w:r w:rsidR="00912675">
        <w:rPr>
          <w:rFonts w:ascii="Times New Roman" w:hAnsi="Times New Roman" w:cs="Times New Roman"/>
          <w:b/>
          <w:bCs/>
        </w:rPr>
        <w:t>Камышеватского</w:t>
      </w:r>
      <w:r w:rsidR="00690CEA" w:rsidRPr="003B0F4D">
        <w:rPr>
          <w:rFonts w:ascii="Times New Roman" w:hAnsi="Times New Roman" w:cs="Times New Roman"/>
          <w:b/>
          <w:bCs/>
        </w:rPr>
        <w:t xml:space="preserve"> сельского поселения</w:t>
      </w:r>
      <w:r w:rsidRPr="003B0F4D">
        <w:rPr>
          <w:rFonts w:ascii="Times New Roman" w:hAnsi="Times New Roman" w:cs="Times New Roman"/>
          <w:b/>
          <w:bCs/>
        </w:rPr>
        <w:t xml:space="preserve"> Ейск</w:t>
      </w:r>
      <w:r w:rsidR="00690CEA" w:rsidRPr="003B0F4D">
        <w:rPr>
          <w:rFonts w:ascii="Times New Roman" w:hAnsi="Times New Roman" w:cs="Times New Roman"/>
          <w:b/>
          <w:bCs/>
        </w:rPr>
        <w:t>ого</w:t>
      </w:r>
      <w:r w:rsidRPr="003B0F4D">
        <w:rPr>
          <w:rFonts w:ascii="Times New Roman" w:hAnsi="Times New Roman" w:cs="Times New Roman"/>
          <w:b/>
          <w:bCs/>
          <w:spacing w:val="29"/>
        </w:rPr>
        <w:t xml:space="preserve"> </w:t>
      </w:r>
      <w:r w:rsidRPr="003B0F4D">
        <w:rPr>
          <w:rFonts w:ascii="Times New Roman" w:hAnsi="Times New Roman" w:cs="Times New Roman"/>
          <w:b/>
          <w:bCs/>
        </w:rPr>
        <w:t>район</w:t>
      </w:r>
      <w:r w:rsidR="00690CEA" w:rsidRPr="003B0F4D">
        <w:rPr>
          <w:rFonts w:ascii="Times New Roman" w:hAnsi="Times New Roman" w:cs="Times New Roman"/>
          <w:b/>
          <w:bCs/>
        </w:rPr>
        <w:t>а</w:t>
      </w:r>
    </w:p>
    <w:p w:rsidR="00C50F35" w:rsidRPr="003B0F4D" w:rsidRDefault="00C50F35">
      <w:pPr>
        <w:pStyle w:val="a3"/>
        <w:jc w:val="left"/>
        <w:rPr>
          <w:rFonts w:ascii="Times New Roman" w:hAnsi="Times New Roman" w:cs="Times New Roman"/>
          <w:b/>
          <w:bCs/>
          <w:sz w:val="32"/>
        </w:rPr>
      </w:pPr>
    </w:p>
    <w:p w:rsidR="00C50F35" w:rsidRPr="00035692" w:rsidRDefault="00453D86" w:rsidP="008E6C13">
      <w:pPr>
        <w:pStyle w:val="a3"/>
        <w:spacing w:before="248" w:line="327" w:lineRule="exact"/>
        <w:ind w:firstLine="724"/>
        <w:rPr>
          <w:rFonts w:ascii="Times New Roman" w:hAnsi="Times New Roman" w:cs="Times New Roman"/>
        </w:rPr>
      </w:pPr>
      <w:r w:rsidRPr="00035692">
        <w:rPr>
          <w:rFonts w:ascii="Times New Roman" w:hAnsi="Times New Roman" w:cs="Times New Roman"/>
          <w:w w:val="95"/>
        </w:rPr>
        <w:t>В</w:t>
      </w:r>
      <w:r w:rsidRPr="00035692">
        <w:rPr>
          <w:rFonts w:ascii="Times New Roman" w:hAnsi="Times New Roman" w:cs="Times New Roman"/>
          <w:spacing w:val="55"/>
          <w:w w:val="95"/>
        </w:rPr>
        <w:t xml:space="preserve"> </w:t>
      </w:r>
      <w:r w:rsidRPr="00035692">
        <w:rPr>
          <w:rFonts w:ascii="Times New Roman" w:hAnsi="Times New Roman" w:cs="Times New Roman"/>
          <w:w w:val="95"/>
        </w:rPr>
        <w:t>соответствии</w:t>
      </w:r>
      <w:r w:rsidRPr="00035692">
        <w:rPr>
          <w:rFonts w:ascii="Times New Roman" w:hAnsi="Times New Roman" w:cs="Times New Roman"/>
          <w:spacing w:val="47"/>
          <w:w w:val="95"/>
        </w:rPr>
        <w:t xml:space="preserve"> </w:t>
      </w:r>
      <w:r w:rsidRPr="00035692">
        <w:rPr>
          <w:rFonts w:ascii="Times New Roman" w:hAnsi="Times New Roman" w:cs="Times New Roman"/>
          <w:w w:val="95"/>
        </w:rPr>
        <w:t>с</w:t>
      </w:r>
      <w:r w:rsidRPr="00035692">
        <w:rPr>
          <w:rFonts w:ascii="Times New Roman" w:hAnsi="Times New Roman" w:cs="Times New Roman"/>
          <w:spacing w:val="33"/>
          <w:w w:val="95"/>
        </w:rPr>
        <w:t xml:space="preserve"> </w:t>
      </w:r>
      <w:r w:rsidRPr="00035692">
        <w:rPr>
          <w:rFonts w:ascii="Times New Roman" w:hAnsi="Times New Roman" w:cs="Times New Roman"/>
          <w:w w:val="95"/>
        </w:rPr>
        <w:t>постановлением</w:t>
      </w:r>
      <w:r w:rsidRPr="00035692">
        <w:rPr>
          <w:rFonts w:ascii="Times New Roman" w:hAnsi="Times New Roman" w:cs="Times New Roman"/>
          <w:spacing w:val="18"/>
          <w:w w:val="95"/>
        </w:rPr>
        <w:t xml:space="preserve"> </w:t>
      </w:r>
      <w:r w:rsidRPr="00035692">
        <w:rPr>
          <w:rFonts w:ascii="Times New Roman" w:hAnsi="Times New Roman" w:cs="Times New Roman"/>
          <w:w w:val="95"/>
        </w:rPr>
        <w:t>Губернатора</w:t>
      </w:r>
      <w:r w:rsidRPr="00035692">
        <w:rPr>
          <w:rFonts w:ascii="Times New Roman" w:hAnsi="Times New Roman" w:cs="Times New Roman"/>
          <w:spacing w:val="35"/>
          <w:w w:val="95"/>
        </w:rPr>
        <w:t xml:space="preserve"> </w:t>
      </w:r>
      <w:r w:rsidRPr="00035692">
        <w:rPr>
          <w:rFonts w:ascii="Times New Roman" w:hAnsi="Times New Roman" w:cs="Times New Roman"/>
          <w:w w:val="95"/>
        </w:rPr>
        <w:t>Краснодарского</w:t>
      </w:r>
      <w:r w:rsidRPr="00035692">
        <w:rPr>
          <w:rFonts w:ascii="Times New Roman" w:hAnsi="Times New Roman" w:cs="Times New Roman"/>
          <w:spacing w:val="26"/>
          <w:w w:val="95"/>
        </w:rPr>
        <w:t xml:space="preserve"> </w:t>
      </w:r>
      <w:r w:rsidRPr="00035692">
        <w:rPr>
          <w:rFonts w:ascii="Times New Roman" w:hAnsi="Times New Roman" w:cs="Times New Roman"/>
          <w:w w:val="95"/>
        </w:rPr>
        <w:t>края</w:t>
      </w:r>
      <w:r w:rsidRPr="00035692">
        <w:rPr>
          <w:rFonts w:ascii="Times New Roman" w:hAnsi="Times New Roman" w:cs="Times New Roman"/>
          <w:spacing w:val="32"/>
          <w:w w:val="95"/>
        </w:rPr>
        <w:t xml:space="preserve"> </w:t>
      </w:r>
      <w:r w:rsidRPr="00035692">
        <w:rPr>
          <w:rFonts w:ascii="Times New Roman" w:hAnsi="Times New Roman" w:cs="Times New Roman"/>
          <w:w w:val="95"/>
        </w:rPr>
        <w:t>от</w:t>
      </w:r>
      <w:r w:rsidR="00912675">
        <w:rPr>
          <w:rFonts w:ascii="Times New Roman" w:hAnsi="Times New Roman" w:cs="Times New Roman"/>
          <w:w w:val="95"/>
        </w:rPr>
        <w:t xml:space="preserve">                      </w:t>
      </w:r>
      <w:r w:rsidRPr="00035692">
        <w:rPr>
          <w:rFonts w:ascii="Times New Roman" w:hAnsi="Times New Roman" w:cs="Times New Roman"/>
        </w:rPr>
        <w:t>6</w:t>
      </w:r>
      <w:r w:rsidRPr="00035692">
        <w:rPr>
          <w:rFonts w:ascii="Times New Roman" w:hAnsi="Times New Roman" w:cs="Times New Roman"/>
          <w:spacing w:val="1"/>
        </w:rPr>
        <w:t xml:space="preserve"> </w:t>
      </w:r>
      <w:r w:rsidRPr="00035692">
        <w:rPr>
          <w:rFonts w:ascii="Times New Roman" w:hAnsi="Times New Roman" w:cs="Times New Roman"/>
        </w:rPr>
        <w:t>сентября</w:t>
      </w:r>
      <w:r w:rsidRPr="00035692">
        <w:rPr>
          <w:rFonts w:ascii="Times New Roman" w:hAnsi="Times New Roman" w:cs="Times New Roman"/>
          <w:spacing w:val="1"/>
        </w:rPr>
        <w:t xml:space="preserve"> </w:t>
      </w:r>
      <w:r w:rsidRPr="00035692">
        <w:rPr>
          <w:rFonts w:ascii="Times New Roman" w:hAnsi="Times New Roman" w:cs="Times New Roman"/>
        </w:rPr>
        <w:t>2023 г.</w:t>
      </w:r>
      <w:r w:rsidRPr="00035692">
        <w:rPr>
          <w:rFonts w:ascii="Times New Roman" w:hAnsi="Times New Roman" w:cs="Times New Roman"/>
          <w:spacing w:val="1"/>
        </w:rPr>
        <w:t xml:space="preserve"> </w:t>
      </w:r>
      <w:r w:rsidRPr="00035692">
        <w:rPr>
          <w:rFonts w:ascii="Times New Roman" w:hAnsi="Times New Roman" w:cs="Times New Roman"/>
        </w:rPr>
        <w:t>№ 684</w:t>
      </w:r>
      <w:r w:rsidRPr="00035692">
        <w:rPr>
          <w:rFonts w:ascii="Times New Roman" w:hAnsi="Times New Roman" w:cs="Times New Roman"/>
          <w:spacing w:val="1"/>
        </w:rPr>
        <w:t xml:space="preserve"> </w:t>
      </w:r>
      <w:r w:rsidRPr="00035692">
        <w:rPr>
          <w:rFonts w:ascii="Times New Roman" w:hAnsi="Times New Roman" w:cs="Times New Roman"/>
        </w:rPr>
        <w:t>«Об</w:t>
      </w:r>
      <w:r w:rsidRPr="00035692">
        <w:rPr>
          <w:rFonts w:ascii="Times New Roman" w:hAnsi="Times New Roman" w:cs="Times New Roman"/>
          <w:spacing w:val="1"/>
        </w:rPr>
        <w:t xml:space="preserve"> </w:t>
      </w:r>
      <w:r w:rsidRPr="00035692">
        <w:rPr>
          <w:rFonts w:ascii="Times New Roman" w:hAnsi="Times New Roman" w:cs="Times New Roman"/>
        </w:rPr>
        <w:t>общих</w:t>
      </w:r>
      <w:r w:rsidRPr="00035692">
        <w:rPr>
          <w:rFonts w:ascii="Times New Roman" w:hAnsi="Times New Roman" w:cs="Times New Roman"/>
          <w:spacing w:val="1"/>
        </w:rPr>
        <w:t xml:space="preserve"> </w:t>
      </w:r>
      <w:r w:rsidRPr="00035692">
        <w:rPr>
          <w:rFonts w:ascii="Times New Roman" w:hAnsi="Times New Roman" w:cs="Times New Roman"/>
        </w:rPr>
        <w:t>требованиях</w:t>
      </w:r>
      <w:r w:rsidRPr="00035692">
        <w:rPr>
          <w:rFonts w:ascii="Times New Roman" w:hAnsi="Times New Roman" w:cs="Times New Roman"/>
          <w:spacing w:val="1"/>
        </w:rPr>
        <w:t xml:space="preserve"> </w:t>
      </w:r>
      <w:r w:rsidRPr="00035692">
        <w:rPr>
          <w:rFonts w:ascii="Times New Roman" w:hAnsi="Times New Roman" w:cs="Times New Roman"/>
        </w:rPr>
        <w:t>к</w:t>
      </w:r>
      <w:r w:rsidRPr="00035692">
        <w:rPr>
          <w:rFonts w:ascii="Times New Roman" w:hAnsi="Times New Roman" w:cs="Times New Roman"/>
          <w:spacing w:val="1"/>
        </w:rPr>
        <w:t xml:space="preserve"> </w:t>
      </w:r>
      <w:r w:rsidRPr="00035692">
        <w:rPr>
          <w:rFonts w:ascii="Times New Roman" w:hAnsi="Times New Roman" w:cs="Times New Roman"/>
        </w:rPr>
        <w:t>положениям</w:t>
      </w:r>
      <w:r w:rsidRPr="00035692">
        <w:rPr>
          <w:rFonts w:ascii="Times New Roman" w:hAnsi="Times New Roman" w:cs="Times New Roman"/>
          <w:spacing w:val="1"/>
        </w:rPr>
        <w:t xml:space="preserve"> </w:t>
      </w:r>
      <w:r w:rsidRPr="00035692">
        <w:rPr>
          <w:rFonts w:ascii="Times New Roman" w:hAnsi="Times New Roman" w:cs="Times New Roman"/>
        </w:rPr>
        <w:t>об</w:t>
      </w:r>
      <w:r w:rsidRPr="00035692">
        <w:rPr>
          <w:rFonts w:ascii="Times New Roman" w:hAnsi="Times New Roman" w:cs="Times New Roman"/>
          <w:spacing w:val="1"/>
        </w:rPr>
        <w:t xml:space="preserve"> </w:t>
      </w:r>
      <w:r w:rsidRPr="00035692">
        <w:rPr>
          <w:rFonts w:ascii="Times New Roman" w:hAnsi="Times New Roman" w:cs="Times New Roman"/>
          <w:w w:val="90"/>
        </w:rPr>
        <w:t>установлении</w:t>
      </w:r>
      <w:r w:rsidRPr="00035692">
        <w:rPr>
          <w:rFonts w:ascii="Times New Roman" w:hAnsi="Times New Roman" w:cs="Times New Roman"/>
          <w:spacing w:val="1"/>
          <w:w w:val="90"/>
        </w:rPr>
        <w:t xml:space="preserve"> </w:t>
      </w:r>
      <w:r w:rsidRPr="00035692">
        <w:rPr>
          <w:rFonts w:ascii="Times New Roman" w:hAnsi="Times New Roman" w:cs="Times New Roman"/>
          <w:w w:val="90"/>
        </w:rPr>
        <w:t>отраслевых</w:t>
      </w:r>
      <w:r w:rsidRPr="00035692">
        <w:rPr>
          <w:rFonts w:ascii="Times New Roman" w:hAnsi="Times New Roman" w:cs="Times New Roman"/>
          <w:spacing w:val="1"/>
          <w:w w:val="90"/>
        </w:rPr>
        <w:t xml:space="preserve"> </w:t>
      </w:r>
      <w:r w:rsidRPr="00035692">
        <w:rPr>
          <w:rFonts w:ascii="Times New Roman" w:hAnsi="Times New Roman" w:cs="Times New Roman"/>
          <w:w w:val="90"/>
        </w:rPr>
        <w:t>систем</w:t>
      </w:r>
      <w:r w:rsidRPr="00035692">
        <w:rPr>
          <w:rFonts w:ascii="Times New Roman" w:hAnsi="Times New Roman" w:cs="Times New Roman"/>
          <w:spacing w:val="1"/>
          <w:w w:val="90"/>
        </w:rPr>
        <w:t xml:space="preserve"> </w:t>
      </w:r>
      <w:r w:rsidRPr="00035692">
        <w:rPr>
          <w:rFonts w:ascii="Times New Roman" w:hAnsi="Times New Roman" w:cs="Times New Roman"/>
          <w:w w:val="90"/>
        </w:rPr>
        <w:t>оплаты</w:t>
      </w:r>
      <w:r w:rsidRPr="00035692">
        <w:rPr>
          <w:rFonts w:ascii="Times New Roman" w:hAnsi="Times New Roman" w:cs="Times New Roman"/>
          <w:spacing w:val="1"/>
          <w:w w:val="90"/>
        </w:rPr>
        <w:t xml:space="preserve"> </w:t>
      </w:r>
      <w:r w:rsidRPr="00035692">
        <w:rPr>
          <w:rFonts w:ascii="Times New Roman" w:hAnsi="Times New Roman" w:cs="Times New Roman"/>
          <w:w w:val="90"/>
        </w:rPr>
        <w:t>труда</w:t>
      </w:r>
      <w:r w:rsidRPr="00035692">
        <w:rPr>
          <w:rFonts w:ascii="Times New Roman" w:hAnsi="Times New Roman" w:cs="Times New Roman"/>
          <w:spacing w:val="1"/>
          <w:w w:val="90"/>
        </w:rPr>
        <w:t xml:space="preserve"> </w:t>
      </w:r>
      <w:r w:rsidRPr="00035692">
        <w:rPr>
          <w:rFonts w:ascii="Times New Roman" w:hAnsi="Times New Roman" w:cs="Times New Roman"/>
          <w:w w:val="90"/>
        </w:rPr>
        <w:t>работников</w:t>
      </w:r>
      <w:r w:rsidRPr="00035692">
        <w:rPr>
          <w:rFonts w:ascii="Times New Roman" w:hAnsi="Times New Roman" w:cs="Times New Roman"/>
          <w:spacing w:val="1"/>
          <w:w w:val="90"/>
        </w:rPr>
        <w:t xml:space="preserve"> </w:t>
      </w:r>
      <w:r w:rsidRPr="00035692">
        <w:rPr>
          <w:rFonts w:ascii="Times New Roman" w:hAnsi="Times New Roman" w:cs="Times New Roman"/>
          <w:w w:val="90"/>
        </w:rPr>
        <w:t>государственных</w:t>
      </w:r>
      <w:r w:rsidRPr="00035692">
        <w:rPr>
          <w:rFonts w:ascii="Times New Roman" w:hAnsi="Times New Roman" w:cs="Times New Roman"/>
          <w:spacing w:val="1"/>
          <w:w w:val="90"/>
        </w:rPr>
        <w:t xml:space="preserve"> </w:t>
      </w:r>
      <w:r w:rsidRPr="00035692">
        <w:rPr>
          <w:rFonts w:ascii="Times New Roman" w:hAnsi="Times New Roman" w:cs="Times New Roman"/>
          <w:w w:val="95"/>
        </w:rPr>
        <w:t>учреждений</w:t>
      </w:r>
      <w:r w:rsidRPr="00035692">
        <w:rPr>
          <w:rFonts w:ascii="Times New Roman" w:hAnsi="Times New Roman" w:cs="Times New Roman"/>
          <w:spacing w:val="1"/>
          <w:w w:val="95"/>
        </w:rPr>
        <w:t xml:space="preserve"> </w:t>
      </w:r>
      <w:r w:rsidRPr="00035692">
        <w:rPr>
          <w:rFonts w:ascii="Times New Roman" w:hAnsi="Times New Roman" w:cs="Times New Roman"/>
          <w:w w:val="95"/>
        </w:rPr>
        <w:t>Краснодарского</w:t>
      </w:r>
      <w:r w:rsidRPr="00035692">
        <w:rPr>
          <w:rFonts w:ascii="Times New Roman" w:hAnsi="Times New Roman" w:cs="Times New Roman"/>
          <w:spacing w:val="1"/>
          <w:w w:val="95"/>
        </w:rPr>
        <w:t xml:space="preserve"> </w:t>
      </w:r>
      <w:r w:rsidRPr="00035692">
        <w:rPr>
          <w:rFonts w:ascii="Times New Roman" w:hAnsi="Times New Roman" w:cs="Times New Roman"/>
          <w:w w:val="95"/>
        </w:rPr>
        <w:t>края»,</w:t>
      </w:r>
      <w:r w:rsidRPr="00035692">
        <w:rPr>
          <w:rFonts w:ascii="Times New Roman" w:hAnsi="Times New Roman" w:cs="Times New Roman"/>
          <w:spacing w:val="1"/>
          <w:w w:val="95"/>
        </w:rPr>
        <w:t xml:space="preserve">  </w:t>
      </w:r>
      <w:r w:rsidRPr="00035692">
        <w:rPr>
          <w:rFonts w:ascii="Times New Roman" w:hAnsi="Times New Roman" w:cs="Times New Roman"/>
          <w:w w:val="95"/>
        </w:rPr>
        <w:t>Устав</w:t>
      </w:r>
      <w:r w:rsidR="00E246E9" w:rsidRPr="00035692">
        <w:rPr>
          <w:rFonts w:ascii="Times New Roman" w:hAnsi="Times New Roman" w:cs="Times New Roman"/>
          <w:w w:val="95"/>
        </w:rPr>
        <w:t>ом</w:t>
      </w:r>
      <w:r w:rsidRPr="00035692">
        <w:rPr>
          <w:rFonts w:ascii="Times New Roman" w:hAnsi="Times New Roman" w:cs="Times New Roman"/>
          <w:spacing w:val="1"/>
          <w:w w:val="95"/>
        </w:rPr>
        <w:t xml:space="preserve"> </w:t>
      </w:r>
      <w:r w:rsidR="00912675">
        <w:rPr>
          <w:rFonts w:ascii="Times New Roman" w:hAnsi="Times New Roman" w:cs="Times New Roman"/>
          <w:w w:val="95"/>
        </w:rPr>
        <w:t>Камышеватского</w:t>
      </w:r>
      <w:r w:rsidR="00E246E9" w:rsidRPr="00035692">
        <w:rPr>
          <w:rFonts w:ascii="Times New Roman" w:hAnsi="Times New Roman" w:cs="Times New Roman"/>
          <w:w w:val="95"/>
        </w:rPr>
        <w:t xml:space="preserve"> сельского поселения</w:t>
      </w:r>
      <w:r w:rsidRPr="00035692">
        <w:rPr>
          <w:rFonts w:ascii="Times New Roman" w:hAnsi="Times New Roman" w:cs="Times New Roman"/>
          <w:spacing w:val="19"/>
        </w:rPr>
        <w:t xml:space="preserve"> </w:t>
      </w:r>
      <w:r w:rsidRPr="00035692">
        <w:rPr>
          <w:rFonts w:ascii="Times New Roman" w:hAnsi="Times New Roman" w:cs="Times New Roman"/>
        </w:rPr>
        <w:t>Ейск</w:t>
      </w:r>
      <w:r w:rsidR="00E246E9" w:rsidRPr="00035692">
        <w:rPr>
          <w:rFonts w:ascii="Times New Roman" w:hAnsi="Times New Roman" w:cs="Times New Roman"/>
        </w:rPr>
        <w:t>ого</w:t>
      </w:r>
      <w:r w:rsidRPr="00035692">
        <w:rPr>
          <w:rFonts w:ascii="Times New Roman" w:hAnsi="Times New Roman" w:cs="Times New Roman"/>
          <w:spacing w:val="6"/>
        </w:rPr>
        <w:t xml:space="preserve"> </w:t>
      </w:r>
      <w:r w:rsidRPr="00035692">
        <w:rPr>
          <w:rFonts w:ascii="Times New Roman" w:hAnsi="Times New Roman" w:cs="Times New Roman"/>
        </w:rPr>
        <w:t>район</w:t>
      </w:r>
      <w:r w:rsidR="00E246E9" w:rsidRPr="00035692">
        <w:rPr>
          <w:rFonts w:ascii="Times New Roman" w:hAnsi="Times New Roman" w:cs="Times New Roman"/>
        </w:rPr>
        <w:t>а</w:t>
      </w:r>
      <w:r w:rsidRPr="00035692">
        <w:rPr>
          <w:rFonts w:ascii="Times New Roman" w:hAnsi="Times New Roman" w:cs="Times New Roman"/>
          <w:spacing w:val="4"/>
        </w:rPr>
        <w:t xml:space="preserve"> </w:t>
      </w:r>
      <w:r w:rsidR="00035692" w:rsidRPr="00035692">
        <w:rPr>
          <w:rFonts w:ascii="Times New Roman" w:hAnsi="Times New Roman" w:cs="Times New Roman"/>
          <w:spacing w:val="4"/>
        </w:rPr>
        <w:t xml:space="preserve">   </w:t>
      </w:r>
      <w:r w:rsidRPr="00035692">
        <w:rPr>
          <w:rFonts w:ascii="Times New Roman" w:hAnsi="Times New Roman" w:cs="Times New Roman"/>
        </w:rPr>
        <w:t>п</w:t>
      </w:r>
      <w:r w:rsidRPr="00035692">
        <w:rPr>
          <w:rFonts w:ascii="Times New Roman" w:hAnsi="Times New Roman" w:cs="Times New Roman"/>
          <w:spacing w:val="-6"/>
        </w:rPr>
        <w:t xml:space="preserve"> </w:t>
      </w:r>
      <w:r w:rsidRPr="00035692">
        <w:rPr>
          <w:rFonts w:ascii="Times New Roman" w:hAnsi="Times New Roman" w:cs="Times New Roman"/>
        </w:rPr>
        <w:t>о</w:t>
      </w:r>
      <w:r w:rsidRPr="00035692">
        <w:rPr>
          <w:rFonts w:ascii="Times New Roman" w:hAnsi="Times New Roman" w:cs="Times New Roman"/>
          <w:spacing w:val="-7"/>
        </w:rPr>
        <w:t xml:space="preserve"> </w:t>
      </w:r>
      <w:r w:rsidRPr="00035692">
        <w:rPr>
          <w:rFonts w:ascii="Times New Roman" w:hAnsi="Times New Roman" w:cs="Times New Roman"/>
        </w:rPr>
        <w:t>с</w:t>
      </w:r>
      <w:r w:rsidRPr="00035692">
        <w:rPr>
          <w:rFonts w:ascii="Times New Roman" w:hAnsi="Times New Roman" w:cs="Times New Roman"/>
          <w:spacing w:val="5"/>
        </w:rPr>
        <w:t xml:space="preserve"> </w:t>
      </w:r>
      <w:r w:rsidRPr="00035692">
        <w:rPr>
          <w:rFonts w:ascii="Times New Roman" w:hAnsi="Times New Roman" w:cs="Times New Roman"/>
        </w:rPr>
        <w:t>т</w:t>
      </w:r>
      <w:r w:rsidRPr="00035692">
        <w:rPr>
          <w:rFonts w:ascii="Times New Roman" w:hAnsi="Times New Roman" w:cs="Times New Roman"/>
          <w:spacing w:val="-4"/>
        </w:rPr>
        <w:t xml:space="preserve"> </w:t>
      </w:r>
      <w:r w:rsidRPr="00035692">
        <w:rPr>
          <w:rFonts w:ascii="Times New Roman" w:hAnsi="Times New Roman" w:cs="Times New Roman"/>
        </w:rPr>
        <w:t>а</w:t>
      </w:r>
      <w:r w:rsidRPr="00035692">
        <w:rPr>
          <w:rFonts w:ascii="Times New Roman" w:hAnsi="Times New Roman" w:cs="Times New Roman"/>
          <w:spacing w:val="-9"/>
        </w:rPr>
        <w:t xml:space="preserve"> </w:t>
      </w:r>
      <w:r w:rsidRPr="00035692">
        <w:rPr>
          <w:rFonts w:ascii="Times New Roman" w:hAnsi="Times New Roman" w:cs="Times New Roman"/>
        </w:rPr>
        <w:t>н</w:t>
      </w:r>
      <w:r w:rsidRPr="00035692">
        <w:rPr>
          <w:rFonts w:ascii="Times New Roman" w:hAnsi="Times New Roman" w:cs="Times New Roman"/>
          <w:spacing w:val="-5"/>
        </w:rPr>
        <w:t xml:space="preserve"> </w:t>
      </w:r>
      <w:r w:rsidRPr="00035692">
        <w:rPr>
          <w:rFonts w:ascii="Times New Roman" w:hAnsi="Times New Roman" w:cs="Times New Roman"/>
        </w:rPr>
        <w:t>о</w:t>
      </w:r>
      <w:r w:rsidRPr="00035692">
        <w:rPr>
          <w:rFonts w:ascii="Times New Roman" w:hAnsi="Times New Roman" w:cs="Times New Roman"/>
          <w:spacing w:val="-6"/>
        </w:rPr>
        <w:t xml:space="preserve"> </w:t>
      </w:r>
      <w:r w:rsidRPr="00035692">
        <w:rPr>
          <w:rFonts w:ascii="Times New Roman" w:hAnsi="Times New Roman" w:cs="Times New Roman"/>
        </w:rPr>
        <w:t>в</w:t>
      </w:r>
      <w:r w:rsidRPr="00035692">
        <w:rPr>
          <w:rFonts w:ascii="Times New Roman" w:hAnsi="Times New Roman" w:cs="Times New Roman"/>
          <w:spacing w:val="-17"/>
        </w:rPr>
        <w:t xml:space="preserve"> </w:t>
      </w:r>
      <w:r w:rsidRPr="00035692">
        <w:rPr>
          <w:rFonts w:ascii="Times New Roman" w:hAnsi="Times New Roman" w:cs="Times New Roman"/>
        </w:rPr>
        <w:t>л</w:t>
      </w:r>
      <w:r w:rsidRPr="00035692">
        <w:rPr>
          <w:rFonts w:ascii="Times New Roman" w:hAnsi="Times New Roman" w:cs="Times New Roman"/>
          <w:spacing w:val="-5"/>
        </w:rPr>
        <w:t xml:space="preserve"> </w:t>
      </w:r>
      <w:r w:rsidRPr="00035692">
        <w:rPr>
          <w:rFonts w:ascii="Times New Roman" w:hAnsi="Times New Roman" w:cs="Times New Roman"/>
        </w:rPr>
        <w:t>я</w:t>
      </w:r>
      <w:r w:rsidRPr="00035692">
        <w:rPr>
          <w:rFonts w:ascii="Times New Roman" w:hAnsi="Times New Roman" w:cs="Times New Roman"/>
          <w:spacing w:val="-15"/>
        </w:rPr>
        <w:t xml:space="preserve"> </w:t>
      </w:r>
      <w:r w:rsidRPr="00035692">
        <w:rPr>
          <w:rFonts w:ascii="Times New Roman" w:hAnsi="Times New Roman" w:cs="Times New Roman"/>
        </w:rPr>
        <w:t>ю:</w:t>
      </w:r>
    </w:p>
    <w:p w:rsidR="00C50F35" w:rsidRPr="00035692" w:rsidRDefault="00912675" w:rsidP="008E6C13">
      <w:pPr>
        <w:pStyle w:val="a5"/>
        <w:numPr>
          <w:ilvl w:val="0"/>
          <w:numId w:val="1"/>
        </w:numPr>
        <w:tabs>
          <w:tab w:val="left" w:pos="1176"/>
        </w:tabs>
        <w:spacing w:before="4" w:line="235" w:lineRule="auto"/>
        <w:ind w:left="0" w:firstLine="7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Утвердить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Общие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требования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к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положениям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об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установлении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отра</w:t>
      </w:r>
      <w:r w:rsidR="00E246E9" w:rsidRPr="00035692">
        <w:rPr>
          <w:rFonts w:ascii="Times New Roman" w:hAnsi="Times New Roman" w:cs="Times New Roman"/>
          <w:w w:val="95"/>
          <w:sz w:val="28"/>
        </w:rPr>
        <w:t>с</w:t>
      </w:r>
      <w:r w:rsidR="00453D86" w:rsidRPr="00035692">
        <w:rPr>
          <w:rFonts w:ascii="Times New Roman" w:hAnsi="Times New Roman" w:cs="Times New Roman"/>
          <w:w w:val="95"/>
          <w:sz w:val="28"/>
        </w:rPr>
        <w:t>левых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систем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оплаты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труда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работников</w:t>
      </w:r>
      <w:r w:rsidR="00E246E9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C1615B">
        <w:rPr>
          <w:rFonts w:ascii="Times New Roman" w:hAnsi="Times New Roman" w:cs="Times New Roman"/>
          <w:spacing w:val="1"/>
          <w:w w:val="95"/>
          <w:sz w:val="28"/>
        </w:rPr>
        <w:t xml:space="preserve">муниципальных учреждений </w:t>
      </w:r>
      <w:r>
        <w:rPr>
          <w:rFonts w:ascii="Times New Roman" w:hAnsi="Times New Roman" w:cs="Times New Roman"/>
          <w:spacing w:val="1"/>
          <w:w w:val="95"/>
          <w:sz w:val="28"/>
        </w:rPr>
        <w:t>Камышеватского</w:t>
      </w:r>
      <w:r w:rsidR="00E246E9" w:rsidRPr="00035692">
        <w:rPr>
          <w:rFonts w:ascii="Times New Roman" w:hAnsi="Times New Roman" w:cs="Times New Roman"/>
          <w:spacing w:val="1"/>
          <w:w w:val="95"/>
          <w:sz w:val="28"/>
        </w:rPr>
        <w:t xml:space="preserve"> сельского поселения</w:t>
      </w:r>
      <w:r w:rsidR="00453D86" w:rsidRPr="00035692">
        <w:rPr>
          <w:rFonts w:ascii="Times New Roman" w:hAnsi="Times New Roman" w:cs="Times New Roman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spacing w:val="-1"/>
          <w:sz w:val="28"/>
        </w:rPr>
        <w:t>Ейск</w:t>
      </w:r>
      <w:r w:rsidR="00E246E9" w:rsidRPr="00035692">
        <w:rPr>
          <w:rFonts w:ascii="Times New Roman" w:hAnsi="Times New Roman" w:cs="Times New Roman"/>
          <w:spacing w:val="-1"/>
          <w:sz w:val="28"/>
        </w:rPr>
        <w:t>ого</w:t>
      </w:r>
      <w:r w:rsidR="00453D86" w:rsidRPr="00035692">
        <w:rPr>
          <w:rFonts w:ascii="Times New Roman" w:hAnsi="Times New Roman" w:cs="Times New Roman"/>
          <w:sz w:val="28"/>
        </w:rPr>
        <w:t xml:space="preserve"> район</w:t>
      </w:r>
      <w:r w:rsidR="00E246E9" w:rsidRPr="00035692">
        <w:rPr>
          <w:rFonts w:ascii="Times New Roman" w:hAnsi="Times New Roman" w:cs="Times New Roman"/>
          <w:sz w:val="28"/>
        </w:rPr>
        <w:t>а</w:t>
      </w:r>
      <w:r w:rsidR="00453D86" w:rsidRPr="00035692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sz w:val="28"/>
        </w:rPr>
        <w:t>согласно</w:t>
      </w:r>
      <w:r w:rsidR="00453D86" w:rsidRPr="00035692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sz w:val="28"/>
        </w:rPr>
        <w:t>приложению</w:t>
      </w:r>
      <w:r w:rsidR="00453D86" w:rsidRPr="00035692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sz w:val="28"/>
        </w:rPr>
        <w:t>к</w:t>
      </w:r>
      <w:r w:rsidR="00453D86" w:rsidRPr="00035692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sz w:val="28"/>
        </w:rPr>
        <w:t>настоящему</w:t>
      </w:r>
      <w:r w:rsidR="00453D86" w:rsidRPr="00035692">
        <w:rPr>
          <w:rFonts w:ascii="Times New Roman" w:hAnsi="Times New Roman" w:cs="Times New Roman"/>
          <w:spacing w:val="21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sz w:val="28"/>
        </w:rPr>
        <w:t>постановлению.</w:t>
      </w:r>
    </w:p>
    <w:p w:rsidR="00DE2F54" w:rsidRPr="00035692" w:rsidRDefault="00DE2F54" w:rsidP="008E6C13">
      <w:pPr>
        <w:pStyle w:val="a5"/>
        <w:ind w:left="0" w:firstLine="724"/>
        <w:rPr>
          <w:rFonts w:ascii="Times New Roman" w:hAnsi="Times New Roman" w:cs="Times New Roman"/>
          <w:sz w:val="28"/>
          <w:szCs w:val="28"/>
        </w:rPr>
      </w:pPr>
      <w:bookmarkStart w:id="0" w:name="sub_3"/>
      <w:bookmarkStart w:id="1" w:name="sub_104"/>
      <w:r w:rsidRPr="00035692">
        <w:rPr>
          <w:rFonts w:ascii="Times New Roman" w:hAnsi="Times New Roman" w:cs="Times New Roman"/>
          <w:sz w:val="28"/>
          <w:szCs w:val="28"/>
        </w:rPr>
        <w:t xml:space="preserve">         2. Общему отделу (</w:t>
      </w:r>
      <w:r w:rsidR="00912675">
        <w:rPr>
          <w:rFonts w:ascii="Times New Roman" w:hAnsi="Times New Roman" w:cs="Times New Roman"/>
          <w:sz w:val="28"/>
          <w:szCs w:val="28"/>
        </w:rPr>
        <w:t>Козубенко</w:t>
      </w:r>
      <w:r w:rsidRPr="00035692">
        <w:rPr>
          <w:rFonts w:ascii="Times New Roman" w:hAnsi="Times New Roman" w:cs="Times New Roman"/>
          <w:sz w:val="28"/>
          <w:szCs w:val="28"/>
        </w:rPr>
        <w:t xml:space="preserve">) разместить (опубликовать) настоящее постановление на официальном сайте </w:t>
      </w:r>
      <w:r w:rsidR="00912675">
        <w:rPr>
          <w:rFonts w:ascii="Times New Roman" w:hAnsi="Times New Roman" w:cs="Times New Roman"/>
          <w:sz w:val="28"/>
          <w:szCs w:val="28"/>
        </w:rPr>
        <w:t>Камышеватского</w:t>
      </w:r>
      <w:r w:rsidRPr="00035692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информационно</w:t>
      </w:r>
      <w:r w:rsidR="00912675">
        <w:rPr>
          <w:rFonts w:ascii="Times New Roman" w:hAnsi="Times New Roman" w:cs="Times New Roman"/>
          <w:sz w:val="28"/>
          <w:szCs w:val="28"/>
        </w:rPr>
        <w:t>-</w:t>
      </w:r>
      <w:r w:rsidRPr="00035692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bookmarkEnd w:id="0"/>
    <w:p w:rsidR="00DE2F54" w:rsidRPr="00035692" w:rsidRDefault="00912675" w:rsidP="008E6C13">
      <w:pPr>
        <w:pStyle w:val="a5"/>
        <w:ind w:left="0" w:firstLine="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 </w:t>
      </w:r>
      <w:r w:rsidR="00DE2F54" w:rsidRPr="0003569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E2F54" w:rsidRPr="00035692" w:rsidRDefault="00DE2F54" w:rsidP="008E6C13">
      <w:pPr>
        <w:ind w:firstLine="724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35692">
        <w:rPr>
          <w:rFonts w:ascii="Times New Roman" w:hAnsi="Times New Roman" w:cs="Times New Roman"/>
          <w:sz w:val="28"/>
          <w:szCs w:val="28"/>
        </w:rPr>
        <w:t xml:space="preserve">        </w:t>
      </w:r>
      <w:r w:rsidR="00912675">
        <w:rPr>
          <w:rFonts w:ascii="Times New Roman" w:hAnsi="Times New Roman" w:cs="Times New Roman"/>
          <w:sz w:val="28"/>
          <w:szCs w:val="28"/>
        </w:rPr>
        <w:t xml:space="preserve">    </w:t>
      </w:r>
      <w:r w:rsidRPr="00035692">
        <w:rPr>
          <w:rFonts w:ascii="Times New Roman" w:hAnsi="Times New Roman" w:cs="Times New Roman"/>
          <w:sz w:val="28"/>
          <w:szCs w:val="28"/>
        </w:rPr>
        <w:t xml:space="preserve">4. </w:t>
      </w:r>
      <w:r w:rsidR="00912675">
        <w:rPr>
          <w:rFonts w:ascii="Times New Roman" w:hAnsi="Times New Roman" w:cs="Times New Roman"/>
          <w:sz w:val="28"/>
          <w:szCs w:val="28"/>
        </w:rPr>
        <w:t xml:space="preserve">  </w:t>
      </w:r>
      <w:r w:rsidRPr="0003569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912675">
        <w:rPr>
          <w:rFonts w:ascii="Times New Roman" w:hAnsi="Times New Roman" w:cs="Times New Roman"/>
          <w:sz w:val="28"/>
          <w:szCs w:val="28"/>
        </w:rPr>
        <w:t>.</w:t>
      </w:r>
      <w:r w:rsidRPr="0003569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DE2F54" w:rsidRPr="00035692" w:rsidRDefault="00DE2F54" w:rsidP="00DE2F54">
      <w:pPr>
        <w:adjustRightInd w:val="0"/>
        <w:spacing w:line="233" w:lineRule="auto"/>
        <w:ind w:left="360"/>
        <w:rPr>
          <w:rFonts w:ascii="Times New Roman" w:hAnsi="Times New Roman" w:cs="Times New Roman"/>
        </w:rPr>
      </w:pPr>
    </w:p>
    <w:p w:rsidR="00DE2F54" w:rsidRPr="00035692" w:rsidRDefault="00DE2F54" w:rsidP="00DE2F54">
      <w:pPr>
        <w:adjustRightInd w:val="0"/>
        <w:spacing w:line="233" w:lineRule="auto"/>
        <w:ind w:left="360"/>
        <w:rPr>
          <w:rFonts w:ascii="Times New Roman" w:hAnsi="Times New Roman" w:cs="Times New Roman"/>
        </w:rPr>
      </w:pPr>
    </w:p>
    <w:p w:rsidR="00DE2F54" w:rsidRPr="00035692" w:rsidRDefault="00DE2F54" w:rsidP="00DE2F54">
      <w:pPr>
        <w:adjustRightInd w:val="0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0356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12675">
        <w:rPr>
          <w:rFonts w:ascii="Times New Roman" w:hAnsi="Times New Roman" w:cs="Times New Roman"/>
          <w:sz w:val="28"/>
          <w:szCs w:val="28"/>
        </w:rPr>
        <w:t>Камышеватского</w:t>
      </w:r>
      <w:r w:rsidRPr="0003569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42BEC" w:rsidRDefault="00DE2F54" w:rsidP="00042BEC">
      <w:pPr>
        <w:adjustRightInd w:val="0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035692">
        <w:rPr>
          <w:rFonts w:ascii="Times New Roman" w:hAnsi="Times New Roman" w:cs="Times New Roman"/>
          <w:sz w:val="28"/>
          <w:szCs w:val="28"/>
        </w:rPr>
        <w:t xml:space="preserve">поселения Ейского района                                                                  </w:t>
      </w:r>
      <w:r w:rsidR="00912675">
        <w:rPr>
          <w:rFonts w:ascii="Times New Roman" w:hAnsi="Times New Roman" w:cs="Times New Roman"/>
          <w:sz w:val="28"/>
          <w:szCs w:val="28"/>
        </w:rPr>
        <w:t>И.Е.Афанасьева</w:t>
      </w:r>
    </w:p>
    <w:p w:rsidR="00042BEC" w:rsidRDefault="00042BEC" w:rsidP="00042BEC">
      <w:pPr>
        <w:adjustRightInd w:val="0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042BEC" w:rsidRDefault="00042BEC" w:rsidP="00042BEC">
      <w:pPr>
        <w:adjustRightInd w:val="0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042BEC" w:rsidRDefault="00042BEC" w:rsidP="00042BEC">
      <w:pPr>
        <w:adjustRightInd w:val="0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042BEC" w:rsidRDefault="00042BEC" w:rsidP="00042BEC">
      <w:pPr>
        <w:adjustRightInd w:val="0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042BEC" w:rsidRDefault="00042BEC" w:rsidP="00042BEC">
      <w:pPr>
        <w:adjustRightInd w:val="0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042BEC" w:rsidRDefault="00042BEC" w:rsidP="00042BEC">
      <w:pPr>
        <w:adjustRightInd w:val="0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042BEC" w:rsidRDefault="00042BEC" w:rsidP="00042BEC">
      <w:pPr>
        <w:adjustRightInd w:val="0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042BEC" w:rsidRDefault="00042BEC" w:rsidP="00042BEC">
      <w:pPr>
        <w:adjustRightInd w:val="0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042BEC" w:rsidRDefault="00042BEC" w:rsidP="00042BEC">
      <w:pPr>
        <w:adjustRightInd w:val="0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535260" w:rsidRDefault="00035692" w:rsidP="00042BEC">
      <w:pPr>
        <w:adjustRightInd w:val="0"/>
        <w:spacing w:line="233" w:lineRule="auto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sz w:val="29"/>
        </w:rPr>
        <w:t xml:space="preserve">                  </w:t>
      </w:r>
    </w:p>
    <w:p w:rsidR="00364FF8" w:rsidRDefault="00364FF8" w:rsidP="00042BEC">
      <w:pPr>
        <w:adjustRightInd w:val="0"/>
        <w:spacing w:line="233" w:lineRule="auto"/>
        <w:rPr>
          <w:rFonts w:ascii="Times New Roman" w:hAnsi="Times New Roman" w:cs="Times New Roman"/>
          <w:sz w:val="29"/>
        </w:rPr>
      </w:pPr>
    </w:p>
    <w:p w:rsidR="00364FF8" w:rsidRDefault="00364FF8" w:rsidP="00042BEC">
      <w:pPr>
        <w:adjustRightInd w:val="0"/>
        <w:spacing w:line="233" w:lineRule="auto"/>
        <w:rPr>
          <w:rFonts w:ascii="Times New Roman" w:hAnsi="Times New Roman" w:cs="Times New Roman"/>
          <w:sz w:val="29"/>
        </w:rPr>
      </w:pPr>
    </w:p>
    <w:p w:rsidR="00364FF8" w:rsidRDefault="00364FF8" w:rsidP="001D57FC">
      <w:pPr>
        <w:jc w:val="center"/>
        <w:rPr>
          <w:rFonts w:ascii="Times New Roman" w:hAnsi="Times New Roman" w:cs="Times New Roman"/>
          <w:bCs/>
          <w:sz w:val="28"/>
        </w:rPr>
      </w:pPr>
    </w:p>
    <w:p w:rsidR="00364FF8" w:rsidRDefault="00364FF8" w:rsidP="001D57FC">
      <w:pPr>
        <w:jc w:val="center"/>
        <w:rPr>
          <w:rFonts w:ascii="Times New Roman" w:hAnsi="Times New Roman" w:cs="Times New Roman"/>
          <w:bCs/>
          <w:sz w:val="28"/>
        </w:rPr>
      </w:pPr>
    </w:p>
    <w:p w:rsidR="001D57FC" w:rsidRPr="007A0F6C" w:rsidRDefault="001D57FC" w:rsidP="001D57FC">
      <w:pPr>
        <w:jc w:val="center"/>
        <w:rPr>
          <w:rFonts w:ascii="Times New Roman" w:hAnsi="Times New Roman" w:cs="Times New Roman"/>
          <w:bCs/>
          <w:sz w:val="28"/>
        </w:rPr>
      </w:pPr>
      <w:r w:rsidRPr="007A0F6C">
        <w:rPr>
          <w:rFonts w:ascii="Times New Roman" w:hAnsi="Times New Roman" w:cs="Times New Roman"/>
          <w:bCs/>
          <w:sz w:val="28"/>
        </w:rPr>
        <w:t xml:space="preserve">ЛИСТ СОГЛАСОВАНИЯ                              </w:t>
      </w:r>
    </w:p>
    <w:p w:rsidR="001D57FC" w:rsidRPr="007A0F6C" w:rsidRDefault="001D57FC" w:rsidP="001D57FC">
      <w:pPr>
        <w:jc w:val="center"/>
        <w:rPr>
          <w:rFonts w:ascii="Times New Roman" w:hAnsi="Times New Roman" w:cs="Times New Roman"/>
          <w:sz w:val="28"/>
        </w:rPr>
      </w:pPr>
      <w:r w:rsidRPr="007A0F6C">
        <w:rPr>
          <w:rFonts w:ascii="Times New Roman" w:hAnsi="Times New Roman" w:cs="Times New Roman"/>
          <w:sz w:val="28"/>
        </w:rPr>
        <w:t>проекта постановления администрации</w:t>
      </w:r>
    </w:p>
    <w:p w:rsidR="001D57FC" w:rsidRPr="007A0F6C" w:rsidRDefault="001D57FC" w:rsidP="001D57FC">
      <w:pPr>
        <w:jc w:val="center"/>
        <w:rPr>
          <w:rFonts w:ascii="Times New Roman" w:hAnsi="Times New Roman" w:cs="Times New Roman"/>
          <w:sz w:val="28"/>
        </w:rPr>
      </w:pPr>
      <w:r w:rsidRPr="007A0F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Камышеватского</w:t>
      </w:r>
      <w:r w:rsidRPr="007A0F6C">
        <w:rPr>
          <w:rFonts w:ascii="Times New Roman" w:hAnsi="Times New Roman" w:cs="Times New Roman"/>
          <w:sz w:val="28"/>
        </w:rPr>
        <w:t xml:space="preserve"> сельского поселения Ейского района</w:t>
      </w:r>
    </w:p>
    <w:p w:rsidR="001D57FC" w:rsidRPr="007A0F6C" w:rsidRDefault="001D57FC" w:rsidP="001D57FC">
      <w:pPr>
        <w:jc w:val="center"/>
        <w:rPr>
          <w:rFonts w:ascii="Times New Roman" w:hAnsi="Times New Roman" w:cs="Times New Roman"/>
          <w:sz w:val="28"/>
        </w:rPr>
      </w:pPr>
      <w:r w:rsidRPr="007A0F6C">
        <w:rPr>
          <w:rFonts w:ascii="Times New Roman" w:hAnsi="Times New Roman" w:cs="Times New Roman"/>
          <w:sz w:val="28"/>
        </w:rPr>
        <w:t xml:space="preserve">от </w:t>
      </w:r>
      <w:r w:rsidR="008E6C13">
        <w:rPr>
          <w:rFonts w:ascii="Times New Roman" w:hAnsi="Times New Roman" w:cs="Times New Roman"/>
          <w:sz w:val="28"/>
          <w:u w:val="single"/>
        </w:rPr>
        <w:t>28.03.2024</w:t>
      </w:r>
      <w:r w:rsidR="008E6C13">
        <w:rPr>
          <w:rFonts w:ascii="Times New Roman" w:hAnsi="Times New Roman" w:cs="Times New Roman"/>
          <w:sz w:val="28"/>
        </w:rPr>
        <w:t xml:space="preserve"> </w:t>
      </w:r>
      <w:r w:rsidRPr="007A0F6C">
        <w:rPr>
          <w:rFonts w:ascii="Times New Roman" w:hAnsi="Times New Roman" w:cs="Times New Roman"/>
          <w:sz w:val="28"/>
        </w:rPr>
        <w:t xml:space="preserve">№ </w:t>
      </w:r>
      <w:r w:rsidR="008E6C13">
        <w:rPr>
          <w:rFonts w:ascii="Times New Roman" w:hAnsi="Times New Roman" w:cs="Times New Roman"/>
          <w:sz w:val="28"/>
          <w:u w:val="single"/>
        </w:rPr>
        <w:t>25</w:t>
      </w:r>
    </w:p>
    <w:p w:rsidR="001D57FC" w:rsidRPr="007A0F6C" w:rsidRDefault="001D57FC" w:rsidP="001D57FC">
      <w:pPr>
        <w:jc w:val="center"/>
        <w:rPr>
          <w:rFonts w:ascii="Times New Roman" w:hAnsi="Times New Roman" w:cs="Times New Roman"/>
          <w:sz w:val="28"/>
        </w:rPr>
      </w:pPr>
    </w:p>
    <w:p w:rsidR="001D57FC" w:rsidRPr="007A0F6C" w:rsidRDefault="001D57FC" w:rsidP="001D57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7FC" w:rsidRPr="007A0F6C" w:rsidRDefault="001D57FC" w:rsidP="001D57FC">
      <w:pPr>
        <w:pStyle w:val="a3"/>
        <w:spacing w:line="235" w:lineRule="auto"/>
        <w:ind w:left="709" w:right="696"/>
        <w:jc w:val="center"/>
        <w:rPr>
          <w:rFonts w:ascii="Times New Roman" w:hAnsi="Times New Roman" w:cs="Times New Roman"/>
        </w:rPr>
      </w:pPr>
      <w:r w:rsidRPr="007A0F6C">
        <w:rPr>
          <w:rFonts w:ascii="Times New Roman" w:hAnsi="Times New Roman" w:cs="Times New Roman"/>
        </w:rPr>
        <w:t>«</w:t>
      </w:r>
      <w:r w:rsidRPr="007A0F6C">
        <w:rPr>
          <w:rFonts w:ascii="Times New Roman" w:hAnsi="Times New Roman" w:cs="Times New Roman"/>
          <w:spacing w:val="-1"/>
        </w:rPr>
        <w:t>Об</w:t>
      </w:r>
      <w:r w:rsidRPr="007A0F6C"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-1"/>
        </w:rPr>
        <w:t>о</w:t>
      </w:r>
      <w:r w:rsidRPr="007A0F6C">
        <w:rPr>
          <w:rFonts w:ascii="Times New Roman" w:hAnsi="Times New Roman" w:cs="Times New Roman"/>
          <w:spacing w:val="-1"/>
        </w:rPr>
        <w:t>бщих требования</w:t>
      </w:r>
      <w:r>
        <w:rPr>
          <w:rFonts w:ascii="Times New Roman" w:hAnsi="Times New Roman" w:cs="Times New Roman"/>
          <w:spacing w:val="-1"/>
        </w:rPr>
        <w:t>х</w:t>
      </w:r>
      <w:r w:rsidRPr="007A0F6C">
        <w:rPr>
          <w:rFonts w:ascii="Times New Roman" w:hAnsi="Times New Roman" w:cs="Times New Roman"/>
          <w:spacing w:val="-4"/>
        </w:rPr>
        <w:t xml:space="preserve"> </w:t>
      </w:r>
      <w:r w:rsidRPr="007A0F6C">
        <w:rPr>
          <w:rFonts w:ascii="Times New Roman" w:hAnsi="Times New Roman" w:cs="Times New Roman"/>
        </w:rPr>
        <w:t>к</w:t>
      </w:r>
      <w:r w:rsidRPr="007A0F6C">
        <w:rPr>
          <w:rFonts w:ascii="Times New Roman" w:hAnsi="Times New Roman" w:cs="Times New Roman"/>
          <w:spacing w:val="3"/>
        </w:rPr>
        <w:t xml:space="preserve"> </w:t>
      </w:r>
      <w:r w:rsidRPr="007A0F6C">
        <w:rPr>
          <w:rFonts w:ascii="Times New Roman" w:hAnsi="Times New Roman" w:cs="Times New Roman"/>
        </w:rPr>
        <w:t>положениям</w:t>
      </w:r>
      <w:r w:rsidRPr="007A0F6C">
        <w:rPr>
          <w:rFonts w:ascii="Times New Roman" w:hAnsi="Times New Roman" w:cs="Times New Roman"/>
          <w:spacing w:val="-12"/>
        </w:rPr>
        <w:t xml:space="preserve"> </w:t>
      </w:r>
      <w:r w:rsidRPr="007A0F6C">
        <w:rPr>
          <w:rFonts w:ascii="Times New Roman" w:hAnsi="Times New Roman" w:cs="Times New Roman"/>
        </w:rPr>
        <w:t>об</w:t>
      </w:r>
      <w:r w:rsidRPr="007A0F6C">
        <w:rPr>
          <w:rFonts w:ascii="Times New Roman" w:hAnsi="Times New Roman" w:cs="Times New Roman"/>
          <w:spacing w:val="-8"/>
        </w:rPr>
        <w:t xml:space="preserve"> </w:t>
      </w:r>
      <w:r w:rsidRPr="007A0F6C">
        <w:rPr>
          <w:rFonts w:ascii="Times New Roman" w:hAnsi="Times New Roman" w:cs="Times New Roman"/>
        </w:rPr>
        <w:t>установлении</w:t>
      </w:r>
      <w:r w:rsidRPr="007A0F6C">
        <w:rPr>
          <w:rFonts w:ascii="Times New Roman" w:hAnsi="Times New Roman" w:cs="Times New Roman"/>
          <w:spacing w:val="-59"/>
        </w:rPr>
        <w:t xml:space="preserve"> </w:t>
      </w:r>
      <w:r w:rsidRPr="007A0F6C">
        <w:rPr>
          <w:rFonts w:ascii="Times New Roman" w:hAnsi="Times New Roman" w:cs="Times New Roman"/>
        </w:rPr>
        <w:t>отраслевых систем оплаты труда</w:t>
      </w:r>
      <w:r w:rsidRPr="007A0F6C">
        <w:rPr>
          <w:rFonts w:ascii="Times New Roman" w:hAnsi="Times New Roman" w:cs="Times New Roman"/>
          <w:spacing w:val="1"/>
        </w:rPr>
        <w:t xml:space="preserve"> </w:t>
      </w:r>
      <w:r w:rsidRPr="007A0F6C">
        <w:rPr>
          <w:rFonts w:ascii="Times New Roman" w:hAnsi="Times New Roman" w:cs="Times New Roman"/>
        </w:rPr>
        <w:t>работников</w:t>
      </w:r>
      <w:r w:rsidRPr="007A0F6C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Камышеватского</w:t>
      </w:r>
      <w:r w:rsidRPr="007A0F6C">
        <w:rPr>
          <w:rFonts w:ascii="Times New Roman" w:hAnsi="Times New Roman" w:cs="Times New Roman"/>
        </w:rPr>
        <w:t xml:space="preserve"> сельского поселения </w:t>
      </w:r>
      <w:r w:rsidRPr="007A0F6C">
        <w:rPr>
          <w:rFonts w:ascii="Times New Roman" w:hAnsi="Times New Roman" w:cs="Times New Roman"/>
          <w:spacing w:val="40"/>
        </w:rPr>
        <w:t xml:space="preserve"> </w:t>
      </w:r>
      <w:r w:rsidRPr="007A0F6C">
        <w:rPr>
          <w:rFonts w:ascii="Times New Roman" w:hAnsi="Times New Roman" w:cs="Times New Roman"/>
        </w:rPr>
        <w:t>Ейского</w:t>
      </w:r>
      <w:r w:rsidRPr="007A0F6C">
        <w:rPr>
          <w:rFonts w:ascii="Times New Roman" w:hAnsi="Times New Roman" w:cs="Times New Roman"/>
          <w:spacing w:val="29"/>
        </w:rPr>
        <w:t xml:space="preserve"> </w:t>
      </w:r>
      <w:r w:rsidRPr="007A0F6C">
        <w:rPr>
          <w:rFonts w:ascii="Times New Roman" w:hAnsi="Times New Roman" w:cs="Times New Roman"/>
        </w:rPr>
        <w:t>района»</w:t>
      </w:r>
    </w:p>
    <w:p w:rsidR="001D57FC" w:rsidRPr="007A0F6C" w:rsidRDefault="001D57FC" w:rsidP="001D57FC">
      <w:pPr>
        <w:jc w:val="center"/>
        <w:rPr>
          <w:rFonts w:ascii="Times New Roman" w:hAnsi="Times New Roman" w:cs="Times New Roman"/>
          <w:sz w:val="28"/>
        </w:rPr>
      </w:pPr>
    </w:p>
    <w:p w:rsidR="001D57FC" w:rsidRPr="007A0F6C" w:rsidRDefault="001D57FC" w:rsidP="001D57FC">
      <w:pPr>
        <w:jc w:val="center"/>
        <w:rPr>
          <w:rFonts w:ascii="Times New Roman" w:hAnsi="Times New Roman" w:cs="Times New Roman"/>
          <w:sz w:val="28"/>
        </w:rPr>
      </w:pPr>
    </w:p>
    <w:p w:rsidR="001D57FC" w:rsidRPr="007A0F6C" w:rsidRDefault="001D57FC" w:rsidP="001D57FC">
      <w:pPr>
        <w:rPr>
          <w:rFonts w:ascii="Times New Roman" w:hAnsi="Times New Roman" w:cs="Times New Roman"/>
          <w:sz w:val="28"/>
        </w:rPr>
      </w:pPr>
      <w:r w:rsidRPr="007A0F6C">
        <w:rPr>
          <w:rFonts w:ascii="Times New Roman" w:hAnsi="Times New Roman" w:cs="Times New Roman"/>
          <w:sz w:val="28"/>
        </w:rPr>
        <w:t>Проект подготовлен и внесен:</w:t>
      </w:r>
    </w:p>
    <w:p w:rsidR="001D57FC" w:rsidRPr="007A0F6C" w:rsidRDefault="001D57FC" w:rsidP="001D57FC">
      <w:pPr>
        <w:rPr>
          <w:rFonts w:ascii="Times New Roman" w:hAnsi="Times New Roman" w:cs="Times New Roman"/>
          <w:sz w:val="28"/>
        </w:rPr>
      </w:pPr>
    </w:p>
    <w:p w:rsidR="001D57FC" w:rsidRPr="007A0F6C" w:rsidRDefault="001D57FC" w:rsidP="001D57FC">
      <w:pPr>
        <w:ind w:right="-284"/>
        <w:rPr>
          <w:rFonts w:ascii="Times New Roman" w:hAnsi="Times New Roman" w:cs="Times New Roman"/>
          <w:sz w:val="28"/>
          <w:szCs w:val="28"/>
        </w:rPr>
      </w:pPr>
      <w:r w:rsidRPr="007A0F6C">
        <w:rPr>
          <w:rFonts w:ascii="Times New Roman" w:hAnsi="Times New Roman" w:cs="Times New Roman"/>
          <w:sz w:val="28"/>
          <w:szCs w:val="28"/>
        </w:rPr>
        <w:t>Финансовым отделом</w:t>
      </w:r>
    </w:p>
    <w:p w:rsidR="001D57FC" w:rsidRPr="007A0F6C" w:rsidRDefault="001D57FC" w:rsidP="001D57FC">
      <w:pPr>
        <w:ind w:right="-82"/>
        <w:rPr>
          <w:rFonts w:ascii="Times New Roman" w:hAnsi="Times New Roman" w:cs="Times New Roman"/>
          <w:sz w:val="28"/>
          <w:szCs w:val="28"/>
        </w:rPr>
      </w:pPr>
      <w:r w:rsidRPr="007A0F6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7A0F6C">
        <w:rPr>
          <w:rFonts w:ascii="Times New Roman" w:hAnsi="Times New Roman" w:cs="Times New Roman"/>
          <w:sz w:val="28"/>
          <w:szCs w:val="28"/>
        </w:rPr>
        <w:tab/>
      </w:r>
      <w:r w:rsidRPr="007A0F6C">
        <w:rPr>
          <w:rFonts w:ascii="Times New Roman" w:hAnsi="Times New Roman" w:cs="Times New Roman"/>
          <w:sz w:val="28"/>
          <w:szCs w:val="28"/>
        </w:rPr>
        <w:tab/>
      </w:r>
      <w:r w:rsidRPr="007A0F6C">
        <w:rPr>
          <w:rFonts w:ascii="Times New Roman" w:hAnsi="Times New Roman" w:cs="Times New Roman"/>
          <w:sz w:val="28"/>
          <w:szCs w:val="28"/>
        </w:rPr>
        <w:tab/>
      </w:r>
      <w:r w:rsidRPr="007A0F6C">
        <w:rPr>
          <w:rFonts w:ascii="Times New Roman" w:hAnsi="Times New Roman" w:cs="Times New Roman"/>
          <w:sz w:val="28"/>
          <w:szCs w:val="28"/>
        </w:rPr>
        <w:tab/>
      </w:r>
      <w:r w:rsidRPr="007A0F6C">
        <w:rPr>
          <w:rFonts w:ascii="Times New Roman" w:hAnsi="Times New Roman" w:cs="Times New Roman"/>
          <w:sz w:val="28"/>
          <w:szCs w:val="28"/>
        </w:rPr>
        <w:tab/>
      </w:r>
      <w:r w:rsidR="00926E67">
        <w:rPr>
          <w:rFonts w:ascii="Times New Roman" w:hAnsi="Times New Roman" w:cs="Times New Roman"/>
          <w:sz w:val="28"/>
          <w:szCs w:val="28"/>
        </w:rPr>
        <w:t xml:space="preserve">                           Л.П.Линник</w:t>
      </w:r>
      <w:r w:rsidRPr="007A0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7FC" w:rsidRPr="007A0F6C" w:rsidRDefault="001D57FC" w:rsidP="001D57F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D57FC" w:rsidRPr="007A0F6C" w:rsidRDefault="001D57FC" w:rsidP="001D57F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D57FC" w:rsidRPr="007A0F6C" w:rsidRDefault="001D57FC" w:rsidP="001D57FC">
      <w:pPr>
        <w:ind w:right="-284"/>
        <w:rPr>
          <w:rFonts w:ascii="Times New Roman" w:hAnsi="Times New Roman" w:cs="Times New Roman"/>
          <w:sz w:val="28"/>
          <w:szCs w:val="28"/>
        </w:rPr>
      </w:pPr>
      <w:r w:rsidRPr="007A0F6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D57FC" w:rsidRPr="007A0F6C" w:rsidRDefault="001D57FC" w:rsidP="001D57F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D57FC" w:rsidRPr="007A0F6C" w:rsidRDefault="001D57FC" w:rsidP="001D57FC">
      <w:pPr>
        <w:ind w:right="-284"/>
        <w:rPr>
          <w:rFonts w:ascii="Times New Roman" w:hAnsi="Times New Roman" w:cs="Times New Roman"/>
          <w:sz w:val="28"/>
          <w:szCs w:val="28"/>
        </w:rPr>
      </w:pPr>
      <w:r w:rsidRPr="007A0F6C">
        <w:rPr>
          <w:rFonts w:ascii="Times New Roman" w:hAnsi="Times New Roman" w:cs="Times New Roman"/>
          <w:sz w:val="28"/>
          <w:szCs w:val="28"/>
        </w:rPr>
        <w:t>Общим отделом</w:t>
      </w:r>
    </w:p>
    <w:p w:rsidR="001D57FC" w:rsidRPr="007A0F6C" w:rsidRDefault="00926E67" w:rsidP="001D57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 н</w:t>
      </w:r>
      <w:r w:rsidR="001D57FC" w:rsidRPr="007A0F6C">
        <w:rPr>
          <w:rFonts w:ascii="Times New Roman" w:hAnsi="Times New Roman" w:cs="Times New Roman"/>
          <w:sz w:val="28"/>
          <w:szCs w:val="28"/>
        </w:rPr>
        <w:t>ачальник отдела</w:t>
      </w:r>
      <w:r w:rsidR="001D57FC" w:rsidRPr="007A0F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57FC" w:rsidRPr="007A0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57FC" w:rsidRPr="007A0F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А.С.Козубенко</w:t>
      </w:r>
    </w:p>
    <w:p w:rsidR="001D57FC" w:rsidRDefault="001D57FC" w:rsidP="001D5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1D57FC" w:rsidRPr="00960398" w:rsidRDefault="001D57FC" w:rsidP="001D57FC">
      <w:pPr>
        <w:rPr>
          <w:sz w:val="28"/>
          <w:szCs w:val="28"/>
        </w:rPr>
      </w:pPr>
    </w:p>
    <w:p w:rsidR="001D57FC" w:rsidRDefault="001D57FC" w:rsidP="001D57FC">
      <w:pPr>
        <w:rPr>
          <w:sz w:val="28"/>
          <w:szCs w:val="28"/>
        </w:rPr>
      </w:pPr>
    </w:p>
    <w:p w:rsidR="001D57FC" w:rsidRDefault="001D57FC" w:rsidP="001D57FC">
      <w:pPr>
        <w:rPr>
          <w:sz w:val="28"/>
          <w:szCs w:val="28"/>
        </w:rPr>
      </w:pPr>
    </w:p>
    <w:p w:rsidR="001D57FC" w:rsidRDefault="001D57FC" w:rsidP="001D57FC">
      <w:pPr>
        <w:rPr>
          <w:sz w:val="28"/>
          <w:szCs w:val="28"/>
        </w:rPr>
      </w:pPr>
    </w:p>
    <w:p w:rsidR="001D57FC" w:rsidRDefault="001D57FC" w:rsidP="001D57FC">
      <w:pPr>
        <w:rPr>
          <w:sz w:val="28"/>
          <w:szCs w:val="28"/>
        </w:rPr>
      </w:pPr>
    </w:p>
    <w:p w:rsidR="001D57FC" w:rsidRDefault="001D57FC" w:rsidP="001D57FC">
      <w:pPr>
        <w:rPr>
          <w:sz w:val="28"/>
          <w:szCs w:val="28"/>
        </w:rPr>
      </w:pPr>
    </w:p>
    <w:p w:rsidR="001D57FC" w:rsidRDefault="001D57FC" w:rsidP="001D57FC">
      <w:pPr>
        <w:rPr>
          <w:sz w:val="28"/>
          <w:szCs w:val="28"/>
        </w:rPr>
      </w:pPr>
    </w:p>
    <w:p w:rsidR="001D57FC" w:rsidRDefault="001D57FC" w:rsidP="001D57FC">
      <w:pPr>
        <w:ind w:firstLine="708"/>
        <w:jc w:val="both"/>
        <w:rPr>
          <w:sz w:val="28"/>
          <w:szCs w:val="28"/>
        </w:rPr>
      </w:pPr>
    </w:p>
    <w:p w:rsidR="00926E67" w:rsidRDefault="00926E67" w:rsidP="001D57FC">
      <w:pPr>
        <w:ind w:firstLine="708"/>
        <w:jc w:val="both"/>
        <w:rPr>
          <w:sz w:val="28"/>
          <w:szCs w:val="28"/>
        </w:rPr>
      </w:pPr>
    </w:p>
    <w:p w:rsidR="00926E67" w:rsidRDefault="00926E67" w:rsidP="001D57FC">
      <w:pPr>
        <w:ind w:firstLine="708"/>
        <w:jc w:val="both"/>
        <w:rPr>
          <w:sz w:val="28"/>
          <w:szCs w:val="28"/>
        </w:rPr>
      </w:pPr>
    </w:p>
    <w:p w:rsidR="00926E67" w:rsidRDefault="00926E67" w:rsidP="001D57FC">
      <w:pPr>
        <w:ind w:firstLine="708"/>
        <w:jc w:val="both"/>
        <w:rPr>
          <w:sz w:val="28"/>
          <w:szCs w:val="28"/>
        </w:rPr>
      </w:pPr>
    </w:p>
    <w:p w:rsidR="00926E67" w:rsidRDefault="00926E67" w:rsidP="001D57FC">
      <w:pPr>
        <w:ind w:firstLine="708"/>
        <w:jc w:val="both"/>
        <w:rPr>
          <w:sz w:val="28"/>
          <w:szCs w:val="28"/>
        </w:rPr>
      </w:pPr>
    </w:p>
    <w:p w:rsidR="00926E67" w:rsidRDefault="00926E67" w:rsidP="001D57FC">
      <w:pPr>
        <w:ind w:firstLine="708"/>
        <w:jc w:val="both"/>
        <w:rPr>
          <w:sz w:val="28"/>
          <w:szCs w:val="28"/>
        </w:rPr>
      </w:pPr>
    </w:p>
    <w:p w:rsidR="00926E67" w:rsidRDefault="00926E67" w:rsidP="001D57FC">
      <w:pPr>
        <w:ind w:firstLine="708"/>
        <w:jc w:val="both"/>
        <w:rPr>
          <w:sz w:val="28"/>
          <w:szCs w:val="28"/>
        </w:rPr>
      </w:pPr>
    </w:p>
    <w:p w:rsidR="00926E67" w:rsidRDefault="00926E67" w:rsidP="001D57FC">
      <w:pPr>
        <w:ind w:firstLine="708"/>
        <w:jc w:val="both"/>
        <w:rPr>
          <w:sz w:val="28"/>
          <w:szCs w:val="28"/>
        </w:rPr>
      </w:pPr>
    </w:p>
    <w:p w:rsidR="00926E67" w:rsidRDefault="00926E67" w:rsidP="001D57FC">
      <w:pPr>
        <w:ind w:firstLine="708"/>
        <w:jc w:val="both"/>
        <w:rPr>
          <w:sz w:val="28"/>
          <w:szCs w:val="28"/>
        </w:rPr>
      </w:pPr>
    </w:p>
    <w:p w:rsidR="00926E67" w:rsidRDefault="00926E67" w:rsidP="001D57FC">
      <w:pPr>
        <w:ind w:firstLine="708"/>
        <w:jc w:val="both"/>
        <w:rPr>
          <w:sz w:val="28"/>
          <w:szCs w:val="28"/>
        </w:rPr>
      </w:pPr>
    </w:p>
    <w:p w:rsidR="00926E67" w:rsidRDefault="00926E67" w:rsidP="001D57FC">
      <w:pPr>
        <w:ind w:firstLine="708"/>
        <w:jc w:val="both"/>
        <w:rPr>
          <w:sz w:val="28"/>
          <w:szCs w:val="28"/>
        </w:rPr>
      </w:pPr>
    </w:p>
    <w:p w:rsidR="00926E67" w:rsidRDefault="00926E67" w:rsidP="001D57FC">
      <w:pPr>
        <w:ind w:firstLine="708"/>
        <w:jc w:val="both"/>
        <w:rPr>
          <w:sz w:val="28"/>
          <w:szCs w:val="28"/>
        </w:rPr>
      </w:pPr>
    </w:p>
    <w:p w:rsidR="00926E67" w:rsidRDefault="00926E67" w:rsidP="001D57FC">
      <w:pPr>
        <w:ind w:firstLine="708"/>
        <w:jc w:val="both"/>
        <w:rPr>
          <w:sz w:val="28"/>
          <w:szCs w:val="28"/>
        </w:rPr>
      </w:pPr>
    </w:p>
    <w:p w:rsidR="00926E67" w:rsidRDefault="00926E67" w:rsidP="001D57FC">
      <w:pPr>
        <w:ind w:firstLine="708"/>
        <w:jc w:val="both"/>
        <w:rPr>
          <w:sz w:val="28"/>
          <w:szCs w:val="28"/>
        </w:rPr>
      </w:pPr>
    </w:p>
    <w:p w:rsidR="00926E67" w:rsidRDefault="00926E67" w:rsidP="001D57FC">
      <w:pPr>
        <w:ind w:firstLine="708"/>
        <w:jc w:val="both"/>
        <w:rPr>
          <w:sz w:val="28"/>
          <w:szCs w:val="28"/>
        </w:rPr>
      </w:pPr>
    </w:p>
    <w:p w:rsidR="00926E67" w:rsidRDefault="00926E67" w:rsidP="001D57FC">
      <w:pPr>
        <w:ind w:firstLine="708"/>
        <w:jc w:val="both"/>
        <w:rPr>
          <w:sz w:val="28"/>
          <w:szCs w:val="28"/>
        </w:rPr>
      </w:pPr>
    </w:p>
    <w:p w:rsidR="00C50F35" w:rsidRPr="00BE559B" w:rsidRDefault="00453D86" w:rsidP="00912675">
      <w:pPr>
        <w:tabs>
          <w:tab w:val="left" w:pos="5245"/>
        </w:tabs>
        <w:spacing w:before="61"/>
        <w:ind w:left="5245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sz w:val="29"/>
        </w:rPr>
        <w:lastRenderedPageBreak/>
        <w:t>Приложение</w:t>
      </w:r>
    </w:p>
    <w:p w:rsidR="00C50F35" w:rsidRPr="00BE559B" w:rsidRDefault="00C50F35" w:rsidP="00912675">
      <w:pPr>
        <w:pStyle w:val="a3"/>
        <w:tabs>
          <w:tab w:val="left" w:pos="5245"/>
        </w:tabs>
        <w:spacing w:before="1"/>
        <w:ind w:left="5245"/>
        <w:jc w:val="left"/>
        <w:rPr>
          <w:rFonts w:ascii="Times New Roman" w:hAnsi="Times New Roman" w:cs="Times New Roman"/>
          <w:sz w:val="26"/>
        </w:rPr>
      </w:pPr>
    </w:p>
    <w:p w:rsidR="00C50F35" w:rsidRPr="00BE559B" w:rsidRDefault="00453D86" w:rsidP="00912675">
      <w:pPr>
        <w:tabs>
          <w:tab w:val="left" w:pos="5245"/>
        </w:tabs>
        <w:spacing w:line="327" w:lineRule="exact"/>
        <w:ind w:left="5245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sz w:val="29"/>
        </w:rPr>
        <w:t>УТВЕРЖДЕНЫ</w:t>
      </w:r>
    </w:p>
    <w:p w:rsidR="00C50F35" w:rsidRPr="00BE559B" w:rsidRDefault="00453D86" w:rsidP="00912675">
      <w:pPr>
        <w:tabs>
          <w:tab w:val="left" w:pos="5245"/>
        </w:tabs>
        <w:spacing w:line="327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BE559B">
        <w:rPr>
          <w:rFonts w:ascii="Times New Roman" w:hAnsi="Times New Roman" w:cs="Times New Roman"/>
          <w:w w:val="95"/>
          <w:sz w:val="28"/>
          <w:szCs w:val="28"/>
        </w:rPr>
        <w:t>постановлением</w:t>
      </w:r>
      <w:r w:rsidRPr="00BE559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  <w:szCs w:val="28"/>
        </w:rPr>
        <w:t>администрации</w:t>
      </w:r>
    </w:p>
    <w:p w:rsidR="00C50F35" w:rsidRPr="00BE559B" w:rsidRDefault="00912675" w:rsidP="00912675">
      <w:pPr>
        <w:tabs>
          <w:tab w:val="left" w:pos="5245"/>
        </w:tabs>
        <w:spacing w:before="81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Камышеватского</w:t>
      </w:r>
      <w:r w:rsidR="00BE559B" w:rsidRPr="00BE559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C50F35" w:rsidRPr="00BE559B" w:rsidRDefault="00453D86" w:rsidP="00912675">
      <w:pPr>
        <w:tabs>
          <w:tab w:val="left" w:pos="5245"/>
        </w:tabs>
        <w:spacing w:before="10" w:line="330" w:lineRule="exact"/>
        <w:ind w:left="5245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w w:val="95"/>
          <w:sz w:val="29"/>
        </w:rPr>
        <w:t>Е</w:t>
      </w:r>
      <w:r w:rsidR="00844A4C">
        <w:rPr>
          <w:rFonts w:ascii="Times New Roman" w:hAnsi="Times New Roman" w:cs="Times New Roman"/>
          <w:w w:val="95"/>
          <w:sz w:val="29"/>
        </w:rPr>
        <w:t>й</w:t>
      </w:r>
      <w:r w:rsidRPr="00BE559B">
        <w:rPr>
          <w:rFonts w:ascii="Times New Roman" w:hAnsi="Times New Roman" w:cs="Times New Roman"/>
          <w:w w:val="95"/>
          <w:sz w:val="29"/>
        </w:rPr>
        <w:t>ск</w:t>
      </w:r>
      <w:r w:rsidR="00BE559B">
        <w:rPr>
          <w:rFonts w:ascii="Times New Roman" w:hAnsi="Times New Roman" w:cs="Times New Roman"/>
          <w:w w:val="95"/>
          <w:sz w:val="29"/>
        </w:rPr>
        <w:t>ого</w:t>
      </w:r>
      <w:r w:rsidRPr="00BE559B">
        <w:rPr>
          <w:rFonts w:ascii="Times New Roman" w:hAnsi="Times New Roman" w:cs="Times New Roman"/>
          <w:spacing w:val="25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район</w:t>
      </w:r>
      <w:r w:rsidR="00BE559B">
        <w:rPr>
          <w:rFonts w:ascii="Times New Roman" w:hAnsi="Times New Roman" w:cs="Times New Roman"/>
          <w:w w:val="95"/>
          <w:sz w:val="29"/>
        </w:rPr>
        <w:t>а</w:t>
      </w:r>
    </w:p>
    <w:p w:rsidR="00C50F35" w:rsidRPr="0054694D" w:rsidRDefault="00912675" w:rsidP="00912675">
      <w:pPr>
        <w:tabs>
          <w:tab w:val="left" w:pos="5245"/>
          <w:tab w:val="left" w:pos="6707"/>
          <w:tab w:val="left" w:pos="7320"/>
          <w:tab w:val="left" w:pos="7837"/>
          <w:tab w:val="left" w:pos="8374"/>
          <w:tab w:val="left" w:pos="8617"/>
          <w:tab w:val="left" w:pos="9343"/>
        </w:tabs>
        <w:spacing w:line="330" w:lineRule="exact"/>
        <w:ind w:left="5245"/>
        <w:rPr>
          <w:rFonts w:ascii="Times New Roman" w:hAnsi="Times New Roman" w:cs="Times New Roman"/>
          <w:sz w:val="29"/>
          <w:u w:val="single"/>
        </w:rPr>
      </w:pPr>
      <w:r>
        <w:rPr>
          <w:rFonts w:ascii="Times New Roman" w:hAnsi="Times New Roman" w:cs="Times New Roman"/>
          <w:w w:val="90"/>
          <w:sz w:val="29"/>
        </w:rPr>
        <w:t>о</w:t>
      </w:r>
      <w:r w:rsidR="00453D86" w:rsidRPr="00BE559B">
        <w:rPr>
          <w:rFonts w:ascii="Times New Roman" w:hAnsi="Times New Roman" w:cs="Times New Roman"/>
          <w:w w:val="90"/>
          <w:sz w:val="29"/>
        </w:rPr>
        <w:t>т</w:t>
      </w:r>
      <w:r>
        <w:rPr>
          <w:rFonts w:ascii="Times New Roman" w:hAnsi="Times New Roman" w:cs="Times New Roman"/>
          <w:w w:val="90"/>
          <w:sz w:val="29"/>
        </w:rPr>
        <w:t xml:space="preserve"> </w:t>
      </w:r>
      <w:r w:rsidR="008E6C13">
        <w:rPr>
          <w:rFonts w:ascii="Times New Roman" w:hAnsi="Times New Roman" w:cs="Times New Roman"/>
          <w:w w:val="90"/>
          <w:sz w:val="29"/>
          <w:u w:val="single"/>
        </w:rPr>
        <w:t>28.03.2024</w:t>
      </w:r>
      <w:r w:rsidR="008E6C13">
        <w:rPr>
          <w:rFonts w:ascii="Times New Roman" w:hAnsi="Times New Roman" w:cs="Times New Roman"/>
          <w:w w:val="90"/>
          <w:sz w:val="29"/>
        </w:rPr>
        <w:t xml:space="preserve"> </w:t>
      </w:r>
      <w:bookmarkStart w:id="2" w:name="_GoBack"/>
      <w:bookmarkEnd w:id="2"/>
      <w:r w:rsidR="00453D86" w:rsidRPr="00BE559B">
        <w:rPr>
          <w:rFonts w:ascii="Times New Roman" w:hAnsi="Times New Roman" w:cs="Times New Roman"/>
          <w:w w:val="90"/>
          <w:sz w:val="29"/>
        </w:rPr>
        <w:t>№</w:t>
      </w:r>
      <w:r w:rsidR="0054694D" w:rsidRPr="0054694D">
        <w:rPr>
          <w:rFonts w:ascii="Times New Roman" w:hAnsi="Times New Roman" w:cs="Times New Roman"/>
          <w:w w:val="90"/>
          <w:sz w:val="28"/>
        </w:rPr>
        <w:t xml:space="preserve">  </w:t>
      </w:r>
      <w:r w:rsidR="008E6C13">
        <w:rPr>
          <w:rFonts w:ascii="Times New Roman" w:hAnsi="Times New Roman" w:cs="Times New Roman"/>
          <w:w w:val="90"/>
          <w:sz w:val="28"/>
          <w:u w:val="single"/>
        </w:rPr>
        <w:t>25</w:t>
      </w:r>
    </w:p>
    <w:p w:rsidR="00C50F35" w:rsidRPr="00BE559B" w:rsidRDefault="00C50F35">
      <w:pPr>
        <w:pStyle w:val="a3"/>
        <w:jc w:val="left"/>
        <w:rPr>
          <w:rFonts w:ascii="Times New Roman" w:hAnsi="Times New Roman" w:cs="Times New Roman"/>
          <w:sz w:val="32"/>
        </w:rPr>
      </w:pPr>
    </w:p>
    <w:p w:rsidR="00C50F35" w:rsidRPr="00BE559B" w:rsidRDefault="00C50F35">
      <w:pPr>
        <w:pStyle w:val="a3"/>
        <w:jc w:val="left"/>
        <w:rPr>
          <w:rFonts w:ascii="Times New Roman" w:hAnsi="Times New Roman" w:cs="Times New Roman"/>
          <w:sz w:val="32"/>
        </w:rPr>
      </w:pPr>
    </w:p>
    <w:p w:rsidR="00C50F35" w:rsidRPr="001D57FC" w:rsidRDefault="00453D86" w:rsidP="001D57FC">
      <w:pPr>
        <w:ind w:left="3420" w:right="33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FC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C50F35" w:rsidRDefault="00453D86" w:rsidP="001D57FC">
      <w:pPr>
        <w:ind w:left="709" w:right="482" w:firstLine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FC">
        <w:rPr>
          <w:rFonts w:ascii="Times New Roman" w:hAnsi="Times New Roman" w:cs="Times New Roman"/>
          <w:b/>
          <w:sz w:val="28"/>
          <w:szCs w:val="28"/>
        </w:rPr>
        <w:t>к положениям об установлени</w:t>
      </w:r>
      <w:r w:rsidR="008A6DD6" w:rsidRPr="001D57FC">
        <w:rPr>
          <w:rFonts w:ascii="Times New Roman" w:hAnsi="Times New Roman" w:cs="Times New Roman"/>
          <w:b/>
          <w:sz w:val="28"/>
          <w:szCs w:val="28"/>
        </w:rPr>
        <w:t>и</w:t>
      </w:r>
      <w:r w:rsidRPr="001D57FC">
        <w:rPr>
          <w:rFonts w:ascii="Times New Roman" w:hAnsi="Times New Roman" w:cs="Times New Roman"/>
          <w:b/>
          <w:sz w:val="28"/>
          <w:szCs w:val="28"/>
        </w:rPr>
        <w:t xml:space="preserve"> отраслевых систем оплаты труда работников муниц</w:t>
      </w:r>
      <w:r w:rsidR="0072180A" w:rsidRPr="001D57FC">
        <w:rPr>
          <w:rFonts w:ascii="Times New Roman" w:hAnsi="Times New Roman" w:cs="Times New Roman"/>
          <w:b/>
          <w:sz w:val="28"/>
          <w:szCs w:val="28"/>
        </w:rPr>
        <w:t>и</w:t>
      </w:r>
      <w:r w:rsidRPr="001D57FC">
        <w:rPr>
          <w:rFonts w:ascii="Times New Roman" w:hAnsi="Times New Roman" w:cs="Times New Roman"/>
          <w:b/>
          <w:sz w:val="28"/>
          <w:szCs w:val="28"/>
        </w:rPr>
        <w:t>пальных учреждени</w:t>
      </w:r>
      <w:r w:rsidR="009E25CD" w:rsidRPr="001D57FC">
        <w:rPr>
          <w:rFonts w:ascii="Times New Roman" w:hAnsi="Times New Roman" w:cs="Times New Roman"/>
          <w:b/>
          <w:sz w:val="28"/>
          <w:szCs w:val="28"/>
        </w:rPr>
        <w:t>й</w:t>
      </w:r>
      <w:r w:rsidRPr="001D5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675" w:rsidRPr="001D57FC">
        <w:rPr>
          <w:rFonts w:ascii="Times New Roman" w:hAnsi="Times New Roman" w:cs="Times New Roman"/>
          <w:b/>
          <w:sz w:val="28"/>
          <w:szCs w:val="28"/>
        </w:rPr>
        <w:t>Камышеватского</w:t>
      </w:r>
      <w:r w:rsidR="008A6DD6" w:rsidRPr="001D57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D57FC">
        <w:rPr>
          <w:rFonts w:ascii="Times New Roman" w:hAnsi="Times New Roman" w:cs="Times New Roman"/>
          <w:b/>
          <w:sz w:val="28"/>
          <w:szCs w:val="28"/>
        </w:rPr>
        <w:t xml:space="preserve"> Ейск</w:t>
      </w:r>
      <w:r w:rsidR="008A6DD6" w:rsidRPr="001D57FC">
        <w:rPr>
          <w:rFonts w:ascii="Times New Roman" w:hAnsi="Times New Roman" w:cs="Times New Roman"/>
          <w:b/>
          <w:sz w:val="28"/>
          <w:szCs w:val="28"/>
        </w:rPr>
        <w:t>ого</w:t>
      </w:r>
      <w:r w:rsidRPr="001D57F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A6DD6" w:rsidRPr="001D57FC">
        <w:rPr>
          <w:rFonts w:ascii="Times New Roman" w:hAnsi="Times New Roman" w:cs="Times New Roman"/>
          <w:b/>
          <w:sz w:val="28"/>
          <w:szCs w:val="28"/>
        </w:rPr>
        <w:t>а</w:t>
      </w:r>
    </w:p>
    <w:p w:rsidR="001D57FC" w:rsidRPr="001D57FC" w:rsidRDefault="001D57FC" w:rsidP="001D57FC">
      <w:pPr>
        <w:ind w:left="709" w:right="482" w:firstLine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35" w:rsidRPr="001D57FC" w:rsidRDefault="00453D86" w:rsidP="001D57FC">
      <w:pPr>
        <w:pStyle w:val="a5"/>
        <w:numPr>
          <w:ilvl w:val="0"/>
          <w:numId w:val="3"/>
        </w:numPr>
        <w:ind w:left="196" w:right="137" w:firstLine="716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 xml:space="preserve">Настоящие Общие требования разработаны в целях установления единых подходов к структуре и содержанию положений об установлении отраслевых систем оплаты труда работников муниципальных учреждений </w:t>
      </w:r>
      <w:r w:rsidR="00912675" w:rsidRPr="001D57FC">
        <w:rPr>
          <w:rFonts w:ascii="Times New Roman" w:hAnsi="Times New Roman" w:cs="Times New Roman"/>
          <w:sz w:val="28"/>
          <w:szCs w:val="28"/>
        </w:rPr>
        <w:t>Камышеватского</w:t>
      </w:r>
      <w:r w:rsidR="008A6DD6" w:rsidRPr="001D57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D57FC">
        <w:rPr>
          <w:rFonts w:ascii="Times New Roman" w:hAnsi="Times New Roman" w:cs="Times New Roman"/>
          <w:sz w:val="28"/>
          <w:szCs w:val="28"/>
        </w:rPr>
        <w:t xml:space="preserve"> Е</w:t>
      </w:r>
      <w:r w:rsidR="008A6DD6" w:rsidRPr="001D57FC">
        <w:rPr>
          <w:rFonts w:ascii="Times New Roman" w:hAnsi="Times New Roman" w:cs="Times New Roman"/>
          <w:sz w:val="28"/>
          <w:szCs w:val="28"/>
        </w:rPr>
        <w:t>й</w:t>
      </w:r>
      <w:r w:rsidRPr="001D57FC">
        <w:rPr>
          <w:rFonts w:ascii="Times New Roman" w:hAnsi="Times New Roman" w:cs="Times New Roman"/>
          <w:sz w:val="28"/>
          <w:szCs w:val="28"/>
        </w:rPr>
        <w:t>ск</w:t>
      </w:r>
      <w:r w:rsidR="008A6DD6" w:rsidRPr="001D57FC">
        <w:rPr>
          <w:rFonts w:ascii="Times New Roman" w:hAnsi="Times New Roman" w:cs="Times New Roman"/>
          <w:sz w:val="28"/>
          <w:szCs w:val="28"/>
        </w:rPr>
        <w:t>ого</w:t>
      </w:r>
      <w:r w:rsidRPr="001D57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6DD6" w:rsidRPr="001D57FC">
        <w:rPr>
          <w:rFonts w:ascii="Times New Roman" w:hAnsi="Times New Roman" w:cs="Times New Roman"/>
          <w:sz w:val="28"/>
          <w:szCs w:val="28"/>
        </w:rPr>
        <w:t>а</w:t>
      </w:r>
      <w:r w:rsidRPr="001D57FC">
        <w:rPr>
          <w:rFonts w:ascii="Times New Roman" w:hAnsi="Times New Roman" w:cs="Times New Roman"/>
          <w:sz w:val="28"/>
          <w:szCs w:val="28"/>
        </w:rPr>
        <w:t xml:space="preserve"> (далее - Положения об оплате труда), к порядку их разработки и утверждения.</w:t>
      </w:r>
    </w:p>
    <w:p w:rsidR="00C50F35" w:rsidRPr="001D57FC" w:rsidRDefault="00453D86" w:rsidP="001D57FC">
      <w:pPr>
        <w:pStyle w:val="a5"/>
        <w:numPr>
          <w:ilvl w:val="0"/>
          <w:numId w:val="3"/>
        </w:numPr>
        <w:tabs>
          <w:tab w:val="left" w:pos="1218"/>
          <w:tab w:val="left" w:pos="2897"/>
          <w:tab w:val="left" w:pos="4183"/>
          <w:tab w:val="left" w:pos="5325"/>
          <w:tab w:val="left" w:pos="6268"/>
          <w:tab w:val="left" w:pos="7912"/>
        </w:tabs>
        <w:ind w:left="208" w:right="121" w:firstLine="735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О</w:t>
      </w:r>
      <w:r w:rsidR="008A6DD6" w:rsidRPr="001D57FC">
        <w:rPr>
          <w:rFonts w:ascii="Times New Roman" w:hAnsi="Times New Roman" w:cs="Times New Roman"/>
          <w:sz w:val="28"/>
          <w:szCs w:val="28"/>
        </w:rPr>
        <w:t>т</w:t>
      </w:r>
      <w:r w:rsidRPr="001D57FC">
        <w:rPr>
          <w:rFonts w:ascii="Times New Roman" w:hAnsi="Times New Roman" w:cs="Times New Roman"/>
          <w:sz w:val="28"/>
          <w:szCs w:val="28"/>
        </w:rPr>
        <w:t>раслевые</w:t>
      </w:r>
      <w:r w:rsidRPr="001D57FC">
        <w:rPr>
          <w:rFonts w:ascii="Times New Roman" w:hAnsi="Times New Roman" w:cs="Times New Roman"/>
          <w:sz w:val="28"/>
          <w:szCs w:val="28"/>
        </w:rPr>
        <w:tab/>
        <w:t>системы</w:t>
      </w:r>
      <w:r w:rsidRPr="001D57FC">
        <w:rPr>
          <w:rFonts w:ascii="Times New Roman" w:hAnsi="Times New Roman" w:cs="Times New Roman"/>
          <w:sz w:val="28"/>
          <w:szCs w:val="28"/>
        </w:rPr>
        <w:tab/>
        <w:t>оплаты</w:t>
      </w:r>
      <w:r w:rsidRPr="001D57FC">
        <w:rPr>
          <w:rFonts w:ascii="Times New Roman" w:hAnsi="Times New Roman" w:cs="Times New Roman"/>
          <w:sz w:val="28"/>
          <w:szCs w:val="28"/>
        </w:rPr>
        <w:tab/>
        <w:t>труда</w:t>
      </w:r>
      <w:r w:rsidRPr="001D57FC">
        <w:rPr>
          <w:rFonts w:ascii="Times New Roman" w:hAnsi="Times New Roman" w:cs="Times New Roman"/>
          <w:sz w:val="28"/>
          <w:szCs w:val="28"/>
        </w:rPr>
        <w:tab/>
        <w:t>работ</w:t>
      </w:r>
      <w:r w:rsidR="008A6DD6" w:rsidRPr="001D57FC">
        <w:rPr>
          <w:rFonts w:ascii="Times New Roman" w:hAnsi="Times New Roman" w:cs="Times New Roman"/>
          <w:sz w:val="28"/>
          <w:szCs w:val="28"/>
        </w:rPr>
        <w:t>н</w:t>
      </w:r>
      <w:r w:rsidRPr="001D57FC">
        <w:rPr>
          <w:rFonts w:ascii="Times New Roman" w:hAnsi="Times New Roman" w:cs="Times New Roman"/>
          <w:sz w:val="28"/>
          <w:szCs w:val="28"/>
        </w:rPr>
        <w:t>иков</w:t>
      </w:r>
      <w:r w:rsidRPr="001D57FC">
        <w:rPr>
          <w:rFonts w:ascii="Times New Roman" w:hAnsi="Times New Roman" w:cs="Times New Roman"/>
          <w:sz w:val="28"/>
          <w:szCs w:val="28"/>
        </w:rPr>
        <w:tab/>
        <w:t xml:space="preserve">муниципальных учреждений </w:t>
      </w:r>
      <w:r w:rsidR="00912675" w:rsidRPr="001D57FC">
        <w:rPr>
          <w:rFonts w:ascii="Times New Roman" w:hAnsi="Times New Roman" w:cs="Times New Roman"/>
          <w:sz w:val="28"/>
          <w:szCs w:val="28"/>
        </w:rPr>
        <w:t>Камышеватского</w:t>
      </w:r>
      <w:r w:rsidR="008A6DD6" w:rsidRPr="001D57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D57FC">
        <w:rPr>
          <w:rFonts w:ascii="Times New Roman" w:hAnsi="Times New Roman" w:cs="Times New Roman"/>
          <w:sz w:val="28"/>
          <w:szCs w:val="28"/>
        </w:rPr>
        <w:t xml:space="preserve"> Е</w:t>
      </w:r>
      <w:r w:rsidR="008A6DD6" w:rsidRPr="001D57FC">
        <w:rPr>
          <w:rFonts w:ascii="Times New Roman" w:hAnsi="Times New Roman" w:cs="Times New Roman"/>
          <w:sz w:val="28"/>
          <w:szCs w:val="28"/>
        </w:rPr>
        <w:t>й</w:t>
      </w:r>
      <w:r w:rsidRPr="001D57FC">
        <w:rPr>
          <w:rFonts w:ascii="Times New Roman" w:hAnsi="Times New Roman" w:cs="Times New Roman"/>
          <w:sz w:val="28"/>
          <w:szCs w:val="28"/>
        </w:rPr>
        <w:t>ск</w:t>
      </w:r>
      <w:r w:rsidR="008A6DD6" w:rsidRPr="001D57FC">
        <w:rPr>
          <w:rFonts w:ascii="Times New Roman" w:hAnsi="Times New Roman" w:cs="Times New Roman"/>
          <w:sz w:val="28"/>
          <w:szCs w:val="28"/>
        </w:rPr>
        <w:t>ого</w:t>
      </w:r>
      <w:r w:rsidRPr="001D57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6DD6" w:rsidRPr="001D57FC">
        <w:rPr>
          <w:rFonts w:ascii="Times New Roman" w:hAnsi="Times New Roman" w:cs="Times New Roman"/>
          <w:sz w:val="28"/>
          <w:szCs w:val="28"/>
        </w:rPr>
        <w:t>а</w:t>
      </w:r>
      <w:r w:rsidRPr="001D57FC">
        <w:rPr>
          <w:rFonts w:ascii="Times New Roman" w:hAnsi="Times New Roman" w:cs="Times New Roman"/>
          <w:sz w:val="28"/>
          <w:szCs w:val="28"/>
        </w:rPr>
        <w:t xml:space="preserve"> устанавливаются с</w:t>
      </w:r>
      <w:r w:rsidR="008A6DD6" w:rsidRPr="001D57FC">
        <w:rPr>
          <w:rFonts w:ascii="Times New Roman" w:hAnsi="Times New Roman" w:cs="Times New Roman"/>
          <w:sz w:val="28"/>
          <w:szCs w:val="28"/>
        </w:rPr>
        <w:t xml:space="preserve"> </w:t>
      </w:r>
      <w:r w:rsidRPr="001D57FC">
        <w:rPr>
          <w:rFonts w:ascii="Times New Roman" w:hAnsi="Times New Roman" w:cs="Times New Roman"/>
          <w:sz w:val="28"/>
          <w:szCs w:val="28"/>
        </w:rPr>
        <w:t xml:space="preserve"> учетом Единого тарифно-квалификационного справочника работ и профессий </w:t>
      </w:r>
      <w:r w:rsidR="008A6DD6" w:rsidRPr="001D57FC">
        <w:rPr>
          <w:rFonts w:ascii="Times New Roman" w:hAnsi="Times New Roman" w:cs="Times New Roman"/>
          <w:sz w:val="28"/>
          <w:szCs w:val="28"/>
        </w:rPr>
        <w:t xml:space="preserve">    </w:t>
      </w:r>
      <w:r w:rsidRPr="001D57FC">
        <w:rPr>
          <w:rFonts w:ascii="Times New Roman" w:hAnsi="Times New Roman" w:cs="Times New Roman"/>
          <w:sz w:val="28"/>
          <w:szCs w:val="28"/>
        </w:rPr>
        <w:t>рабочих, Единого квалификационного справочника должностей руководителе</w:t>
      </w:r>
      <w:r w:rsidR="00844A4C" w:rsidRPr="001D57FC">
        <w:rPr>
          <w:rFonts w:ascii="Times New Roman" w:hAnsi="Times New Roman" w:cs="Times New Roman"/>
          <w:sz w:val="28"/>
          <w:szCs w:val="28"/>
        </w:rPr>
        <w:t>й,</w:t>
      </w:r>
      <w:r w:rsidRPr="001D57FC">
        <w:rPr>
          <w:rFonts w:ascii="Times New Roman" w:hAnsi="Times New Roman" w:cs="Times New Roman"/>
          <w:sz w:val="28"/>
          <w:szCs w:val="28"/>
        </w:rPr>
        <w:t xml:space="preserve"> специалистов и служащих или профессиональных стандартов, а также с учетом</w:t>
      </w:r>
      <w:r w:rsidR="008A6DD6" w:rsidRPr="001D57FC">
        <w:rPr>
          <w:rFonts w:ascii="Times New Roman" w:hAnsi="Times New Roman" w:cs="Times New Roman"/>
          <w:sz w:val="28"/>
          <w:szCs w:val="28"/>
        </w:rPr>
        <w:t xml:space="preserve"> </w:t>
      </w:r>
      <w:r w:rsidRPr="001D57FC">
        <w:rPr>
          <w:rFonts w:ascii="Times New Roman" w:hAnsi="Times New Roman" w:cs="Times New Roman"/>
          <w:sz w:val="28"/>
          <w:szCs w:val="28"/>
        </w:rPr>
        <w:t xml:space="preserve"> государственных гарантий по оплате труда, единых рекомендаций Российской трехсторонней комиссии по регулированию социально-трудовых отношений, обязательств отраслевых соглашений и мнения соответствующих профсоюзов (объединений профсоюзов) и объединений работодателей.</w:t>
      </w:r>
    </w:p>
    <w:p w:rsidR="00C50F35" w:rsidRPr="001D57FC" w:rsidRDefault="00453D86" w:rsidP="001D57FC">
      <w:pPr>
        <w:ind w:left="213" w:right="143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 xml:space="preserve">Системы оплаты труда работников муниципальных учреждений </w:t>
      </w:r>
      <w:r w:rsidR="00912675" w:rsidRPr="001D57FC">
        <w:rPr>
          <w:rFonts w:ascii="Times New Roman" w:hAnsi="Times New Roman" w:cs="Times New Roman"/>
          <w:sz w:val="28"/>
          <w:szCs w:val="28"/>
        </w:rPr>
        <w:t>Камышеватского</w:t>
      </w:r>
      <w:r w:rsidR="00844A4C" w:rsidRPr="001D57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D57FC">
        <w:rPr>
          <w:rFonts w:ascii="Times New Roman" w:hAnsi="Times New Roman" w:cs="Times New Roman"/>
          <w:sz w:val="28"/>
          <w:szCs w:val="28"/>
        </w:rPr>
        <w:t xml:space="preserve"> Ейск</w:t>
      </w:r>
      <w:r w:rsidR="00844A4C" w:rsidRPr="001D57FC">
        <w:rPr>
          <w:rFonts w:ascii="Times New Roman" w:hAnsi="Times New Roman" w:cs="Times New Roman"/>
          <w:sz w:val="28"/>
          <w:szCs w:val="28"/>
        </w:rPr>
        <w:t>ого</w:t>
      </w:r>
      <w:r w:rsidRPr="001D57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4A4C" w:rsidRPr="001D57FC">
        <w:rPr>
          <w:rFonts w:ascii="Times New Roman" w:hAnsi="Times New Roman" w:cs="Times New Roman"/>
          <w:sz w:val="28"/>
          <w:szCs w:val="28"/>
        </w:rPr>
        <w:t>а</w:t>
      </w:r>
      <w:r w:rsidRPr="001D57FC">
        <w:rPr>
          <w:rFonts w:ascii="Times New Roman" w:hAnsi="Times New Roman" w:cs="Times New Roman"/>
          <w:sz w:val="28"/>
          <w:szCs w:val="28"/>
        </w:rPr>
        <w:t>, перешедших на отраслевые системы оплаты труда (далее - учреждения), устанавливаются коллективными договорами, соглаше</w:t>
      </w:r>
      <w:r w:rsidR="00844A4C" w:rsidRPr="001D57FC">
        <w:rPr>
          <w:rFonts w:ascii="Times New Roman" w:hAnsi="Times New Roman" w:cs="Times New Roman"/>
          <w:sz w:val="28"/>
          <w:szCs w:val="28"/>
        </w:rPr>
        <w:t>н</w:t>
      </w:r>
      <w:r w:rsidRPr="001D57FC">
        <w:rPr>
          <w:rFonts w:ascii="Times New Roman" w:hAnsi="Times New Roman" w:cs="Times New Roman"/>
          <w:sz w:val="28"/>
          <w:szCs w:val="28"/>
        </w:rPr>
        <w:t xml:space="preserve">иями, локальными нормативными актами в соответствии с федеральными законами и иными нормативными правовыми актами Российской Федерации, содержащими нормы трудового права, нормативными правовыми актами </w:t>
      </w:r>
      <w:r w:rsidR="00912675" w:rsidRPr="001D57FC">
        <w:rPr>
          <w:rFonts w:ascii="Times New Roman" w:hAnsi="Times New Roman" w:cs="Times New Roman"/>
          <w:sz w:val="28"/>
          <w:szCs w:val="28"/>
        </w:rPr>
        <w:t>Камышеватского</w:t>
      </w:r>
      <w:r w:rsidR="00C823F2" w:rsidRPr="001D57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D57FC">
        <w:rPr>
          <w:rFonts w:ascii="Times New Roman" w:hAnsi="Times New Roman" w:cs="Times New Roman"/>
          <w:sz w:val="28"/>
          <w:szCs w:val="28"/>
        </w:rPr>
        <w:t xml:space="preserve"> Ейск</w:t>
      </w:r>
      <w:r w:rsidR="00314DE8" w:rsidRPr="001D57FC">
        <w:rPr>
          <w:rFonts w:ascii="Times New Roman" w:hAnsi="Times New Roman" w:cs="Times New Roman"/>
          <w:sz w:val="28"/>
          <w:szCs w:val="28"/>
        </w:rPr>
        <w:t>ого</w:t>
      </w:r>
      <w:r w:rsidRPr="001D57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4DE8" w:rsidRPr="001D57FC">
        <w:rPr>
          <w:rFonts w:ascii="Times New Roman" w:hAnsi="Times New Roman" w:cs="Times New Roman"/>
          <w:sz w:val="28"/>
          <w:szCs w:val="28"/>
        </w:rPr>
        <w:t>а</w:t>
      </w:r>
      <w:r w:rsidRPr="001D57FC">
        <w:rPr>
          <w:rFonts w:ascii="Times New Roman" w:hAnsi="Times New Roman" w:cs="Times New Roman"/>
          <w:sz w:val="28"/>
          <w:szCs w:val="28"/>
        </w:rPr>
        <w:t>, Положениями об оплате труда и настоящими Общими требованиями.</w:t>
      </w:r>
    </w:p>
    <w:p w:rsidR="00C50F35" w:rsidRPr="001D57FC" w:rsidRDefault="00453D86" w:rsidP="001D57FC">
      <w:pPr>
        <w:ind w:left="216" w:right="114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При изменении (совершенствовании) отраслевых систем оплаты труда сумма выплат работнику по должностному окладу, доплат и надбавок, установленных в процентном отношении к должностному окладу, фиксированных ежемесячных выплат, установленных в абсолютном размере, не может быть в абсолютном выражении меньше суммы выплат по должно</w:t>
      </w:r>
      <w:r w:rsidR="00314DE8" w:rsidRPr="001D57FC">
        <w:rPr>
          <w:rFonts w:ascii="Times New Roman" w:hAnsi="Times New Roman" w:cs="Times New Roman"/>
          <w:sz w:val="28"/>
          <w:szCs w:val="28"/>
        </w:rPr>
        <w:t>с</w:t>
      </w:r>
      <w:r w:rsidRPr="001D57FC">
        <w:rPr>
          <w:rFonts w:ascii="Times New Roman" w:hAnsi="Times New Roman" w:cs="Times New Roman"/>
          <w:sz w:val="28"/>
          <w:szCs w:val="28"/>
        </w:rPr>
        <w:t>тному окладу, доплат и надбавок, установленных в процентном отношении к должностному окладу, фиксированных ежемесячных выплат,</w:t>
      </w:r>
      <w:r w:rsidR="0054694D" w:rsidRPr="001D57FC">
        <w:rPr>
          <w:rFonts w:ascii="Times New Roman" w:hAnsi="Times New Roman" w:cs="Times New Roman"/>
          <w:sz w:val="28"/>
          <w:szCs w:val="28"/>
        </w:rPr>
        <w:t xml:space="preserve"> </w:t>
      </w:r>
      <w:r w:rsidRPr="001D57FC">
        <w:rPr>
          <w:rFonts w:ascii="Times New Roman" w:hAnsi="Times New Roman" w:cs="Times New Roman"/>
          <w:sz w:val="28"/>
          <w:szCs w:val="28"/>
        </w:rPr>
        <w:t xml:space="preserve">установленных в абсолютном размере, в действующих системах оплаты труда </w:t>
      </w:r>
      <w:r w:rsidRPr="001D57FC">
        <w:rPr>
          <w:rFonts w:ascii="Times New Roman" w:hAnsi="Times New Roman" w:cs="Times New Roman"/>
          <w:sz w:val="28"/>
          <w:szCs w:val="28"/>
        </w:rPr>
        <w:lastRenderedPageBreak/>
        <w:t>при условии сохранения объема трудовых (должностных) обязанностей работников и выполнения ими работ той же квалификации.</w:t>
      </w:r>
    </w:p>
    <w:p w:rsidR="00C50F35" w:rsidRPr="001D57FC" w:rsidRDefault="00453D86" w:rsidP="001D57FC">
      <w:pPr>
        <w:pStyle w:val="a5"/>
        <w:numPr>
          <w:ilvl w:val="0"/>
          <w:numId w:val="3"/>
        </w:numPr>
        <w:tabs>
          <w:tab w:val="left" w:pos="1211"/>
        </w:tabs>
        <w:ind w:left="205" w:right="140" w:firstLine="733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 xml:space="preserve">Положения об оплате труда разрабатываются в соответствии с Трудовым кодексом Российской Федерации, законами и иными нормативными правовыми актами Российской Федерации, Краснодарского края, </w:t>
      </w:r>
      <w:r w:rsidR="00912675" w:rsidRPr="001D57FC">
        <w:rPr>
          <w:rFonts w:ascii="Times New Roman" w:hAnsi="Times New Roman" w:cs="Times New Roman"/>
          <w:sz w:val="28"/>
          <w:szCs w:val="28"/>
        </w:rPr>
        <w:t>Камышеватского</w:t>
      </w:r>
      <w:r w:rsidR="00314DE8" w:rsidRPr="001D57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D57FC">
        <w:rPr>
          <w:rFonts w:ascii="Times New Roman" w:hAnsi="Times New Roman" w:cs="Times New Roman"/>
          <w:sz w:val="28"/>
          <w:szCs w:val="28"/>
        </w:rPr>
        <w:t xml:space="preserve"> Ейск</w:t>
      </w:r>
      <w:r w:rsidR="00314DE8" w:rsidRPr="001D57FC">
        <w:rPr>
          <w:rFonts w:ascii="Times New Roman" w:hAnsi="Times New Roman" w:cs="Times New Roman"/>
          <w:sz w:val="28"/>
          <w:szCs w:val="28"/>
        </w:rPr>
        <w:t>ого</w:t>
      </w:r>
      <w:r w:rsidRPr="001D57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4DE8" w:rsidRPr="001D57FC">
        <w:rPr>
          <w:rFonts w:ascii="Times New Roman" w:hAnsi="Times New Roman" w:cs="Times New Roman"/>
          <w:sz w:val="28"/>
          <w:szCs w:val="28"/>
        </w:rPr>
        <w:t>а</w:t>
      </w:r>
      <w:r w:rsidRPr="001D57FC">
        <w:rPr>
          <w:rFonts w:ascii="Times New Roman" w:hAnsi="Times New Roman" w:cs="Times New Roman"/>
          <w:sz w:val="28"/>
          <w:szCs w:val="28"/>
        </w:rPr>
        <w:t>.</w:t>
      </w:r>
    </w:p>
    <w:p w:rsidR="00C50F35" w:rsidRPr="001D57FC" w:rsidRDefault="00453D86" w:rsidP="001D57FC">
      <w:pPr>
        <w:pStyle w:val="a5"/>
        <w:numPr>
          <w:ilvl w:val="0"/>
          <w:numId w:val="3"/>
        </w:numPr>
        <w:tabs>
          <w:tab w:val="left" w:pos="1211"/>
        </w:tabs>
        <w:ind w:left="205" w:right="152" w:firstLine="733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Положения об оплате труда разрабатываютс</w:t>
      </w:r>
      <w:r w:rsidR="00634190" w:rsidRPr="001D57FC">
        <w:rPr>
          <w:rFonts w:ascii="Times New Roman" w:hAnsi="Times New Roman" w:cs="Times New Roman"/>
          <w:sz w:val="28"/>
          <w:szCs w:val="28"/>
        </w:rPr>
        <w:t xml:space="preserve">я </w:t>
      </w:r>
      <w:r w:rsidRPr="001D57FC">
        <w:rPr>
          <w:rFonts w:ascii="Times New Roman" w:hAnsi="Times New Roman" w:cs="Times New Roman"/>
          <w:sz w:val="28"/>
          <w:szCs w:val="28"/>
        </w:rPr>
        <w:t>администраци</w:t>
      </w:r>
      <w:r w:rsidR="00634190" w:rsidRPr="001D57FC">
        <w:rPr>
          <w:rFonts w:ascii="Times New Roman" w:hAnsi="Times New Roman" w:cs="Times New Roman"/>
          <w:sz w:val="28"/>
          <w:szCs w:val="28"/>
        </w:rPr>
        <w:t xml:space="preserve">ей </w:t>
      </w:r>
      <w:r w:rsidR="00912675" w:rsidRPr="001D57FC">
        <w:rPr>
          <w:rFonts w:ascii="Times New Roman" w:hAnsi="Times New Roman" w:cs="Times New Roman"/>
          <w:sz w:val="28"/>
          <w:szCs w:val="28"/>
        </w:rPr>
        <w:t>Камышеватского</w:t>
      </w:r>
      <w:r w:rsidR="00634190" w:rsidRPr="001D57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D57FC">
        <w:rPr>
          <w:rFonts w:ascii="Times New Roman" w:hAnsi="Times New Roman" w:cs="Times New Roman"/>
          <w:sz w:val="28"/>
          <w:szCs w:val="28"/>
        </w:rPr>
        <w:t xml:space="preserve"> Ейск</w:t>
      </w:r>
      <w:r w:rsidR="00634190" w:rsidRPr="001D57FC">
        <w:rPr>
          <w:rFonts w:ascii="Times New Roman" w:hAnsi="Times New Roman" w:cs="Times New Roman"/>
          <w:sz w:val="28"/>
          <w:szCs w:val="28"/>
        </w:rPr>
        <w:t>ого</w:t>
      </w:r>
      <w:r w:rsidRPr="001D57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4190" w:rsidRPr="001D57FC">
        <w:rPr>
          <w:rFonts w:ascii="Times New Roman" w:hAnsi="Times New Roman" w:cs="Times New Roman"/>
          <w:sz w:val="28"/>
          <w:szCs w:val="28"/>
        </w:rPr>
        <w:t>а</w:t>
      </w:r>
      <w:r w:rsidRPr="001D57FC">
        <w:rPr>
          <w:rFonts w:ascii="Times New Roman" w:hAnsi="Times New Roman" w:cs="Times New Roman"/>
          <w:sz w:val="28"/>
          <w:szCs w:val="28"/>
        </w:rPr>
        <w:t>, осуществляющ</w:t>
      </w:r>
      <w:r w:rsidR="00634190" w:rsidRPr="001D57FC">
        <w:rPr>
          <w:rFonts w:ascii="Times New Roman" w:hAnsi="Times New Roman" w:cs="Times New Roman"/>
          <w:sz w:val="28"/>
          <w:szCs w:val="28"/>
        </w:rPr>
        <w:t>ей</w:t>
      </w:r>
      <w:r w:rsidRPr="001D57FC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</w:t>
      </w:r>
      <w:r w:rsidR="00634190" w:rsidRPr="001D57FC">
        <w:rPr>
          <w:rFonts w:ascii="Times New Roman" w:hAnsi="Times New Roman" w:cs="Times New Roman"/>
          <w:sz w:val="28"/>
          <w:szCs w:val="28"/>
        </w:rPr>
        <w:t>я</w:t>
      </w:r>
      <w:r w:rsidRPr="001D57FC">
        <w:rPr>
          <w:rFonts w:ascii="Times New Roman" w:hAnsi="Times New Roman" w:cs="Times New Roman"/>
          <w:sz w:val="28"/>
          <w:szCs w:val="28"/>
        </w:rPr>
        <w:t xml:space="preserve"> учреждений (далее - учредитель), и утверждаются нормативньм правовым актом администрации </w:t>
      </w:r>
      <w:r w:rsidR="00912675" w:rsidRPr="001D57FC">
        <w:rPr>
          <w:rFonts w:ascii="Times New Roman" w:hAnsi="Times New Roman" w:cs="Times New Roman"/>
          <w:sz w:val="28"/>
          <w:szCs w:val="28"/>
        </w:rPr>
        <w:t>Камышеватского</w:t>
      </w:r>
      <w:r w:rsidR="00634190" w:rsidRPr="001D57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D57FC">
        <w:rPr>
          <w:rFonts w:ascii="Times New Roman" w:hAnsi="Times New Roman" w:cs="Times New Roman"/>
          <w:sz w:val="28"/>
          <w:szCs w:val="28"/>
        </w:rPr>
        <w:t xml:space="preserve"> Ейск</w:t>
      </w:r>
      <w:r w:rsidR="00634190" w:rsidRPr="001D57FC">
        <w:rPr>
          <w:rFonts w:ascii="Times New Roman" w:hAnsi="Times New Roman" w:cs="Times New Roman"/>
          <w:sz w:val="28"/>
          <w:szCs w:val="28"/>
        </w:rPr>
        <w:t>ого</w:t>
      </w:r>
      <w:r w:rsidRPr="001D57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4190" w:rsidRPr="001D57FC">
        <w:rPr>
          <w:rFonts w:ascii="Times New Roman" w:hAnsi="Times New Roman" w:cs="Times New Roman"/>
          <w:sz w:val="28"/>
          <w:szCs w:val="28"/>
        </w:rPr>
        <w:t>а</w:t>
      </w:r>
      <w:r w:rsidRPr="001D57FC">
        <w:rPr>
          <w:rFonts w:ascii="Times New Roman" w:hAnsi="Times New Roman" w:cs="Times New Roman"/>
          <w:sz w:val="28"/>
          <w:szCs w:val="28"/>
        </w:rPr>
        <w:t>.</w:t>
      </w:r>
    </w:p>
    <w:p w:rsidR="001D57FC" w:rsidRPr="001D57FC" w:rsidRDefault="00453D86" w:rsidP="001D57FC">
      <w:pPr>
        <w:pStyle w:val="a5"/>
        <w:numPr>
          <w:ilvl w:val="0"/>
          <w:numId w:val="3"/>
        </w:numPr>
        <w:tabs>
          <w:tab w:val="left" w:pos="1220"/>
        </w:tabs>
        <w:ind w:left="205" w:right="129" w:firstLine="733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Положение об оплате труда включает следующие</w:t>
      </w:r>
      <w:r w:rsidR="001D57FC">
        <w:rPr>
          <w:rFonts w:ascii="Times New Roman" w:hAnsi="Times New Roman" w:cs="Times New Roman"/>
          <w:sz w:val="28"/>
          <w:szCs w:val="28"/>
        </w:rPr>
        <w:t xml:space="preserve"> р</w:t>
      </w:r>
      <w:r w:rsidRPr="001D57FC">
        <w:rPr>
          <w:rFonts w:ascii="Times New Roman" w:hAnsi="Times New Roman" w:cs="Times New Roman"/>
          <w:sz w:val="28"/>
          <w:szCs w:val="28"/>
        </w:rPr>
        <w:t xml:space="preserve">азделы: </w:t>
      </w:r>
      <w:r w:rsidR="001D57FC" w:rsidRPr="001D57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0F35" w:rsidRPr="001D57FC" w:rsidRDefault="00453D86" w:rsidP="001D57FC">
      <w:pPr>
        <w:pStyle w:val="a5"/>
        <w:tabs>
          <w:tab w:val="left" w:pos="1220"/>
        </w:tabs>
        <w:ind w:left="938" w:right="1698" w:firstLine="0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C50F35" w:rsidRPr="001D57FC" w:rsidRDefault="00453D86" w:rsidP="001D57FC">
      <w:pPr>
        <w:pStyle w:val="a3"/>
        <w:ind w:left="938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основные условия оплаты труда работников учреждений;</w:t>
      </w:r>
    </w:p>
    <w:p w:rsidR="00634190" w:rsidRPr="001D57FC" w:rsidRDefault="00453D86" w:rsidP="001D57FC">
      <w:pPr>
        <w:pStyle w:val="a3"/>
        <w:tabs>
          <w:tab w:val="left" w:pos="2181"/>
          <w:tab w:val="left" w:pos="2586"/>
          <w:tab w:val="left" w:pos="3784"/>
          <w:tab w:val="left" w:pos="4913"/>
          <w:tab w:val="left" w:pos="5832"/>
          <w:tab w:val="left" w:pos="7730"/>
          <w:tab w:val="left" w:pos="9484"/>
        </w:tabs>
        <w:ind w:left="938" w:right="121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 xml:space="preserve">порядок и условия установления выплат компенсационного характера; порядок и условия установления выплат стимулирующего характера; </w:t>
      </w:r>
    </w:p>
    <w:p w:rsidR="00C50F35" w:rsidRPr="001D57FC" w:rsidRDefault="00453D86" w:rsidP="001D57FC">
      <w:pPr>
        <w:pStyle w:val="a3"/>
        <w:tabs>
          <w:tab w:val="left" w:pos="2181"/>
          <w:tab w:val="left" w:pos="2586"/>
          <w:tab w:val="left" w:pos="3784"/>
          <w:tab w:val="left" w:pos="4913"/>
          <w:tab w:val="left" w:pos="5832"/>
          <w:tab w:val="left" w:pos="7730"/>
          <w:tab w:val="left" w:pos="9484"/>
        </w:tabs>
        <w:ind w:left="938" w:right="121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порядок</w:t>
      </w:r>
      <w:r w:rsidRPr="001D57FC">
        <w:rPr>
          <w:rFonts w:ascii="Times New Roman" w:hAnsi="Times New Roman" w:cs="Times New Roman"/>
        </w:rPr>
        <w:tab/>
        <w:t>и</w:t>
      </w:r>
      <w:r w:rsidRPr="001D57FC">
        <w:rPr>
          <w:rFonts w:ascii="Times New Roman" w:hAnsi="Times New Roman" w:cs="Times New Roman"/>
        </w:rPr>
        <w:tab/>
        <w:t>условия</w:t>
      </w:r>
      <w:r w:rsidRPr="001D57FC">
        <w:rPr>
          <w:rFonts w:ascii="Times New Roman" w:hAnsi="Times New Roman" w:cs="Times New Roman"/>
        </w:rPr>
        <w:tab/>
        <w:t>оплаты</w:t>
      </w:r>
      <w:r w:rsidRPr="001D57FC">
        <w:rPr>
          <w:rFonts w:ascii="Times New Roman" w:hAnsi="Times New Roman" w:cs="Times New Roman"/>
        </w:rPr>
        <w:tab/>
        <w:t>труда</w:t>
      </w:r>
      <w:r w:rsidRPr="001D57FC">
        <w:rPr>
          <w:rFonts w:ascii="Times New Roman" w:hAnsi="Times New Roman" w:cs="Times New Roman"/>
        </w:rPr>
        <w:tab/>
        <w:t>руководителя</w:t>
      </w:r>
      <w:r w:rsidRPr="001D57FC">
        <w:rPr>
          <w:rFonts w:ascii="Times New Roman" w:hAnsi="Times New Roman" w:cs="Times New Roman"/>
        </w:rPr>
        <w:tab/>
        <w:t>учреждения,</w:t>
      </w:r>
      <w:r w:rsidR="001D57FC" w:rsidRPr="001D57FC">
        <w:rPr>
          <w:rFonts w:ascii="Times New Roman" w:hAnsi="Times New Roman" w:cs="Times New Roman"/>
        </w:rPr>
        <w:t xml:space="preserve"> </w:t>
      </w:r>
      <w:r w:rsidRPr="001D57FC">
        <w:rPr>
          <w:rFonts w:ascii="Times New Roman" w:hAnsi="Times New Roman" w:cs="Times New Roman"/>
        </w:rPr>
        <w:t>его</w:t>
      </w:r>
    </w:p>
    <w:p w:rsidR="00634190" w:rsidRPr="001D57FC" w:rsidRDefault="00453D86" w:rsidP="001D57FC">
      <w:pPr>
        <w:pStyle w:val="a3"/>
        <w:ind w:right="1405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заместителей, главного бухгалтера</w:t>
      </w:r>
      <w:r w:rsidR="001D57FC">
        <w:rPr>
          <w:rFonts w:ascii="Times New Roman" w:hAnsi="Times New Roman" w:cs="Times New Roman"/>
        </w:rPr>
        <w:t xml:space="preserve"> </w:t>
      </w:r>
      <w:r w:rsidRPr="001D57FC">
        <w:rPr>
          <w:rFonts w:ascii="Times New Roman" w:hAnsi="Times New Roman" w:cs="Times New Roman"/>
        </w:rPr>
        <w:t xml:space="preserve">учреждения; </w:t>
      </w:r>
    </w:p>
    <w:p w:rsidR="00C50F35" w:rsidRPr="001D57FC" w:rsidRDefault="00453D86" w:rsidP="001D57FC">
      <w:pPr>
        <w:pStyle w:val="a3"/>
        <w:ind w:left="938" w:right="3330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другие вопросы оплаты труда.</w:t>
      </w:r>
    </w:p>
    <w:p w:rsidR="00C50F35" w:rsidRPr="001D57FC" w:rsidRDefault="00453D86" w:rsidP="001D57FC">
      <w:pPr>
        <w:pStyle w:val="a5"/>
        <w:numPr>
          <w:ilvl w:val="0"/>
          <w:numId w:val="3"/>
        </w:numPr>
        <w:tabs>
          <w:tab w:val="left" w:pos="1230"/>
        </w:tabs>
        <w:ind w:left="205" w:firstLine="733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Ра</w:t>
      </w:r>
      <w:r w:rsidR="00634190" w:rsidRPr="001D57FC">
        <w:rPr>
          <w:rFonts w:ascii="Times New Roman" w:hAnsi="Times New Roman" w:cs="Times New Roman"/>
          <w:sz w:val="28"/>
          <w:szCs w:val="28"/>
        </w:rPr>
        <w:t>з</w:t>
      </w:r>
      <w:r w:rsidRPr="001D57FC">
        <w:rPr>
          <w:rFonts w:ascii="Times New Roman" w:hAnsi="Times New Roman" w:cs="Times New Roman"/>
          <w:sz w:val="28"/>
          <w:szCs w:val="28"/>
        </w:rPr>
        <w:t>дел «Общие положения» включает:</w:t>
      </w:r>
    </w:p>
    <w:p w:rsidR="00C50F35" w:rsidRPr="001D57FC" w:rsidRDefault="00453D86" w:rsidP="001D57FC">
      <w:pPr>
        <w:pStyle w:val="a3"/>
        <w:ind w:left="205" w:right="109" w:firstLine="733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перечень нормативн</w:t>
      </w:r>
      <w:r w:rsidR="00634190" w:rsidRPr="001D57FC">
        <w:rPr>
          <w:rFonts w:ascii="Times New Roman" w:hAnsi="Times New Roman" w:cs="Times New Roman"/>
        </w:rPr>
        <w:t>ы</w:t>
      </w:r>
      <w:r w:rsidRPr="001D57FC">
        <w:rPr>
          <w:rFonts w:ascii="Times New Roman" w:hAnsi="Times New Roman" w:cs="Times New Roman"/>
        </w:rPr>
        <w:t>х правовых актов, являющихся основанием для принятия Положения об оплате труда;</w:t>
      </w:r>
    </w:p>
    <w:p w:rsidR="00C50F35" w:rsidRPr="001D57FC" w:rsidRDefault="00453D86" w:rsidP="001D57FC">
      <w:pPr>
        <w:pStyle w:val="a3"/>
        <w:ind w:left="205" w:firstLine="733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общее описание, краткую характеристику применяемой системы оплаты труда и ее основные элементы;</w:t>
      </w:r>
    </w:p>
    <w:p w:rsidR="00C50F35" w:rsidRPr="001D57FC" w:rsidRDefault="00453D86" w:rsidP="001D57FC">
      <w:pPr>
        <w:pStyle w:val="a3"/>
        <w:tabs>
          <w:tab w:val="left" w:pos="1951"/>
          <w:tab w:val="left" w:pos="3304"/>
          <w:tab w:val="left" w:pos="5329"/>
          <w:tab w:val="left" w:pos="6308"/>
          <w:tab w:val="left" w:pos="7418"/>
          <w:tab w:val="left" w:pos="8354"/>
        </w:tabs>
        <w:ind w:left="205" w:right="158" w:firstLine="733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общее</w:t>
      </w:r>
      <w:r w:rsidRPr="001D57FC">
        <w:rPr>
          <w:rFonts w:ascii="Times New Roman" w:hAnsi="Times New Roman" w:cs="Times New Roman"/>
        </w:rPr>
        <w:tab/>
        <w:t>описание</w:t>
      </w:r>
      <w:r w:rsidRPr="001D57FC">
        <w:rPr>
          <w:rFonts w:ascii="Times New Roman" w:hAnsi="Times New Roman" w:cs="Times New Roman"/>
        </w:rPr>
        <w:tab/>
        <w:t>формирования</w:t>
      </w:r>
      <w:r w:rsidRPr="001D57FC">
        <w:rPr>
          <w:rFonts w:ascii="Times New Roman" w:hAnsi="Times New Roman" w:cs="Times New Roman"/>
        </w:rPr>
        <w:tab/>
      </w:r>
      <w:r w:rsidR="001D57FC">
        <w:rPr>
          <w:rFonts w:ascii="Times New Roman" w:hAnsi="Times New Roman" w:cs="Times New Roman"/>
        </w:rPr>
        <w:t>фонда</w:t>
      </w:r>
      <w:r w:rsidR="001D57FC">
        <w:rPr>
          <w:rFonts w:ascii="Times New Roman" w:hAnsi="Times New Roman" w:cs="Times New Roman"/>
        </w:rPr>
        <w:tab/>
        <w:t>оплаты</w:t>
      </w:r>
      <w:r w:rsidR="001D57FC">
        <w:rPr>
          <w:rFonts w:ascii="Times New Roman" w:hAnsi="Times New Roman" w:cs="Times New Roman"/>
        </w:rPr>
        <w:tab/>
        <w:t xml:space="preserve">труда </w:t>
      </w:r>
      <w:r w:rsidRPr="001D57FC">
        <w:rPr>
          <w:rFonts w:ascii="Times New Roman" w:hAnsi="Times New Roman" w:cs="Times New Roman"/>
        </w:rPr>
        <w:t>учреждений, индексации заработной платы работников учреждения;</w:t>
      </w:r>
    </w:p>
    <w:p w:rsidR="00C50F35" w:rsidRPr="001D57FC" w:rsidRDefault="00453D86" w:rsidP="001D57FC">
      <w:pPr>
        <w:pStyle w:val="a3"/>
        <w:tabs>
          <w:tab w:val="left" w:pos="6070"/>
        </w:tabs>
        <w:ind w:left="205" w:right="129" w:firstLine="733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условие, что оплата труда работников</w:t>
      </w:r>
      <w:r w:rsidR="001D57FC">
        <w:rPr>
          <w:rFonts w:ascii="Times New Roman" w:hAnsi="Times New Roman" w:cs="Times New Roman"/>
        </w:rPr>
        <w:t xml:space="preserve"> </w:t>
      </w:r>
      <w:r w:rsidRPr="001D57FC">
        <w:rPr>
          <w:rFonts w:ascii="Times New Roman" w:hAnsi="Times New Roman" w:cs="Times New Roman"/>
        </w:rPr>
        <w:t>учреждений осуществляется в</w:t>
      </w:r>
      <w:r w:rsidR="001D57FC">
        <w:rPr>
          <w:rFonts w:ascii="Times New Roman" w:hAnsi="Times New Roman" w:cs="Times New Roman"/>
        </w:rPr>
        <w:t xml:space="preserve"> </w:t>
      </w:r>
      <w:r w:rsidRPr="001D57FC">
        <w:rPr>
          <w:rFonts w:ascii="Times New Roman" w:hAnsi="Times New Roman" w:cs="Times New Roman"/>
        </w:rPr>
        <w:t>пределах фонда оплаты труда, сформированного на календарный год.</w:t>
      </w:r>
    </w:p>
    <w:p w:rsidR="00C50F35" w:rsidRPr="001D57FC" w:rsidRDefault="00453D86" w:rsidP="001D57FC">
      <w:pPr>
        <w:pStyle w:val="a5"/>
        <w:numPr>
          <w:ilvl w:val="0"/>
          <w:numId w:val="3"/>
        </w:numPr>
        <w:tabs>
          <w:tab w:val="left" w:pos="1230"/>
          <w:tab w:val="left" w:pos="8286"/>
        </w:tabs>
        <w:ind w:left="205" w:right="137" w:firstLine="733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Раздел «Основные условия оплат</w:t>
      </w:r>
      <w:r w:rsidR="00634190" w:rsidRPr="001D57FC">
        <w:rPr>
          <w:rFonts w:ascii="Times New Roman" w:hAnsi="Times New Roman" w:cs="Times New Roman"/>
          <w:sz w:val="28"/>
          <w:szCs w:val="28"/>
        </w:rPr>
        <w:t>ы</w:t>
      </w:r>
      <w:r w:rsidRPr="001D57FC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1D57F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1D57FC">
        <w:rPr>
          <w:rFonts w:ascii="Times New Roman" w:hAnsi="Times New Roman" w:cs="Times New Roman"/>
          <w:sz w:val="28"/>
          <w:szCs w:val="28"/>
        </w:rPr>
        <w:t>учреждений» включает:</w:t>
      </w:r>
    </w:p>
    <w:p w:rsidR="00C50F35" w:rsidRPr="001D57FC" w:rsidRDefault="00453D86" w:rsidP="001D57FC">
      <w:pPr>
        <w:pStyle w:val="a3"/>
        <w:tabs>
          <w:tab w:val="left" w:pos="2277"/>
          <w:tab w:val="left" w:pos="2905"/>
          <w:tab w:val="left" w:pos="4216"/>
          <w:tab w:val="left" w:pos="5472"/>
          <w:tab w:val="left" w:pos="6734"/>
          <w:tab w:val="left" w:pos="8430"/>
        </w:tabs>
        <w:ind w:left="205" w:right="109" w:firstLine="733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минимальные</w:t>
      </w:r>
      <w:r w:rsidRPr="001D57FC">
        <w:rPr>
          <w:rFonts w:ascii="Times New Roman" w:hAnsi="Times New Roman" w:cs="Times New Roman"/>
        </w:rPr>
        <w:tab/>
        <w:t>размеры</w:t>
      </w:r>
      <w:r w:rsidRPr="001D57FC">
        <w:rPr>
          <w:rFonts w:ascii="Times New Roman" w:hAnsi="Times New Roman" w:cs="Times New Roman"/>
        </w:rPr>
        <w:tab/>
        <w:t>окладов</w:t>
      </w:r>
      <w:r w:rsidRPr="001D57FC">
        <w:rPr>
          <w:rFonts w:ascii="Times New Roman" w:hAnsi="Times New Roman" w:cs="Times New Roman"/>
        </w:rPr>
        <w:tab/>
        <w:t>(ставок)</w:t>
      </w:r>
      <w:r w:rsidRPr="001D57FC">
        <w:rPr>
          <w:rFonts w:ascii="Times New Roman" w:hAnsi="Times New Roman" w:cs="Times New Roman"/>
        </w:rPr>
        <w:tab/>
      </w:r>
      <w:r w:rsidR="001D57FC">
        <w:rPr>
          <w:rFonts w:ascii="Times New Roman" w:hAnsi="Times New Roman" w:cs="Times New Roman"/>
        </w:rPr>
        <w:t xml:space="preserve">работников </w:t>
      </w:r>
      <w:r w:rsidRPr="001D57FC">
        <w:rPr>
          <w:rFonts w:ascii="Times New Roman" w:hAnsi="Times New Roman" w:cs="Times New Roman"/>
        </w:rPr>
        <w:t>учреждени</w:t>
      </w:r>
      <w:r w:rsidR="001D57FC">
        <w:rPr>
          <w:rFonts w:ascii="Times New Roman" w:hAnsi="Times New Roman" w:cs="Times New Roman"/>
        </w:rPr>
        <w:t>й</w:t>
      </w:r>
      <w:r w:rsidRPr="001D57FC">
        <w:rPr>
          <w:rFonts w:ascii="Times New Roman" w:hAnsi="Times New Roman" w:cs="Times New Roman"/>
        </w:rPr>
        <w:t xml:space="preserve"> применительно</w:t>
      </w:r>
      <w:r w:rsidRPr="001D57FC">
        <w:rPr>
          <w:rFonts w:ascii="Times New Roman" w:hAnsi="Times New Roman" w:cs="Times New Roman"/>
        </w:rPr>
        <w:tab/>
        <w:t>к соответствующим профессиональным квалификационным</w:t>
      </w:r>
      <w:r w:rsidR="008C494C" w:rsidRPr="001D57FC">
        <w:rPr>
          <w:rFonts w:ascii="Times New Roman" w:hAnsi="Times New Roman" w:cs="Times New Roman"/>
        </w:rPr>
        <w:t xml:space="preserve"> группам;</w:t>
      </w:r>
    </w:p>
    <w:p w:rsidR="00C50F35" w:rsidRPr="001D57FC" w:rsidRDefault="00453D86" w:rsidP="001D57FC">
      <w:pPr>
        <w:pStyle w:val="a3"/>
        <w:ind w:left="205" w:right="142" w:firstLine="733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минимальные размеры окладов работников учреждений по должностям, не включенным в профессиональные квалификационные группы.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453"/>
        </w:tabs>
        <w:ind w:left="205" w:right="106" w:firstLine="733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Размеры окладов (ставок) работников учреждений у</w:t>
      </w:r>
      <w:r w:rsidR="008C494C" w:rsidRPr="001D57FC">
        <w:rPr>
          <w:rFonts w:ascii="Times New Roman" w:hAnsi="Times New Roman" w:cs="Times New Roman"/>
          <w:sz w:val="28"/>
          <w:szCs w:val="28"/>
        </w:rPr>
        <w:t>с</w:t>
      </w:r>
      <w:r w:rsidRPr="001D57FC">
        <w:rPr>
          <w:rFonts w:ascii="Times New Roman" w:hAnsi="Times New Roman" w:cs="Times New Roman"/>
          <w:sz w:val="28"/>
          <w:szCs w:val="28"/>
        </w:rPr>
        <w:t>танавливаются руководителем учреждения на основе минимальных размеров окладов (ставок), установленных Положением об оплате труда, с учетом отнесения занимаемых ими должносте</w:t>
      </w:r>
      <w:r w:rsidR="008C494C" w:rsidRPr="001D57FC">
        <w:rPr>
          <w:rFonts w:ascii="Times New Roman" w:hAnsi="Times New Roman" w:cs="Times New Roman"/>
          <w:sz w:val="28"/>
          <w:szCs w:val="28"/>
        </w:rPr>
        <w:t>й</w:t>
      </w:r>
      <w:r w:rsidRPr="001D57FC">
        <w:rPr>
          <w:rFonts w:ascii="Times New Roman" w:hAnsi="Times New Roman" w:cs="Times New Roman"/>
          <w:sz w:val="28"/>
          <w:szCs w:val="28"/>
        </w:rPr>
        <w:t xml:space="preserve"> и профессий рабочих к соответствующим квалификационным уровням профессиональных квалификацион</w:t>
      </w:r>
      <w:r w:rsidR="008C494C" w:rsidRPr="001D57FC">
        <w:rPr>
          <w:rFonts w:ascii="Times New Roman" w:hAnsi="Times New Roman" w:cs="Times New Roman"/>
          <w:sz w:val="28"/>
          <w:szCs w:val="28"/>
        </w:rPr>
        <w:t>ны</w:t>
      </w:r>
      <w:r w:rsidRPr="001D57FC">
        <w:rPr>
          <w:rFonts w:ascii="Times New Roman" w:hAnsi="Times New Roman" w:cs="Times New Roman"/>
          <w:sz w:val="28"/>
          <w:szCs w:val="28"/>
        </w:rPr>
        <w:t>х групп, утверждаем</w:t>
      </w:r>
      <w:r w:rsidR="008C494C" w:rsidRPr="001D57FC">
        <w:rPr>
          <w:rFonts w:ascii="Times New Roman" w:hAnsi="Times New Roman" w:cs="Times New Roman"/>
          <w:sz w:val="28"/>
          <w:szCs w:val="28"/>
        </w:rPr>
        <w:t>ы</w:t>
      </w:r>
      <w:r w:rsidRPr="001D57FC">
        <w:rPr>
          <w:rFonts w:ascii="Times New Roman" w:hAnsi="Times New Roman" w:cs="Times New Roman"/>
          <w:sz w:val="28"/>
          <w:szCs w:val="28"/>
        </w:rPr>
        <w:t>х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труда.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453"/>
        </w:tabs>
        <w:ind w:left="205" w:right="177" w:firstLine="733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</w:t>
      </w:r>
      <w:r w:rsidR="001266C9" w:rsidRPr="001D57FC">
        <w:rPr>
          <w:rFonts w:ascii="Times New Roman" w:hAnsi="Times New Roman" w:cs="Times New Roman"/>
          <w:sz w:val="28"/>
          <w:szCs w:val="28"/>
        </w:rPr>
        <w:t>й</w:t>
      </w:r>
      <w:r w:rsidRPr="001D57FC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54694D" w:rsidRPr="001D57FC">
        <w:rPr>
          <w:rFonts w:ascii="Times New Roman" w:hAnsi="Times New Roman" w:cs="Times New Roman"/>
          <w:sz w:val="28"/>
          <w:szCs w:val="28"/>
        </w:rPr>
        <w:t xml:space="preserve"> </w:t>
      </w:r>
      <w:r w:rsidRPr="001D57FC">
        <w:rPr>
          <w:rFonts w:ascii="Times New Roman" w:hAnsi="Times New Roman" w:cs="Times New Roman"/>
          <w:sz w:val="28"/>
          <w:szCs w:val="28"/>
        </w:rPr>
        <w:t>работников, не включенных в профессиональные квалификационные группы, устанавливаются руководителем учреждения с учетом:</w:t>
      </w:r>
    </w:p>
    <w:p w:rsidR="00C50F35" w:rsidRPr="001D57FC" w:rsidRDefault="00453D86" w:rsidP="001D57FC">
      <w:pPr>
        <w:pStyle w:val="a3"/>
        <w:ind w:left="205" w:right="173" w:firstLine="733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минимальн</w:t>
      </w:r>
      <w:r w:rsidR="001266C9" w:rsidRPr="001D57FC">
        <w:rPr>
          <w:rFonts w:ascii="Times New Roman" w:hAnsi="Times New Roman" w:cs="Times New Roman"/>
        </w:rPr>
        <w:t>ы</w:t>
      </w:r>
      <w:r w:rsidRPr="001D57FC">
        <w:rPr>
          <w:rFonts w:ascii="Times New Roman" w:hAnsi="Times New Roman" w:cs="Times New Roman"/>
        </w:rPr>
        <w:t>х размеров окладов (ставок), установленных Положением об оплате труда;</w:t>
      </w:r>
    </w:p>
    <w:p w:rsidR="00C50F35" w:rsidRPr="001D57FC" w:rsidRDefault="00453D86" w:rsidP="001D57FC">
      <w:pPr>
        <w:pStyle w:val="a3"/>
        <w:ind w:left="195" w:right="159" w:firstLine="726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lastRenderedPageBreak/>
        <w:t>требований к профессиональной подготовке и уровню квалификации, которые необходимы для осуществления соответствующей профессиональной деятельности с учетом сложности и объема выполняемой работы.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403"/>
        </w:tabs>
        <w:ind w:left="195" w:right="155" w:firstLine="723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Минимальный размер оклада (ставки) первого квалификационного уровня по профессиональной квалификационной группе «Общеотраслевые профессии рабочих первого уровня» устанавливается в размере 8121 рубля.</w:t>
      </w:r>
    </w:p>
    <w:p w:rsidR="00C50F35" w:rsidRPr="001D57FC" w:rsidRDefault="00453D86" w:rsidP="001D57FC">
      <w:pPr>
        <w:pStyle w:val="a3"/>
        <w:ind w:left="195" w:right="159" w:firstLine="727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Разница между минимальными размерами окладов (должностных окладов) по профессиональным квалификационным группам должна составлять не менее двух процентов.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412"/>
        </w:tabs>
        <w:ind w:left="195" w:right="138" w:firstLine="732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 xml:space="preserve">Конкретный размер оклада (должностного оклада), ставки по всем должностям (профессиям), входящим и не входящим в профессиональные квалификационные группы (за исключением руководителя учреждения, его заместителей и главного </w:t>
      </w:r>
      <w:r w:rsidR="001266C9" w:rsidRPr="001D57FC">
        <w:rPr>
          <w:rFonts w:ascii="Times New Roman" w:hAnsi="Times New Roman" w:cs="Times New Roman"/>
          <w:sz w:val="28"/>
          <w:szCs w:val="28"/>
        </w:rPr>
        <w:t>б</w:t>
      </w:r>
      <w:r w:rsidRPr="001D57FC">
        <w:rPr>
          <w:rFonts w:ascii="Times New Roman" w:hAnsi="Times New Roman" w:cs="Times New Roman"/>
          <w:sz w:val="28"/>
          <w:szCs w:val="28"/>
        </w:rPr>
        <w:t>ухгалтера учреждения), не может быть ниже минимального размера оклада (ставки) первого квалификационного уровня по профессиональной квалификационной группе «Общеотраслевые профессии рабочих первого уровня», установленного пунктом 7.3 настоящих Общих требований.</w:t>
      </w:r>
    </w:p>
    <w:p w:rsidR="00C50F35" w:rsidRPr="001D57FC" w:rsidRDefault="00453D86" w:rsidP="001D57FC">
      <w:pPr>
        <w:pStyle w:val="a3"/>
        <w:ind w:left="203" w:right="144" w:firstLine="729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Минимальный размер оклада (ставки) первого квалификационного уровня по профессиональной квалификационной группе «Общеотраслевые профессии рабочих первого уровня», установленный пунктом 7.3 настоя</w:t>
      </w:r>
      <w:r w:rsidR="001266C9" w:rsidRPr="001D57FC">
        <w:rPr>
          <w:rFonts w:ascii="Times New Roman" w:hAnsi="Times New Roman" w:cs="Times New Roman"/>
        </w:rPr>
        <w:t>щ</w:t>
      </w:r>
      <w:r w:rsidRPr="001D57FC">
        <w:rPr>
          <w:rFonts w:ascii="Times New Roman" w:hAnsi="Times New Roman" w:cs="Times New Roman"/>
        </w:rPr>
        <w:t>их Общих требований, применяется с учетом индексации размеров окладов (должностных окладов), ставок работников учреждений (в том числе указанной профессиональной квалификационной группы), проведенной после его</w:t>
      </w:r>
      <w:r w:rsidR="001266C9" w:rsidRPr="001D57FC">
        <w:rPr>
          <w:rFonts w:ascii="Times New Roman" w:hAnsi="Times New Roman" w:cs="Times New Roman"/>
        </w:rPr>
        <w:t xml:space="preserve"> установления.</w:t>
      </w:r>
    </w:p>
    <w:p w:rsidR="00C50F35" w:rsidRPr="001D57FC" w:rsidRDefault="00453D86" w:rsidP="001D57FC">
      <w:pPr>
        <w:pStyle w:val="a3"/>
        <w:ind w:left="209" w:right="153" w:firstLine="722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При индексации заработной платы размеры окладов (должностн</w:t>
      </w:r>
      <w:r w:rsidR="001266C9" w:rsidRPr="001D57FC">
        <w:rPr>
          <w:rFonts w:ascii="Times New Roman" w:hAnsi="Times New Roman" w:cs="Times New Roman"/>
        </w:rPr>
        <w:t>ых</w:t>
      </w:r>
      <w:r w:rsidRPr="001D57FC">
        <w:rPr>
          <w:rFonts w:ascii="Times New Roman" w:hAnsi="Times New Roman" w:cs="Times New Roman"/>
        </w:rPr>
        <w:t xml:space="preserve"> окладов), ставок работников учреждений подлежат округлению до целого рубля в сторону увеличения.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433"/>
        </w:tabs>
        <w:ind w:left="204" w:right="115" w:firstLine="733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Установление учреждением по должностям (профессиям), входящим в один и тот же квалификационный уровень профессиональной квалификационной группы, различных размеров окладов (должностных окладов), ставок, а также установление диапазонов размеров окладов (должностных окладов), ставок по квалификационным уровням</w:t>
      </w:r>
      <w:r w:rsidR="00F1510E" w:rsidRPr="001D57FC">
        <w:rPr>
          <w:rFonts w:ascii="Times New Roman" w:hAnsi="Times New Roman" w:cs="Times New Roman"/>
          <w:sz w:val="28"/>
          <w:szCs w:val="28"/>
        </w:rPr>
        <w:t xml:space="preserve"> профессиональных квалификационных групп либо</w:t>
      </w:r>
      <w:r w:rsidRPr="001D57FC">
        <w:rPr>
          <w:rFonts w:ascii="Times New Roman" w:hAnsi="Times New Roman" w:cs="Times New Roman"/>
          <w:sz w:val="28"/>
          <w:szCs w:val="28"/>
        </w:rPr>
        <w:t xml:space="preserve"> </w:t>
      </w:r>
      <w:r w:rsidR="00F1510E" w:rsidRPr="001D57FC">
        <w:rPr>
          <w:rFonts w:ascii="Times New Roman" w:hAnsi="Times New Roman" w:cs="Times New Roman"/>
          <w:sz w:val="28"/>
          <w:szCs w:val="28"/>
        </w:rPr>
        <w:t>по должностям (профессиям)</w:t>
      </w:r>
      <w:r w:rsidRPr="001D57FC">
        <w:rPr>
          <w:rFonts w:ascii="Times New Roman" w:hAnsi="Times New Roman" w:cs="Times New Roman"/>
          <w:sz w:val="28"/>
          <w:szCs w:val="28"/>
        </w:rPr>
        <w:t xml:space="preserve"> с равной сложностью труда не допускается.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422"/>
        </w:tabs>
        <w:ind w:left="214" w:right="136" w:firstLine="723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При проведении индексации заработной платы выплаты компенсационного и стимулирующего характера (ежемесячные надбавки), установленные работ</w:t>
      </w:r>
      <w:r w:rsidR="00B74AF9" w:rsidRPr="001D57FC">
        <w:rPr>
          <w:rFonts w:ascii="Times New Roman" w:hAnsi="Times New Roman" w:cs="Times New Roman"/>
          <w:sz w:val="28"/>
          <w:szCs w:val="28"/>
        </w:rPr>
        <w:t>н</w:t>
      </w:r>
      <w:r w:rsidRPr="001D57FC">
        <w:rPr>
          <w:rFonts w:ascii="Times New Roman" w:hAnsi="Times New Roman" w:cs="Times New Roman"/>
          <w:sz w:val="28"/>
          <w:szCs w:val="28"/>
        </w:rPr>
        <w:t>ику до индексации в процентном соотношении от дол</w:t>
      </w:r>
      <w:r w:rsidR="00B74AF9" w:rsidRPr="001D57FC">
        <w:rPr>
          <w:rFonts w:ascii="Times New Roman" w:hAnsi="Times New Roman" w:cs="Times New Roman"/>
          <w:sz w:val="28"/>
          <w:szCs w:val="28"/>
        </w:rPr>
        <w:t>ж</w:t>
      </w:r>
      <w:r w:rsidRPr="001D57FC">
        <w:rPr>
          <w:rFonts w:ascii="Times New Roman" w:hAnsi="Times New Roman" w:cs="Times New Roman"/>
          <w:sz w:val="28"/>
          <w:szCs w:val="28"/>
        </w:rPr>
        <w:t>ностного оклада (тарифн</w:t>
      </w:r>
      <w:r w:rsidR="00B74AF9" w:rsidRPr="001D57FC">
        <w:rPr>
          <w:rFonts w:ascii="Times New Roman" w:hAnsi="Times New Roman" w:cs="Times New Roman"/>
          <w:sz w:val="28"/>
          <w:szCs w:val="28"/>
        </w:rPr>
        <w:t>ых</w:t>
      </w:r>
      <w:r w:rsidRPr="001D57FC">
        <w:rPr>
          <w:rFonts w:ascii="Times New Roman" w:hAnsi="Times New Roman" w:cs="Times New Roman"/>
          <w:sz w:val="28"/>
          <w:szCs w:val="28"/>
        </w:rPr>
        <w:t xml:space="preserve"> ставок), не могут быть уменьшены в абсолютном размере.</w:t>
      </w:r>
    </w:p>
    <w:p w:rsidR="00C50F35" w:rsidRPr="001D57FC" w:rsidRDefault="00453D86" w:rsidP="001D57FC">
      <w:pPr>
        <w:pStyle w:val="a5"/>
        <w:numPr>
          <w:ilvl w:val="0"/>
          <w:numId w:val="3"/>
        </w:numPr>
        <w:tabs>
          <w:tab w:val="left" w:pos="1211"/>
        </w:tabs>
        <w:ind w:left="225" w:right="120" w:firstLine="726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Раздел «Порядок и условия установления выплат компенсационного характера» включает виды, минимальные размеры и порядок применения</w:t>
      </w:r>
      <w:r w:rsidR="0054694D" w:rsidRPr="001D57FC">
        <w:rPr>
          <w:rFonts w:ascii="Times New Roman" w:hAnsi="Times New Roman" w:cs="Times New Roman"/>
          <w:sz w:val="28"/>
          <w:szCs w:val="28"/>
        </w:rPr>
        <w:t xml:space="preserve"> </w:t>
      </w:r>
      <w:r w:rsidRPr="001D57FC">
        <w:rPr>
          <w:rFonts w:ascii="Times New Roman" w:hAnsi="Times New Roman" w:cs="Times New Roman"/>
          <w:sz w:val="28"/>
          <w:szCs w:val="28"/>
        </w:rPr>
        <w:t>выплат компенсационного характера.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414"/>
        </w:tabs>
        <w:ind w:left="202" w:right="137" w:firstLine="741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К выплатам компенсационного характера работникам учреждений (в том числе руководи</w:t>
      </w:r>
      <w:r w:rsidR="00B74AF9" w:rsidRPr="001D57FC">
        <w:rPr>
          <w:rFonts w:ascii="Times New Roman" w:hAnsi="Times New Roman" w:cs="Times New Roman"/>
          <w:sz w:val="28"/>
          <w:szCs w:val="28"/>
        </w:rPr>
        <w:t>те</w:t>
      </w:r>
      <w:r w:rsidRPr="001D57FC">
        <w:rPr>
          <w:rFonts w:ascii="Times New Roman" w:hAnsi="Times New Roman" w:cs="Times New Roman"/>
          <w:sz w:val="28"/>
          <w:szCs w:val="28"/>
        </w:rPr>
        <w:t>лям учреждений, их заместителям и главным бухгалтерам учреждений) относятся:</w:t>
      </w:r>
    </w:p>
    <w:p w:rsidR="00C50F35" w:rsidRPr="001D57FC" w:rsidRDefault="00453D86" w:rsidP="001D57FC">
      <w:pPr>
        <w:pStyle w:val="a5"/>
        <w:numPr>
          <w:ilvl w:val="2"/>
          <w:numId w:val="3"/>
        </w:numPr>
        <w:tabs>
          <w:tab w:val="left" w:pos="1625"/>
        </w:tabs>
        <w:ind w:left="205" w:right="142" w:firstLine="738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труда.</w:t>
      </w:r>
    </w:p>
    <w:p w:rsidR="00C50F35" w:rsidRPr="001D57FC" w:rsidRDefault="00453D86" w:rsidP="001D57FC">
      <w:pPr>
        <w:pStyle w:val="a3"/>
        <w:ind w:left="205" w:right="136" w:firstLine="727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 xml:space="preserve">Минимальный размер повышения оплаты труда работникам, занятым на </w:t>
      </w:r>
      <w:r w:rsidRPr="001D57FC">
        <w:rPr>
          <w:rFonts w:ascii="Times New Roman" w:hAnsi="Times New Roman" w:cs="Times New Roman"/>
        </w:rPr>
        <w:lastRenderedPageBreak/>
        <w:t>работах с вредн</w:t>
      </w:r>
      <w:r w:rsidR="00B74AF9" w:rsidRPr="001D57FC">
        <w:rPr>
          <w:rFonts w:ascii="Times New Roman" w:hAnsi="Times New Roman" w:cs="Times New Roman"/>
        </w:rPr>
        <w:t>ы</w:t>
      </w:r>
      <w:r w:rsidRPr="001D57FC">
        <w:rPr>
          <w:rFonts w:ascii="Times New Roman" w:hAnsi="Times New Roman" w:cs="Times New Roman"/>
        </w:rPr>
        <w:t>ми и (или) опасными условиями труда, должен составлять не менее четырех процентов оклада (должностного оклада), ставки, установленных для различных видов работ с нормальными условиями труда.</w:t>
      </w:r>
    </w:p>
    <w:p w:rsidR="00C50F35" w:rsidRPr="001D57FC" w:rsidRDefault="00453D86" w:rsidP="001D57FC">
      <w:pPr>
        <w:pStyle w:val="a3"/>
        <w:ind w:left="215" w:right="129" w:firstLine="717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В случае если отраслевым (межотраслевым) соглашением повышение оплат</w:t>
      </w:r>
      <w:r w:rsidR="00B74AF9" w:rsidRPr="001D57FC">
        <w:rPr>
          <w:rFonts w:ascii="Times New Roman" w:hAnsi="Times New Roman" w:cs="Times New Roman"/>
        </w:rPr>
        <w:t xml:space="preserve">ы </w:t>
      </w:r>
      <w:r w:rsidRPr="001D57FC">
        <w:rPr>
          <w:rFonts w:ascii="Times New Roman" w:hAnsi="Times New Roman" w:cs="Times New Roman"/>
        </w:rPr>
        <w:t>труда работников учреждения, занятых на работах с вредными и (или) опасными условиями труда, установлено в бо</w:t>
      </w:r>
      <w:r w:rsidR="00B74AF9" w:rsidRPr="001D57FC">
        <w:rPr>
          <w:rFonts w:ascii="Times New Roman" w:hAnsi="Times New Roman" w:cs="Times New Roman"/>
        </w:rPr>
        <w:t>льшем</w:t>
      </w:r>
      <w:r w:rsidRPr="001D57FC">
        <w:rPr>
          <w:rFonts w:ascii="Times New Roman" w:hAnsi="Times New Roman" w:cs="Times New Roman"/>
        </w:rPr>
        <w:t xml:space="preserve"> размере, то размер данного </w:t>
      </w:r>
      <w:r w:rsidR="00B74AF9" w:rsidRPr="001D57FC">
        <w:rPr>
          <w:rFonts w:ascii="Times New Roman" w:hAnsi="Times New Roman" w:cs="Times New Roman"/>
        </w:rPr>
        <w:t>повыше</w:t>
      </w:r>
      <w:r w:rsidRPr="001D57FC">
        <w:rPr>
          <w:rFonts w:ascii="Times New Roman" w:hAnsi="Times New Roman" w:cs="Times New Roman"/>
        </w:rPr>
        <w:t>ния оплаты труда устанавливается в размерах, определенных отраслевым (межотраслевым) согла</w:t>
      </w:r>
      <w:r w:rsidR="00B74AF9" w:rsidRPr="001D57FC">
        <w:rPr>
          <w:rFonts w:ascii="Times New Roman" w:hAnsi="Times New Roman" w:cs="Times New Roman"/>
        </w:rPr>
        <w:t>ш</w:t>
      </w:r>
      <w:r w:rsidRPr="001D57FC">
        <w:rPr>
          <w:rFonts w:ascii="Times New Roman" w:hAnsi="Times New Roman" w:cs="Times New Roman"/>
        </w:rPr>
        <w:t>ением.</w:t>
      </w:r>
    </w:p>
    <w:p w:rsidR="00C50F35" w:rsidRPr="001D57FC" w:rsidRDefault="00453D86" w:rsidP="001D57FC">
      <w:pPr>
        <w:pStyle w:val="a3"/>
        <w:ind w:left="212" w:right="114" w:firstLine="720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Порядок и условия установления повышения оплаты труда работникам, занятым на работах с вредными и (или) опасными условиями труда, не могут быть ухудшены, а размеры выплат с</w:t>
      </w:r>
      <w:r w:rsidR="00B74AF9" w:rsidRPr="001D57FC">
        <w:rPr>
          <w:rFonts w:ascii="Times New Roman" w:hAnsi="Times New Roman" w:cs="Times New Roman"/>
        </w:rPr>
        <w:t>ниж</w:t>
      </w:r>
      <w:r w:rsidRPr="001D57FC">
        <w:rPr>
          <w:rFonts w:ascii="Times New Roman" w:hAnsi="Times New Roman" w:cs="Times New Roman"/>
        </w:rPr>
        <w:t>ены по сравнению с порядком и условиями установления и размерами фактически выплачиваемых повышений</w:t>
      </w:r>
    </w:p>
    <w:p w:rsidR="00C50F35" w:rsidRPr="001D57FC" w:rsidRDefault="00453D86" w:rsidP="001D57FC">
      <w:pPr>
        <w:ind w:left="224" w:right="117" w:firstLine="2"/>
        <w:jc w:val="both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оплаты труда за работу во вредн</w:t>
      </w:r>
      <w:r w:rsidR="00B74AF9" w:rsidRPr="001D57FC">
        <w:rPr>
          <w:rFonts w:ascii="Times New Roman" w:hAnsi="Times New Roman" w:cs="Times New Roman"/>
          <w:sz w:val="28"/>
          <w:szCs w:val="28"/>
        </w:rPr>
        <w:t>ых</w:t>
      </w:r>
      <w:r w:rsidRPr="001D57FC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1D57FC">
        <w:rPr>
          <w:rFonts w:ascii="Times New Roman" w:hAnsi="Times New Roman" w:cs="Times New Roman"/>
          <w:sz w:val="28"/>
          <w:szCs w:val="28"/>
        </w:rPr>
        <w:t>опасных</w:t>
      </w:r>
      <w:r w:rsidRPr="001D57FC">
        <w:rPr>
          <w:rFonts w:ascii="Times New Roman" w:hAnsi="Times New Roman" w:cs="Times New Roman"/>
          <w:sz w:val="28"/>
          <w:szCs w:val="28"/>
        </w:rPr>
        <w:t xml:space="preserve"> </w:t>
      </w:r>
      <w:r w:rsidR="00B74AF9" w:rsidRPr="001D57FC">
        <w:rPr>
          <w:rFonts w:ascii="Times New Roman" w:hAnsi="Times New Roman" w:cs="Times New Roman"/>
          <w:sz w:val="28"/>
          <w:szCs w:val="28"/>
        </w:rPr>
        <w:t>условиях</w:t>
      </w:r>
      <w:r w:rsidRPr="001D57FC">
        <w:rPr>
          <w:rFonts w:ascii="Times New Roman" w:hAnsi="Times New Roman" w:cs="Times New Roman"/>
          <w:sz w:val="28"/>
          <w:szCs w:val="28"/>
        </w:rPr>
        <w:t xml:space="preserve"> </w:t>
      </w:r>
      <w:r w:rsidR="00864C94" w:rsidRPr="001D57FC">
        <w:rPr>
          <w:rFonts w:ascii="Times New Roman" w:hAnsi="Times New Roman" w:cs="Times New Roman"/>
          <w:sz w:val="28"/>
          <w:szCs w:val="28"/>
        </w:rPr>
        <w:t>труда</w:t>
      </w:r>
      <w:r w:rsidRPr="001D57FC">
        <w:rPr>
          <w:rFonts w:ascii="Times New Roman" w:hAnsi="Times New Roman" w:cs="Times New Roman"/>
          <w:sz w:val="28"/>
          <w:szCs w:val="28"/>
        </w:rPr>
        <w:t xml:space="preserve"> </w:t>
      </w:r>
      <w:r w:rsidR="001D57FC">
        <w:rPr>
          <w:rFonts w:ascii="Times New Roman" w:hAnsi="Times New Roman" w:cs="Times New Roman"/>
          <w:sz w:val="28"/>
          <w:szCs w:val="28"/>
        </w:rPr>
        <w:t>в</w:t>
      </w:r>
      <w:r w:rsidRPr="001D57FC">
        <w:rPr>
          <w:rFonts w:ascii="Times New Roman" w:hAnsi="Times New Roman" w:cs="Times New Roman"/>
          <w:sz w:val="28"/>
          <w:szCs w:val="28"/>
        </w:rPr>
        <w:t xml:space="preserve"> отношении указанн</w:t>
      </w:r>
      <w:r w:rsidR="00864C94" w:rsidRPr="001D57FC">
        <w:rPr>
          <w:rFonts w:ascii="Times New Roman" w:hAnsi="Times New Roman" w:cs="Times New Roman"/>
          <w:sz w:val="28"/>
          <w:szCs w:val="28"/>
        </w:rPr>
        <w:t>ы</w:t>
      </w:r>
      <w:r w:rsidRPr="001D57FC">
        <w:rPr>
          <w:rFonts w:ascii="Times New Roman" w:hAnsi="Times New Roman" w:cs="Times New Roman"/>
          <w:sz w:val="28"/>
          <w:szCs w:val="28"/>
        </w:rPr>
        <w:t>х работников по состоянию на день вступления в силу настоящ</w:t>
      </w:r>
      <w:r w:rsidR="00864C94" w:rsidRPr="001D57FC">
        <w:rPr>
          <w:rFonts w:ascii="Times New Roman" w:hAnsi="Times New Roman" w:cs="Times New Roman"/>
          <w:sz w:val="28"/>
          <w:szCs w:val="28"/>
        </w:rPr>
        <w:t>и</w:t>
      </w:r>
      <w:r w:rsidRPr="001D57FC">
        <w:rPr>
          <w:rFonts w:ascii="Times New Roman" w:hAnsi="Times New Roman" w:cs="Times New Roman"/>
          <w:sz w:val="28"/>
          <w:szCs w:val="28"/>
        </w:rPr>
        <w:t>х Общих требований при условии сохранения соответствующи</w:t>
      </w:r>
      <w:r w:rsidR="00864C94" w:rsidRPr="001D57FC">
        <w:rPr>
          <w:rFonts w:ascii="Times New Roman" w:hAnsi="Times New Roman" w:cs="Times New Roman"/>
          <w:sz w:val="28"/>
          <w:szCs w:val="28"/>
        </w:rPr>
        <w:t>х</w:t>
      </w:r>
      <w:r w:rsidRPr="001D57FC">
        <w:rPr>
          <w:rFonts w:ascii="Times New Roman" w:hAnsi="Times New Roman" w:cs="Times New Roman"/>
          <w:sz w:val="28"/>
          <w:szCs w:val="28"/>
        </w:rPr>
        <w:t xml:space="preserve"> условий труда на рабочем месте, явившихся основанием для установления повы</w:t>
      </w:r>
      <w:r w:rsidR="00864C94" w:rsidRPr="001D57FC">
        <w:rPr>
          <w:rFonts w:ascii="Times New Roman" w:hAnsi="Times New Roman" w:cs="Times New Roman"/>
          <w:sz w:val="28"/>
          <w:szCs w:val="28"/>
        </w:rPr>
        <w:t>ш</w:t>
      </w:r>
      <w:r w:rsidRPr="001D57FC">
        <w:rPr>
          <w:rFonts w:ascii="Times New Roman" w:hAnsi="Times New Roman" w:cs="Times New Roman"/>
          <w:sz w:val="28"/>
          <w:szCs w:val="28"/>
        </w:rPr>
        <w:t>енного размера оплат</w:t>
      </w:r>
      <w:r w:rsidR="001D57FC">
        <w:rPr>
          <w:rFonts w:ascii="Times New Roman" w:hAnsi="Times New Roman" w:cs="Times New Roman"/>
          <w:sz w:val="28"/>
          <w:szCs w:val="28"/>
        </w:rPr>
        <w:t>ы</w:t>
      </w:r>
      <w:r w:rsidRPr="001D57FC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C50F35" w:rsidRPr="001D57FC" w:rsidRDefault="00453D86" w:rsidP="001D57FC">
      <w:pPr>
        <w:pStyle w:val="a3"/>
        <w:ind w:left="226" w:right="110" w:firstLine="725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Руководитель учреждения обеспечивает проведение специальной оценки условий труда с целью установления класса (подкласса) условий труда на рабочих местах и оснований приме</w:t>
      </w:r>
      <w:r w:rsidR="00864C94" w:rsidRPr="001D57FC">
        <w:rPr>
          <w:rFonts w:ascii="Times New Roman" w:hAnsi="Times New Roman" w:cs="Times New Roman"/>
        </w:rPr>
        <w:t>н</w:t>
      </w:r>
      <w:r w:rsidRPr="001D57FC">
        <w:rPr>
          <w:rFonts w:ascii="Times New Roman" w:hAnsi="Times New Roman" w:cs="Times New Roman"/>
        </w:rPr>
        <w:t>ения выплаты компенсационного характера.</w:t>
      </w:r>
    </w:p>
    <w:p w:rsidR="00C50F35" w:rsidRPr="001D57FC" w:rsidRDefault="00453D86" w:rsidP="001D57FC">
      <w:pPr>
        <w:pStyle w:val="a3"/>
        <w:ind w:left="233" w:right="130" w:firstLine="720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Если по итогам проведения спе</w:t>
      </w:r>
      <w:r w:rsidR="00864C94" w:rsidRPr="001D57FC">
        <w:rPr>
          <w:rFonts w:ascii="Times New Roman" w:hAnsi="Times New Roman" w:cs="Times New Roman"/>
        </w:rPr>
        <w:t>циа</w:t>
      </w:r>
      <w:r w:rsidRPr="001D57FC">
        <w:rPr>
          <w:rFonts w:ascii="Times New Roman" w:hAnsi="Times New Roman" w:cs="Times New Roman"/>
        </w:rPr>
        <w:t>льной оценки условий труда рабочее место признано безопасным, то указанная выплат</w:t>
      </w:r>
      <w:r w:rsidR="00864C94" w:rsidRPr="001D57FC">
        <w:rPr>
          <w:rFonts w:ascii="Times New Roman" w:hAnsi="Times New Roman" w:cs="Times New Roman"/>
        </w:rPr>
        <w:t>а</w:t>
      </w:r>
      <w:r w:rsidRPr="001D57FC">
        <w:rPr>
          <w:rFonts w:ascii="Times New Roman" w:hAnsi="Times New Roman" w:cs="Times New Roman"/>
        </w:rPr>
        <w:t xml:space="preserve"> прекращается в порядке, предусмотренном трудовым законодательством.</w:t>
      </w:r>
    </w:p>
    <w:p w:rsidR="00C50F35" w:rsidRPr="001D57FC" w:rsidRDefault="00453D86" w:rsidP="001D57FC">
      <w:pPr>
        <w:pStyle w:val="a5"/>
        <w:numPr>
          <w:ilvl w:val="2"/>
          <w:numId w:val="3"/>
        </w:numPr>
        <w:tabs>
          <w:tab w:val="left" w:pos="1656"/>
        </w:tabs>
        <w:ind w:left="227" w:right="121" w:firstLine="733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</w:t>
      </w:r>
      <w:r w:rsidR="00864C94" w:rsidRPr="001D57FC">
        <w:rPr>
          <w:rFonts w:ascii="Times New Roman" w:hAnsi="Times New Roman" w:cs="Times New Roman"/>
          <w:sz w:val="28"/>
          <w:szCs w:val="28"/>
        </w:rPr>
        <w:t>ы</w:t>
      </w:r>
      <w:r w:rsidRPr="001D57FC">
        <w:rPr>
          <w:rFonts w:ascii="Times New Roman" w:hAnsi="Times New Roman" w:cs="Times New Roman"/>
          <w:sz w:val="28"/>
          <w:szCs w:val="28"/>
        </w:rPr>
        <w:t>х (при выполнении работ различной квалификации, совмещении профессий (до</w:t>
      </w:r>
      <w:r w:rsidR="00864C94" w:rsidRPr="001D57FC">
        <w:rPr>
          <w:rFonts w:ascii="Times New Roman" w:hAnsi="Times New Roman" w:cs="Times New Roman"/>
          <w:sz w:val="28"/>
          <w:szCs w:val="28"/>
        </w:rPr>
        <w:t>л</w:t>
      </w:r>
      <w:r w:rsidRPr="001D57FC">
        <w:rPr>
          <w:rFonts w:ascii="Times New Roman" w:hAnsi="Times New Roman" w:cs="Times New Roman"/>
          <w:sz w:val="28"/>
          <w:szCs w:val="28"/>
        </w:rPr>
        <w:t>жностей), за расширение зон обслуживания, увеличение объема работы или исполнение обязанностей временного отсутствующего работника без освобождения от работы, определенной трудовым договором, при сверхурочной работе, работе в выходные и нерабочие праздничные дни, работе в ночное время и при выполнении работ в других условиях, отклоняющихся от</w:t>
      </w:r>
      <w:r w:rsidR="00864C94" w:rsidRPr="001D57FC">
        <w:rPr>
          <w:rFonts w:ascii="Times New Roman" w:hAnsi="Times New Roman" w:cs="Times New Roman"/>
          <w:sz w:val="28"/>
          <w:szCs w:val="28"/>
        </w:rPr>
        <w:t xml:space="preserve"> нормальных</w:t>
      </w:r>
      <w:r w:rsidRPr="001D57FC">
        <w:rPr>
          <w:rFonts w:ascii="Times New Roman" w:hAnsi="Times New Roman" w:cs="Times New Roman"/>
          <w:sz w:val="28"/>
          <w:szCs w:val="28"/>
        </w:rPr>
        <w:t>).</w:t>
      </w:r>
    </w:p>
    <w:p w:rsidR="00C50F35" w:rsidRPr="001D57FC" w:rsidRDefault="00453D86" w:rsidP="001D57FC">
      <w:pPr>
        <w:pStyle w:val="a3"/>
        <w:ind w:left="228" w:right="134" w:firstLine="730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Оплата труда за выполнение работ различной квалификации производится в соответствии со статьей 150 Трудового кодекса Российской Федера</w:t>
      </w:r>
      <w:r w:rsidR="00864C94" w:rsidRPr="001D57FC">
        <w:rPr>
          <w:rFonts w:ascii="Times New Roman" w:hAnsi="Times New Roman" w:cs="Times New Roman"/>
        </w:rPr>
        <w:t>ции</w:t>
      </w:r>
      <w:r w:rsidRPr="001D57FC">
        <w:rPr>
          <w:rFonts w:ascii="Times New Roman" w:hAnsi="Times New Roman" w:cs="Times New Roman"/>
        </w:rPr>
        <w:t>.</w:t>
      </w:r>
    </w:p>
    <w:p w:rsidR="00C50F35" w:rsidRPr="001D57FC" w:rsidRDefault="00453D86" w:rsidP="001D57FC">
      <w:pPr>
        <w:pStyle w:val="a3"/>
        <w:ind w:left="239" w:right="118" w:firstLine="720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Оплата труда за совмещение профессий (должностей), расширение зон обслуживания, увеличение объема работы или исполнение обязанностей временного отсутствующего работника без освобождения от работы,</w:t>
      </w:r>
      <w:r w:rsidR="0054694D" w:rsidRPr="001D57FC">
        <w:rPr>
          <w:rFonts w:ascii="Times New Roman" w:hAnsi="Times New Roman" w:cs="Times New Roman"/>
        </w:rPr>
        <w:t xml:space="preserve"> </w:t>
      </w:r>
      <w:r w:rsidRPr="001D57FC">
        <w:rPr>
          <w:rFonts w:ascii="Times New Roman" w:hAnsi="Times New Roman" w:cs="Times New Roman"/>
        </w:rPr>
        <w:t>определенной трудовым договором, производится в соответствии со статье</w:t>
      </w:r>
      <w:r w:rsidR="00864C94" w:rsidRPr="001D57FC">
        <w:rPr>
          <w:rFonts w:ascii="Times New Roman" w:hAnsi="Times New Roman" w:cs="Times New Roman"/>
        </w:rPr>
        <w:t>й</w:t>
      </w:r>
      <w:r w:rsidRPr="001D57FC">
        <w:rPr>
          <w:rFonts w:ascii="Times New Roman" w:hAnsi="Times New Roman" w:cs="Times New Roman"/>
        </w:rPr>
        <w:t xml:space="preserve"> 151 Трудового кодекса Российской Федерации.</w:t>
      </w:r>
    </w:p>
    <w:p w:rsidR="00C50F35" w:rsidRPr="001D57FC" w:rsidRDefault="00453D86" w:rsidP="001D57FC">
      <w:pPr>
        <w:ind w:left="199" w:right="141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Размер доплаты, связанной с совмещением профессии (должностей), увеличением объема работ, расширением зон обслуживания или выполнением обязанностей временно отсутствующего работника без освобождения от работы, определенной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C50F35" w:rsidRPr="001D57FC" w:rsidRDefault="00453D86" w:rsidP="001D57FC">
      <w:pPr>
        <w:ind w:left="209" w:right="135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Оплата труда за сверхурочную работу производится в соответствии со статьей 152 Трудового кодекса Российской Федерации.</w:t>
      </w:r>
    </w:p>
    <w:p w:rsidR="00C50F35" w:rsidRPr="001D57FC" w:rsidRDefault="00453D86" w:rsidP="001D57FC">
      <w:pPr>
        <w:ind w:left="209" w:right="143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lastRenderedPageBreak/>
        <w:t>Оплата труда за работу в выходные и нерабочие праздничные дни производится в соответствии со статье</w:t>
      </w:r>
      <w:r w:rsidR="006C2D5E" w:rsidRPr="001D57FC">
        <w:rPr>
          <w:rFonts w:ascii="Times New Roman" w:hAnsi="Times New Roman" w:cs="Times New Roman"/>
          <w:sz w:val="28"/>
          <w:szCs w:val="28"/>
        </w:rPr>
        <w:t>й</w:t>
      </w:r>
      <w:r w:rsidRPr="001D57FC">
        <w:rPr>
          <w:rFonts w:ascii="Times New Roman" w:hAnsi="Times New Roman" w:cs="Times New Roman"/>
          <w:sz w:val="28"/>
          <w:szCs w:val="28"/>
        </w:rPr>
        <w:t xml:space="preserve"> 153 Трудового кодекса Росси</w:t>
      </w:r>
      <w:r w:rsidR="006C2D5E" w:rsidRPr="001D57FC">
        <w:rPr>
          <w:rFonts w:ascii="Times New Roman" w:hAnsi="Times New Roman" w:cs="Times New Roman"/>
          <w:sz w:val="28"/>
          <w:szCs w:val="28"/>
        </w:rPr>
        <w:t>й</w:t>
      </w:r>
      <w:r w:rsidRPr="001D57FC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C50F35" w:rsidRPr="001D57FC" w:rsidRDefault="00453D86" w:rsidP="001D57FC">
      <w:pPr>
        <w:ind w:left="213" w:right="151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 xml:space="preserve">Оплата труда за сверхурочную работу, работу в выходной и нерабочий </w:t>
      </w:r>
      <w:r w:rsidR="001D57FC">
        <w:rPr>
          <w:rFonts w:ascii="Times New Roman" w:hAnsi="Times New Roman" w:cs="Times New Roman"/>
          <w:sz w:val="28"/>
          <w:szCs w:val="28"/>
        </w:rPr>
        <w:t>п</w:t>
      </w:r>
      <w:r w:rsidRPr="001D57FC">
        <w:rPr>
          <w:rFonts w:ascii="Times New Roman" w:hAnsi="Times New Roman" w:cs="Times New Roman"/>
          <w:sz w:val="28"/>
          <w:szCs w:val="28"/>
        </w:rPr>
        <w:t>раздничны</w:t>
      </w:r>
      <w:r w:rsidR="006C2D5E" w:rsidRPr="001D57FC">
        <w:rPr>
          <w:rFonts w:ascii="Times New Roman" w:hAnsi="Times New Roman" w:cs="Times New Roman"/>
          <w:sz w:val="28"/>
          <w:szCs w:val="28"/>
        </w:rPr>
        <w:t>й</w:t>
      </w:r>
      <w:r w:rsidRPr="001D57FC">
        <w:rPr>
          <w:rFonts w:ascii="Times New Roman" w:hAnsi="Times New Roman" w:cs="Times New Roman"/>
          <w:sz w:val="28"/>
          <w:szCs w:val="28"/>
        </w:rPr>
        <w:t xml:space="preserve"> день включает также компенса</w:t>
      </w:r>
      <w:r w:rsidR="006C2D5E" w:rsidRPr="001D57FC">
        <w:rPr>
          <w:rFonts w:ascii="Times New Roman" w:hAnsi="Times New Roman" w:cs="Times New Roman"/>
          <w:sz w:val="28"/>
          <w:szCs w:val="28"/>
        </w:rPr>
        <w:t>ц</w:t>
      </w:r>
      <w:r w:rsidRPr="001D57FC">
        <w:rPr>
          <w:rFonts w:ascii="Times New Roman" w:hAnsi="Times New Roman" w:cs="Times New Roman"/>
          <w:sz w:val="28"/>
          <w:szCs w:val="28"/>
        </w:rPr>
        <w:t>ионные и стимулирующие выплаты, установленные системой оплаты труда работников учреждения.</w:t>
      </w:r>
    </w:p>
    <w:p w:rsidR="00C50F35" w:rsidRPr="001D57FC" w:rsidRDefault="00453D86" w:rsidP="001D57FC">
      <w:pPr>
        <w:ind w:left="209" w:right="135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Оплата труда за работу в ночное время производится в соответствии со статьей 154 Трудового кодекса Российской Федерации.</w:t>
      </w:r>
    </w:p>
    <w:p w:rsidR="00C50F35" w:rsidRPr="001D57FC" w:rsidRDefault="00453D86" w:rsidP="001D57FC">
      <w:pPr>
        <w:ind w:left="214" w:right="121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Размер повышения оплаты труда (доплат, надбавок, коэффициентов и т. п.) в других случаях выполнения работ в условиях, отклоняющихся от нормальных, и условия установления такого повышения определяются в Положении об оплате труда, коллективном договоре, локальном нормативном акте учреждения.</w:t>
      </w:r>
    </w:p>
    <w:p w:rsidR="00C50F35" w:rsidRPr="001D57FC" w:rsidRDefault="00453D86" w:rsidP="001D57FC">
      <w:pPr>
        <w:pStyle w:val="a5"/>
        <w:numPr>
          <w:ilvl w:val="2"/>
          <w:numId w:val="3"/>
        </w:numPr>
        <w:tabs>
          <w:tab w:val="left" w:pos="1646"/>
        </w:tabs>
        <w:ind w:left="225" w:right="164" w:firstLine="716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Выплаты за работу со сведениями, составляющими государственную тайну.</w:t>
      </w:r>
    </w:p>
    <w:p w:rsidR="00C50F35" w:rsidRPr="001D57FC" w:rsidRDefault="00453D86" w:rsidP="001D57FC">
      <w:pPr>
        <w:ind w:left="218" w:right="119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Выплаты за работу со сведениями, составляющими государственную тайну, устанавливаются в размере и порядке, определенным законодател</w:t>
      </w:r>
      <w:r w:rsidR="00D57000" w:rsidRPr="001D57FC">
        <w:rPr>
          <w:rFonts w:ascii="Times New Roman" w:hAnsi="Times New Roman" w:cs="Times New Roman"/>
          <w:sz w:val="28"/>
          <w:szCs w:val="28"/>
        </w:rPr>
        <w:t>ьс</w:t>
      </w:r>
      <w:r w:rsidRPr="001D57FC">
        <w:rPr>
          <w:rFonts w:ascii="Times New Roman" w:hAnsi="Times New Roman" w:cs="Times New Roman"/>
          <w:sz w:val="28"/>
          <w:szCs w:val="28"/>
        </w:rPr>
        <w:t>твом Российской Федерации.</w:t>
      </w:r>
    </w:p>
    <w:p w:rsidR="00C50F35" w:rsidRPr="001D57FC" w:rsidRDefault="00453D86" w:rsidP="001D57FC">
      <w:pPr>
        <w:pStyle w:val="a5"/>
        <w:numPr>
          <w:ilvl w:val="2"/>
          <w:numId w:val="3"/>
        </w:numPr>
        <w:tabs>
          <w:tab w:val="left" w:pos="1656"/>
        </w:tabs>
        <w:ind w:left="221" w:right="157" w:firstLine="730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Выплаты работникам, занимающим должности специалистов, работающих в сельской местности.</w:t>
      </w:r>
    </w:p>
    <w:p w:rsidR="00C50F35" w:rsidRPr="001D57FC" w:rsidRDefault="00453D86" w:rsidP="001D57FC">
      <w:pPr>
        <w:ind w:left="219" w:right="119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Размеры и порядок указанных выплат устанавливаются в Положениях об оплате труда и не могут быть ниже установленных законодатель</w:t>
      </w:r>
      <w:r w:rsidR="00D57000" w:rsidRPr="001D57FC">
        <w:rPr>
          <w:rFonts w:ascii="Times New Roman" w:hAnsi="Times New Roman" w:cs="Times New Roman"/>
          <w:sz w:val="28"/>
          <w:szCs w:val="28"/>
        </w:rPr>
        <w:t>с</w:t>
      </w:r>
      <w:r w:rsidRPr="001D57FC">
        <w:rPr>
          <w:rFonts w:ascii="Times New Roman" w:hAnsi="Times New Roman" w:cs="Times New Roman"/>
          <w:sz w:val="28"/>
          <w:szCs w:val="28"/>
        </w:rPr>
        <w:t xml:space="preserve">твом Российской Федерации, Краснодарского края, </w:t>
      </w:r>
      <w:r w:rsidR="00912675" w:rsidRPr="001D57FC">
        <w:rPr>
          <w:rFonts w:ascii="Times New Roman" w:hAnsi="Times New Roman" w:cs="Times New Roman"/>
          <w:sz w:val="28"/>
          <w:szCs w:val="28"/>
        </w:rPr>
        <w:t>Камышеватского</w:t>
      </w:r>
      <w:r w:rsidR="00D57000" w:rsidRPr="001D57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D57FC">
        <w:rPr>
          <w:rFonts w:ascii="Times New Roman" w:hAnsi="Times New Roman" w:cs="Times New Roman"/>
          <w:sz w:val="28"/>
          <w:szCs w:val="28"/>
        </w:rPr>
        <w:t>Е</w:t>
      </w:r>
      <w:r w:rsidR="00D57000" w:rsidRPr="001D57FC">
        <w:rPr>
          <w:rFonts w:ascii="Times New Roman" w:hAnsi="Times New Roman" w:cs="Times New Roman"/>
          <w:sz w:val="28"/>
          <w:szCs w:val="28"/>
        </w:rPr>
        <w:t>йского</w:t>
      </w:r>
      <w:r w:rsidRPr="001D57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7000" w:rsidRPr="001D57FC">
        <w:rPr>
          <w:rFonts w:ascii="Times New Roman" w:hAnsi="Times New Roman" w:cs="Times New Roman"/>
          <w:sz w:val="28"/>
          <w:szCs w:val="28"/>
        </w:rPr>
        <w:t>а</w:t>
      </w:r>
      <w:r w:rsidRPr="001D57FC">
        <w:rPr>
          <w:rFonts w:ascii="Times New Roman" w:hAnsi="Times New Roman" w:cs="Times New Roman"/>
          <w:sz w:val="28"/>
          <w:szCs w:val="28"/>
        </w:rPr>
        <w:t>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444"/>
        </w:tabs>
        <w:ind w:left="217" w:right="121" w:firstLine="733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в процентах к окладу (должностному окладу), ставке (если иное не установлено нормативными правовыми актами Российской Федерации, Краснодарского края, </w:t>
      </w:r>
      <w:r w:rsidR="00912675" w:rsidRPr="001D57FC">
        <w:rPr>
          <w:rFonts w:ascii="Times New Roman" w:hAnsi="Times New Roman" w:cs="Times New Roman"/>
          <w:sz w:val="28"/>
          <w:szCs w:val="28"/>
        </w:rPr>
        <w:t>Камышеватского</w:t>
      </w:r>
      <w:r w:rsidR="00D57000" w:rsidRPr="001D57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D57FC">
        <w:rPr>
          <w:rFonts w:ascii="Times New Roman" w:hAnsi="Times New Roman" w:cs="Times New Roman"/>
          <w:sz w:val="28"/>
          <w:szCs w:val="28"/>
        </w:rPr>
        <w:t xml:space="preserve"> Ейск</w:t>
      </w:r>
      <w:r w:rsidR="00D57000" w:rsidRPr="001D57FC">
        <w:rPr>
          <w:rFonts w:ascii="Times New Roman" w:hAnsi="Times New Roman" w:cs="Times New Roman"/>
          <w:sz w:val="28"/>
          <w:szCs w:val="28"/>
        </w:rPr>
        <w:t>ого</w:t>
      </w:r>
      <w:r w:rsidRPr="001D57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7000" w:rsidRPr="001D57FC">
        <w:rPr>
          <w:rFonts w:ascii="Times New Roman" w:hAnsi="Times New Roman" w:cs="Times New Roman"/>
          <w:sz w:val="28"/>
          <w:szCs w:val="28"/>
        </w:rPr>
        <w:t>а</w:t>
      </w:r>
      <w:r w:rsidRPr="001D57FC">
        <w:rPr>
          <w:rFonts w:ascii="Times New Roman" w:hAnsi="Times New Roman" w:cs="Times New Roman"/>
          <w:sz w:val="28"/>
          <w:szCs w:val="28"/>
        </w:rPr>
        <w:t>), не образуют новый оклад (должностной оклад), ставку и не учитываются при начислении иных выплат компенсационного и стимулирующего характера.</w:t>
      </w:r>
    </w:p>
    <w:p w:rsidR="00042BEC" w:rsidRPr="001D57FC" w:rsidRDefault="00453D86" w:rsidP="001D57FC">
      <w:pPr>
        <w:pStyle w:val="a5"/>
        <w:numPr>
          <w:ilvl w:val="1"/>
          <w:numId w:val="3"/>
        </w:numPr>
        <w:tabs>
          <w:tab w:val="left" w:pos="1435"/>
        </w:tabs>
        <w:ind w:left="223" w:right="126" w:firstLine="728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Выплаты компенсационного характера, минимальные ра</w:t>
      </w:r>
      <w:r w:rsidR="00D57000" w:rsidRPr="001D57FC">
        <w:rPr>
          <w:rFonts w:ascii="Times New Roman" w:hAnsi="Times New Roman" w:cs="Times New Roman"/>
          <w:sz w:val="28"/>
          <w:szCs w:val="28"/>
        </w:rPr>
        <w:t>з</w:t>
      </w:r>
      <w:r w:rsidRPr="001D57FC">
        <w:rPr>
          <w:rFonts w:ascii="Times New Roman" w:hAnsi="Times New Roman" w:cs="Times New Roman"/>
          <w:sz w:val="28"/>
          <w:szCs w:val="28"/>
        </w:rPr>
        <w:t>меры и порядок их применения устанавливаются в Положениях об оплате труда.</w:t>
      </w:r>
    </w:p>
    <w:p w:rsidR="00042BEC" w:rsidRPr="001D57FC" w:rsidRDefault="00453D86" w:rsidP="001D57FC">
      <w:pPr>
        <w:pStyle w:val="a5"/>
        <w:numPr>
          <w:ilvl w:val="1"/>
          <w:numId w:val="3"/>
        </w:numPr>
        <w:tabs>
          <w:tab w:val="left" w:pos="1435"/>
        </w:tabs>
        <w:ind w:left="223" w:right="126" w:firstLine="728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Размеры и условия осуществления выплат компенсационного характера конкретизируются в трудовом договоре (дополнительном соглашении к трудовому договору) работников.</w:t>
      </w:r>
    </w:p>
    <w:p w:rsidR="00C50F35" w:rsidRPr="001D57FC" w:rsidRDefault="00453D86" w:rsidP="001D57FC">
      <w:pPr>
        <w:pStyle w:val="a5"/>
        <w:numPr>
          <w:ilvl w:val="0"/>
          <w:numId w:val="3"/>
        </w:numPr>
        <w:tabs>
          <w:tab w:val="left" w:pos="1445"/>
        </w:tabs>
        <w:ind w:left="185" w:right="133" w:firstLine="730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 xml:space="preserve">Раздел «Порядок и условия </w:t>
      </w:r>
      <w:r w:rsidRPr="001D57FC">
        <w:rPr>
          <w:rFonts w:ascii="Times New Roman" w:hAnsi="Times New Roman" w:cs="Times New Roman"/>
          <w:sz w:val="28"/>
          <w:szCs w:val="28"/>
          <w:u w:val="single"/>
        </w:rPr>
        <w:t>установления</w:t>
      </w:r>
      <w:r w:rsidRPr="001D57FC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характера» включает виды, минимальные размеры и порядок применения выплат стимулирующего характера.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393"/>
        </w:tabs>
        <w:ind w:left="1392" w:hanging="478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К выплатам стимулирующего характера относятся:</w:t>
      </w:r>
    </w:p>
    <w:p w:rsidR="00C50F35" w:rsidRPr="001D57FC" w:rsidRDefault="00453D86" w:rsidP="001D57FC">
      <w:pPr>
        <w:pStyle w:val="a5"/>
        <w:numPr>
          <w:ilvl w:val="2"/>
          <w:numId w:val="3"/>
        </w:numPr>
        <w:tabs>
          <w:tab w:val="left" w:pos="1604"/>
        </w:tabs>
        <w:ind w:right="1418" w:firstLine="0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работы: выплаты за высокие показатели результативности;</w:t>
      </w:r>
    </w:p>
    <w:p w:rsidR="00C50F35" w:rsidRPr="001D57FC" w:rsidRDefault="00453D86" w:rsidP="001D57FC">
      <w:pPr>
        <w:pStyle w:val="a3"/>
        <w:ind w:left="185" w:firstLine="729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выплаты за разработку, внедрение и применение в работе передов</w:t>
      </w:r>
      <w:r w:rsidR="00FF735B" w:rsidRPr="001D57FC">
        <w:rPr>
          <w:rFonts w:ascii="Times New Roman" w:hAnsi="Times New Roman" w:cs="Times New Roman"/>
        </w:rPr>
        <w:t xml:space="preserve">ых </w:t>
      </w:r>
      <w:r w:rsidRPr="001D57FC">
        <w:rPr>
          <w:rFonts w:ascii="Times New Roman" w:hAnsi="Times New Roman" w:cs="Times New Roman"/>
        </w:rPr>
        <w:t xml:space="preserve"> методов труда, достижений науки;</w:t>
      </w:r>
    </w:p>
    <w:p w:rsidR="00C50F35" w:rsidRPr="001D57FC" w:rsidRDefault="00453D86" w:rsidP="001D57FC">
      <w:pPr>
        <w:pStyle w:val="a3"/>
        <w:ind w:left="195" w:firstLine="719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выплаты за выполнение особо важных или срочных работ (на срок их проведения);</w:t>
      </w:r>
    </w:p>
    <w:p w:rsidR="00C50F35" w:rsidRPr="001D57FC" w:rsidRDefault="00453D86" w:rsidP="001D57FC">
      <w:pPr>
        <w:pStyle w:val="a3"/>
        <w:tabs>
          <w:tab w:val="left" w:pos="2194"/>
          <w:tab w:val="left" w:pos="2661"/>
          <w:tab w:val="left" w:pos="4225"/>
          <w:tab w:val="left" w:pos="6288"/>
          <w:tab w:val="left" w:pos="6672"/>
          <w:tab w:val="left" w:pos="8208"/>
        </w:tabs>
        <w:ind w:left="190" w:right="145" w:firstLine="734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выплаты</w:t>
      </w:r>
      <w:r w:rsidRPr="001D57FC">
        <w:rPr>
          <w:rFonts w:ascii="Times New Roman" w:hAnsi="Times New Roman" w:cs="Times New Roman"/>
        </w:rPr>
        <w:tab/>
        <w:t>за</w:t>
      </w:r>
      <w:r w:rsidRPr="001D57FC">
        <w:rPr>
          <w:rFonts w:ascii="Times New Roman" w:hAnsi="Times New Roman" w:cs="Times New Roman"/>
        </w:rPr>
        <w:tab/>
        <w:t>сложность,</w:t>
      </w:r>
      <w:r w:rsidRPr="001D57FC">
        <w:rPr>
          <w:rFonts w:ascii="Times New Roman" w:hAnsi="Times New Roman" w:cs="Times New Roman"/>
        </w:rPr>
        <w:tab/>
        <w:t>напряженность</w:t>
      </w:r>
      <w:r w:rsidRPr="001D57FC">
        <w:rPr>
          <w:rFonts w:ascii="Times New Roman" w:hAnsi="Times New Roman" w:cs="Times New Roman"/>
        </w:rPr>
        <w:tab/>
        <w:t>и</w:t>
      </w:r>
      <w:r w:rsidRPr="001D57FC">
        <w:rPr>
          <w:rFonts w:ascii="Times New Roman" w:hAnsi="Times New Roman" w:cs="Times New Roman"/>
        </w:rPr>
        <w:tab/>
      </w:r>
      <w:r w:rsidR="001D57FC">
        <w:rPr>
          <w:rFonts w:ascii="Times New Roman" w:hAnsi="Times New Roman" w:cs="Times New Roman"/>
        </w:rPr>
        <w:t xml:space="preserve">специфику </w:t>
      </w:r>
      <w:r w:rsidRPr="001D57FC">
        <w:rPr>
          <w:rFonts w:ascii="Times New Roman" w:hAnsi="Times New Roman" w:cs="Times New Roman"/>
        </w:rPr>
        <w:t>выполняемой работы.</w:t>
      </w:r>
    </w:p>
    <w:p w:rsidR="00C50F35" w:rsidRPr="001D57FC" w:rsidRDefault="00453D86" w:rsidP="001D57FC">
      <w:pPr>
        <w:pStyle w:val="a5"/>
        <w:numPr>
          <w:ilvl w:val="2"/>
          <w:numId w:val="3"/>
        </w:numPr>
        <w:tabs>
          <w:tab w:val="left" w:pos="1614"/>
        </w:tabs>
        <w:ind w:left="1613" w:hanging="689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Выплаты за качество выполняемых работ.</w:t>
      </w:r>
    </w:p>
    <w:p w:rsidR="00C50F35" w:rsidRPr="001D57FC" w:rsidRDefault="00453D86" w:rsidP="001D57FC">
      <w:pPr>
        <w:pStyle w:val="a5"/>
        <w:numPr>
          <w:ilvl w:val="2"/>
          <w:numId w:val="3"/>
        </w:numPr>
        <w:tabs>
          <w:tab w:val="left" w:pos="1614"/>
        </w:tabs>
        <w:ind w:left="1613" w:hanging="689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lastRenderedPageBreak/>
        <w:t>Выплаты за ста</w:t>
      </w:r>
      <w:r w:rsidR="00FF735B" w:rsidRPr="001D57FC">
        <w:rPr>
          <w:rFonts w:ascii="Times New Roman" w:hAnsi="Times New Roman" w:cs="Times New Roman"/>
          <w:sz w:val="28"/>
          <w:szCs w:val="28"/>
        </w:rPr>
        <w:t>ж</w:t>
      </w:r>
      <w:r w:rsidRPr="001D57FC">
        <w:rPr>
          <w:rFonts w:ascii="Times New Roman" w:hAnsi="Times New Roman" w:cs="Times New Roman"/>
          <w:sz w:val="28"/>
          <w:szCs w:val="28"/>
        </w:rPr>
        <w:t xml:space="preserve"> непрерывной работы, выслугу лет.</w:t>
      </w:r>
    </w:p>
    <w:p w:rsidR="00C50F35" w:rsidRPr="001D57FC" w:rsidRDefault="00453D86" w:rsidP="001D57FC">
      <w:pPr>
        <w:pStyle w:val="a5"/>
        <w:numPr>
          <w:ilvl w:val="2"/>
          <w:numId w:val="3"/>
        </w:numPr>
        <w:tabs>
          <w:tab w:val="left" w:pos="1614"/>
        </w:tabs>
        <w:ind w:left="195" w:right="140" w:firstLine="730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Выплаты работникам, имеющие квалификационную категорию, почетное звание, ученую степень, ученое звание, ведомственное почетное звание, ведомственные награды.</w:t>
      </w:r>
    </w:p>
    <w:p w:rsidR="00C50F35" w:rsidRPr="001D57FC" w:rsidRDefault="00453D86" w:rsidP="001D57FC">
      <w:pPr>
        <w:pStyle w:val="a3"/>
        <w:ind w:left="925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9.1.5 Премиальные выплаты:</w:t>
      </w:r>
    </w:p>
    <w:p w:rsidR="00C50F35" w:rsidRPr="001D57FC" w:rsidRDefault="00453D86" w:rsidP="001D57FC">
      <w:pPr>
        <w:pStyle w:val="a3"/>
        <w:ind w:left="934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по итогам работы (за месяц, квартал, год);</w:t>
      </w:r>
    </w:p>
    <w:p w:rsidR="00C50F35" w:rsidRPr="001D57FC" w:rsidRDefault="00453D86" w:rsidP="001D57FC">
      <w:pPr>
        <w:pStyle w:val="a3"/>
        <w:ind w:left="934" w:right="3413" w:hanging="7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за выполнение особо важных и срочных работ; к отраслевому профессиональному празднику.</w:t>
      </w:r>
    </w:p>
    <w:p w:rsidR="00C50F35" w:rsidRPr="001D57FC" w:rsidRDefault="00453D86" w:rsidP="001D57FC">
      <w:pPr>
        <w:pStyle w:val="a3"/>
        <w:ind w:left="199" w:right="141" w:firstLine="722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Премия за выполнение особо важн</w:t>
      </w:r>
      <w:r w:rsidR="00FF735B" w:rsidRPr="001D57FC">
        <w:rPr>
          <w:rFonts w:ascii="Times New Roman" w:hAnsi="Times New Roman" w:cs="Times New Roman"/>
        </w:rPr>
        <w:t>ых</w:t>
      </w:r>
      <w:r w:rsidRPr="001D57FC">
        <w:rPr>
          <w:rFonts w:ascii="Times New Roman" w:hAnsi="Times New Roman" w:cs="Times New Roman"/>
        </w:rPr>
        <w:t xml:space="preserve"> и срочных работ выплачивается работникам единовременно по итогам выполнения особо важ</w:t>
      </w:r>
      <w:r w:rsidR="00FF735B" w:rsidRPr="001D57FC">
        <w:rPr>
          <w:rFonts w:ascii="Times New Roman" w:hAnsi="Times New Roman" w:cs="Times New Roman"/>
        </w:rPr>
        <w:t>ных</w:t>
      </w:r>
      <w:r w:rsidRPr="001D57FC">
        <w:rPr>
          <w:rFonts w:ascii="Times New Roman" w:hAnsi="Times New Roman" w:cs="Times New Roman"/>
        </w:rPr>
        <w:t xml:space="preserve"> и срочн</w:t>
      </w:r>
      <w:r w:rsidR="00FF735B" w:rsidRPr="001D57FC">
        <w:rPr>
          <w:rFonts w:ascii="Times New Roman" w:hAnsi="Times New Roman" w:cs="Times New Roman"/>
        </w:rPr>
        <w:t>ых</w:t>
      </w:r>
      <w:r w:rsidRPr="001D57FC">
        <w:rPr>
          <w:rFonts w:ascii="Times New Roman" w:hAnsi="Times New Roman" w:cs="Times New Roman"/>
        </w:rPr>
        <w:t xml:space="preserve"> работ.</w:t>
      </w:r>
    </w:p>
    <w:p w:rsidR="00C50F35" w:rsidRPr="001D57FC" w:rsidRDefault="00453D86" w:rsidP="001D57FC">
      <w:pPr>
        <w:pStyle w:val="a5"/>
        <w:numPr>
          <w:ilvl w:val="2"/>
          <w:numId w:val="2"/>
        </w:numPr>
        <w:tabs>
          <w:tab w:val="left" w:pos="1623"/>
        </w:tabs>
        <w:ind w:right="154" w:firstLine="730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Персональный повышаю</w:t>
      </w:r>
      <w:r w:rsidR="00FF735B" w:rsidRPr="001D57FC">
        <w:rPr>
          <w:rFonts w:ascii="Times New Roman" w:hAnsi="Times New Roman" w:cs="Times New Roman"/>
          <w:sz w:val="28"/>
          <w:szCs w:val="28"/>
        </w:rPr>
        <w:t>щ</w:t>
      </w:r>
      <w:r w:rsidRPr="001D57FC">
        <w:rPr>
          <w:rFonts w:ascii="Times New Roman" w:hAnsi="Times New Roman" w:cs="Times New Roman"/>
          <w:sz w:val="28"/>
          <w:szCs w:val="28"/>
        </w:rPr>
        <w:t>ий коэффициент к окладу (должностному окладу), ставке.</w:t>
      </w:r>
    </w:p>
    <w:p w:rsidR="00C50F35" w:rsidRPr="001D57FC" w:rsidRDefault="00453D86" w:rsidP="001D57FC">
      <w:pPr>
        <w:pStyle w:val="a3"/>
        <w:ind w:left="199" w:right="117" w:firstLine="722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Решение об установлении персонального повышающего коэффициента к окладу (должностному окладу), ставке и его размерах принимается руководителем учреждения персонально в отношении конкретного работника учреждения.</w:t>
      </w:r>
    </w:p>
    <w:p w:rsidR="00C50F35" w:rsidRPr="001D57FC" w:rsidRDefault="00453D86" w:rsidP="001D57FC">
      <w:pPr>
        <w:pStyle w:val="a3"/>
        <w:ind w:left="204" w:right="106" w:firstLine="717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При определении размера персонального повышающего коэффициента к окладу (должностному окладу), ставке следует учитывать уровень профессиональной подготовленности работника учреждения, степень самостоятельности и ответственности при выполнении поставленных задач и другие факторы.</w:t>
      </w:r>
    </w:p>
    <w:p w:rsidR="00C50F35" w:rsidRPr="001D57FC" w:rsidRDefault="00453D86" w:rsidP="001D57FC">
      <w:pPr>
        <w:pStyle w:val="a3"/>
        <w:ind w:left="204" w:right="130" w:firstLine="717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Персональный повышающий коэффициент к окладу (должностному окладу), ставке устанавливается на определенный период времени в течение соответствующего календарного года.</w:t>
      </w:r>
    </w:p>
    <w:p w:rsidR="00C50F35" w:rsidRPr="001D57FC" w:rsidRDefault="00453D86" w:rsidP="001D57FC">
      <w:pPr>
        <w:pStyle w:val="a5"/>
        <w:numPr>
          <w:ilvl w:val="2"/>
          <w:numId w:val="2"/>
        </w:numPr>
        <w:tabs>
          <w:tab w:val="left" w:pos="1635"/>
        </w:tabs>
        <w:ind w:left="193" w:right="119" w:firstLine="741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 xml:space="preserve">Другие виды выплат, установленные Положениями об оплате труда и (или) иными правовыми актами администрации </w:t>
      </w:r>
      <w:r w:rsidR="00912675" w:rsidRPr="001D57FC">
        <w:rPr>
          <w:rFonts w:ascii="Times New Roman" w:hAnsi="Times New Roman" w:cs="Times New Roman"/>
          <w:sz w:val="28"/>
          <w:szCs w:val="28"/>
        </w:rPr>
        <w:t>Камышеватского</w:t>
      </w:r>
      <w:r w:rsidR="00FF735B" w:rsidRPr="001D57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D57FC">
        <w:rPr>
          <w:rFonts w:ascii="Times New Roman" w:hAnsi="Times New Roman" w:cs="Times New Roman"/>
          <w:sz w:val="28"/>
          <w:szCs w:val="28"/>
        </w:rPr>
        <w:t xml:space="preserve"> Ейск</w:t>
      </w:r>
      <w:r w:rsidR="00FF735B" w:rsidRPr="001D57FC">
        <w:rPr>
          <w:rFonts w:ascii="Times New Roman" w:hAnsi="Times New Roman" w:cs="Times New Roman"/>
          <w:sz w:val="28"/>
          <w:szCs w:val="28"/>
        </w:rPr>
        <w:t>ого</w:t>
      </w:r>
      <w:r w:rsidRPr="001D57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735B" w:rsidRPr="001D57FC">
        <w:rPr>
          <w:rFonts w:ascii="Times New Roman" w:hAnsi="Times New Roman" w:cs="Times New Roman"/>
          <w:sz w:val="28"/>
          <w:szCs w:val="28"/>
        </w:rPr>
        <w:t>а</w:t>
      </w:r>
      <w:r w:rsidRPr="001D57FC">
        <w:rPr>
          <w:rFonts w:ascii="Times New Roman" w:hAnsi="Times New Roman" w:cs="Times New Roman"/>
          <w:sz w:val="28"/>
          <w:szCs w:val="28"/>
        </w:rPr>
        <w:t>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412"/>
        </w:tabs>
        <w:ind w:left="204" w:right="107" w:firstLine="730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Выплаты стимулирующего характера, минимальные размеры и порядок их применения устанавливаются в Положениях об оплате труда.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412"/>
        </w:tabs>
        <w:ind w:left="206" w:right="112" w:firstLine="727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 работнику с учетом критериев, позволяющих оценить результативность и качество его</w:t>
      </w:r>
      <w:r w:rsidR="00042BEC" w:rsidRPr="001D57FC">
        <w:rPr>
          <w:rFonts w:ascii="Times New Roman" w:hAnsi="Times New Roman" w:cs="Times New Roman"/>
          <w:sz w:val="28"/>
          <w:szCs w:val="28"/>
        </w:rPr>
        <w:t xml:space="preserve"> </w:t>
      </w:r>
      <w:r w:rsidRPr="001D57FC">
        <w:rPr>
          <w:rFonts w:ascii="Times New Roman" w:hAnsi="Times New Roman" w:cs="Times New Roman"/>
          <w:sz w:val="28"/>
          <w:szCs w:val="28"/>
        </w:rPr>
        <w:t xml:space="preserve">работы, если иное не установлено нормативными правовыми актами Российской Федерации, Краснодарского края, </w:t>
      </w:r>
      <w:r w:rsidR="00912675" w:rsidRPr="001D57FC">
        <w:rPr>
          <w:rFonts w:ascii="Times New Roman" w:hAnsi="Times New Roman" w:cs="Times New Roman"/>
          <w:sz w:val="28"/>
          <w:szCs w:val="28"/>
        </w:rPr>
        <w:t>Камышеватского</w:t>
      </w:r>
      <w:r w:rsidR="00FF735B" w:rsidRPr="001D57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D57FC">
        <w:rPr>
          <w:rFonts w:ascii="Times New Roman" w:hAnsi="Times New Roman" w:cs="Times New Roman"/>
          <w:sz w:val="28"/>
          <w:szCs w:val="28"/>
        </w:rPr>
        <w:t xml:space="preserve"> Ейск</w:t>
      </w:r>
      <w:r w:rsidR="00FF735B" w:rsidRPr="001D57FC">
        <w:rPr>
          <w:rFonts w:ascii="Times New Roman" w:hAnsi="Times New Roman" w:cs="Times New Roman"/>
          <w:sz w:val="28"/>
          <w:szCs w:val="28"/>
        </w:rPr>
        <w:t>ого</w:t>
      </w:r>
      <w:r w:rsidRPr="001D57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735B" w:rsidRPr="001D57FC">
        <w:rPr>
          <w:rFonts w:ascii="Times New Roman" w:hAnsi="Times New Roman" w:cs="Times New Roman"/>
          <w:sz w:val="28"/>
          <w:szCs w:val="28"/>
        </w:rPr>
        <w:t>а</w:t>
      </w:r>
      <w:r w:rsidRPr="001D57FC">
        <w:rPr>
          <w:rFonts w:ascii="Times New Roman" w:hAnsi="Times New Roman" w:cs="Times New Roman"/>
          <w:sz w:val="28"/>
          <w:szCs w:val="28"/>
        </w:rPr>
        <w:t>.</w:t>
      </w:r>
    </w:p>
    <w:p w:rsidR="00C50F35" w:rsidRPr="001D57FC" w:rsidRDefault="00453D86" w:rsidP="001D57FC">
      <w:pPr>
        <w:pStyle w:val="a3"/>
        <w:ind w:left="176" w:right="151" w:firstLine="727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Критерии и (или) целевые показатели для оценки эффективности (качества) работы для установления выплат стимулирующего характера работникам устанавливаются учреждением по согласованию с представительным органом работников учреждения.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404"/>
        </w:tabs>
        <w:ind w:left="196" w:right="153" w:firstLine="720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Решение о введении соответствующим выплат стимулирующего характера и их конкретных размерах принимается учреждением с учетом обеспечения указанных выплат финансовыми средствами.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404"/>
        </w:tabs>
        <w:ind w:left="196" w:right="146" w:firstLine="730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Выплаты стимулирующего характера работникам учреждения (в том числе руководителю учреждения, его заместителям и главному бухгалтеру учреждения) устанавливаются в процентах к окладу (должностному окладу), ставке или в абсолютном размере.</w:t>
      </w:r>
    </w:p>
    <w:p w:rsidR="00C50F35" w:rsidRPr="001D57FC" w:rsidRDefault="00453D86" w:rsidP="001D57FC">
      <w:pPr>
        <w:pStyle w:val="a3"/>
        <w:ind w:left="185" w:right="149" w:firstLine="737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В</w:t>
      </w:r>
      <w:r w:rsidR="006A41F4" w:rsidRPr="001D57FC">
        <w:rPr>
          <w:rFonts w:ascii="Times New Roman" w:hAnsi="Times New Roman" w:cs="Times New Roman"/>
        </w:rPr>
        <w:t>ы</w:t>
      </w:r>
      <w:r w:rsidRPr="001D57FC">
        <w:rPr>
          <w:rFonts w:ascii="Times New Roman" w:hAnsi="Times New Roman" w:cs="Times New Roman"/>
        </w:rPr>
        <w:t xml:space="preserve">платы стимулирующего характера не образуют новый оклад </w:t>
      </w:r>
      <w:r w:rsidRPr="001D57FC">
        <w:rPr>
          <w:rFonts w:ascii="Times New Roman" w:hAnsi="Times New Roman" w:cs="Times New Roman"/>
        </w:rPr>
        <w:lastRenderedPageBreak/>
        <w:t>(должно</w:t>
      </w:r>
      <w:r w:rsidR="006A41F4" w:rsidRPr="001D57FC">
        <w:rPr>
          <w:rFonts w:ascii="Times New Roman" w:hAnsi="Times New Roman" w:cs="Times New Roman"/>
        </w:rPr>
        <w:t>с</w:t>
      </w:r>
      <w:r w:rsidRPr="001D57FC">
        <w:rPr>
          <w:rFonts w:ascii="Times New Roman" w:hAnsi="Times New Roman" w:cs="Times New Roman"/>
        </w:rPr>
        <w:t>тной оклад), ставку и не учитываются при начислении иных выплат стимулирующего и компенсационного характера.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413"/>
        </w:tabs>
        <w:ind w:left="205" w:right="142" w:firstLine="730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Размеры и условия осуществления выплат стимулирующего характера конкретизируются в трудовом договоре (дополнительном соглашении к трудовому договору).</w:t>
      </w:r>
    </w:p>
    <w:p w:rsidR="00C50F35" w:rsidRPr="001D57FC" w:rsidRDefault="00453D86" w:rsidP="001D57FC">
      <w:pPr>
        <w:pStyle w:val="a5"/>
        <w:numPr>
          <w:ilvl w:val="0"/>
          <w:numId w:val="3"/>
        </w:numPr>
        <w:tabs>
          <w:tab w:val="left" w:pos="1346"/>
        </w:tabs>
        <w:ind w:left="202" w:right="146" w:firstLine="751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Раздел «Порядок и условия оплаты труда руководителя учреждения, его замест</w:t>
      </w:r>
      <w:r w:rsidR="006A41F4" w:rsidRPr="001D57FC">
        <w:rPr>
          <w:rFonts w:ascii="Times New Roman" w:hAnsi="Times New Roman" w:cs="Times New Roman"/>
          <w:sz w:val="28"/>
          <w:szCs w:val="28"/>
        </w:rPr>
        <w:t>и</w:t>
      </w:r>
      <w:r w:rsidRPr="001D57FC">
        <w:rPr>
          <w:rFonts w:ascii="Times New Roman" w:hAnsi="Times New Roman" w:cs="Times New Roman"/>
          <w:sz w:val="28"/>
          <w:szCs w:val="28"/>
        </w:rPr>
        <w:t>телей, главного бухгалтера учреждения» включает порядок, условия оплаты труда руководителя учреждения, его заместителей и главного бухгалтера учреждения, а также критерии и особенности определения размера должностного оклада руководителя учреждения, его заместителей и главного бухгалтера учреждения, предельный уровень соотношения средней заработной платы руководителя учреждения и средней заработной платы работников этих учреждений.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558"/>
        </w:tabs>
        <w:ind w:left="205" w:right="127" w:firstLine="738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Заработная плата руководителя учреждения, его заместителей и главного бухгалтера учреждения состоит из должностного оклада, выплат компенсационного и стимулирующего характера.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569"/>
        </w:tabs>
        <w:ind w:left="202" w:right="158" w:firstLine="751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Условия оплаты труда руководителей, их заместителей, главн</w:t>
      </w:r>
      <w:r w:rsidR="006A41F4" w:rsidRPr="001D57FC">
        <w:rPr>
          <w:rFonts w:ascii="Times New Roman" w:hAnsi="Times New Roman" w:cs="Times New Roman"/>
          <w:sz w:val="28"/>
          <w:szCs w:val="28"/>
        </w:rPr>
        <w:t>ы</w:t>
      </w:r>
      <w:r w:rsidRPr="001D57FC">
        <w:rPr>
          <w:rFonts w:ascii="Times New Roman" w:hAnsi="Times New Roman" w:cs="Times New Roman"/>
          <w:sz w:val="28"/>
          <w:szCs w:val="28"/>
        </w:rPr>
        <w:t>х бухгалтеров учреждений определяются трудовыми договорами в соответствии с трудовым законодательством.</w:t>
      </w:r>
    </w:p>
    <w:p w:rsidR="00C50F35" w:rsidRPr="001D57FC" w:rsidRDefault="00453D86" w:rsidP="001D57FC">
      <w:pPr>
        <w:pStyle w:val="a3"/>
        <w:ind w:left="205" w:right="126" w:firstLine="725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Трудовой договор с руководителем учреждения заключается в соответствии с типовой формо</w:t>
      </w:r>
      <w:r w:rsidR="006A41F4" w:rsidRPr="001D57FC">
        <w:rPr>
          <w:rFonts w:ascii="Times New Roman" w:hAnsi="Times New Roman" w:cs="Times New Roman"/>
        </w:rPr>
        <w:t>й</w:t>
      </w:r>
      <w:r w:rsidRPr="001D57FC">
        <w:rPr>
          <w:rFonts w:ascii="Times New Roman" w:hAnsi="Times New Roman" w:cs="Times New Roman"/>
        </w:rPr>
        <w:t xml:space="preserve"> трудового договора, утвержденной постановлением Правительства Росси</w:t>
      </w:r>
      <w:r w:rsidR="006A41F4" w:rsidRPr="001D57FC">
        <w:rPr>
          <w:rFonts w:ascii="Times New Roman" w:hAnsi="Times New Roman" w:cs="Times New Roman"/>
        </w:rPr>
        <w:t>й</w:t>
      </w:r>
      <w:r w:rsidRPr="001D57FC">
        <w:rPr>
          <w:rFonts w:ascii="Times New Roman" w:hAnsi="Times New Roman" w:cs="Times New Roman"/>
        </w:rPr>
        <w:t>ской Федерации от 12 апреля 2013 г.</w:t>
      </w:r>
    </w:p>
    <w:p w:rsidR="00C50F35" w:rsidRPr="001D57FC" w:rsidRDefault="00453D86" w:rsidP="001D57FC">
      <w:pPr>
        <w:pStyle w:val="a3"/>
        <w:ind w:left="205" w:right="157" w:hanging="12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№ 329 «О типовой форме трудового договора с руководителем государственного (муниципального) учреждения».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569"/>
        </w:tabs>
        <w:ind w:left="207" w:right="116" w:firstLine="746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Должностной оклад руководителя учреждения устанавливается учредителем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C50F35" w:rsidRPr="001D57FC" w:rsidRDefault="00453D86" w:rsidP="001D57FC">
      <w:pPr>
        <w:pStyle w:val="a3"/>
        <w:ind w:left="207" w:right="145" w:firstLine="746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Порядок и особенности определения размеров должностных окладов руководителя учреждения определяются в Положении об оплате труда.</w:t>
      </w:r>
    </w:p>
    <w:p w:rsidR="00C50F35" w:rsidRPr="001D57FC" w:rsidRDefault="00453D86" w:rsidP="001D57FC">
      <w:pPr>
        <w:pStyle w:val="a3"/>
        <w:ind w:left="207" w:firstLine="746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Учредителем в Положении об оплате труда могут быть установлены</w:t>
      </w:r>
      <w:r w:rsidR="00042BEC" w:rsidRPr="001D57FC">
        <w:rPr>
          <w:rFonts w:ascii="Times New Roman" w:hAnsi="Times New Roman" w:cs="Times New Roman"/>
        </w:rPr>
        <w:t xml:space="preserve"> </w:t>
      </w:r>
      <w:r w:rsidRPr="001D57FC">
        <w:rPr>
          <w:rFonts w:ascii="Times New Roman" w:hAnsi="Times New Roman" w:cs="Times New Roman"/>
        </w:rPr>
        <w:t>фиксированные проценты снижения размеров должностных окладов заместителей руководителя учреждения, главного бухгалтера учреждения по сравнению с должностным окладом руководителя учреждения.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480"/>
        </w:tabs>
        <w:ind w:left="207" w:right="143" w:firstLine="746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 платы руководителя, заместителей руководителя, главного бухгалтера учреждения (с учетом всех видов выплат из всех источников финансирования) и средней заработной платы работников учреждения (без руководителя, его заместителей, главного бухгалтера, с учетом всех видов выплат из всех источников финансирования) устанавливается в кратности от 1 до 5.</w:t>
      </w:r>
    </w:p>
    <w:p w:rsidR="00C50F35" w:rsidRPr="001D57FC" w:rsidRDefault="00453D86" w:rsidP="001D57FC">
      <w:pPr>
        <w:pStyle w:val="a3"/>
        <w:ind w:left="133" w:right="139" w:firstLine="722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Предельный уровень соотношения средней заработной платы руководителя, его заместителей, главного бухгалтера учреждения и средней заработной платы работников учреждения может быть увеличен по решению учредителя, в ведении которого находится учреждение, в отношении руководителя, его заместителей, главного бухгалтера учреждения, включенн</w:t>
      </w:r>
      <w:r w:rsidR="006A41F4" w:rsidRPr="001D57FC">
        <w:rPr>
          <w:rFonts w:ascii="Times New Roman" w:hAnsi="Times New Roman" w:cs="Times New Roman"/>
        </w:rPr>
        <w:t>ы</w:t>
      </w:r>
      <w:r w:rsidRPr="001D57FC">
        <w:rPr>
          <w:rFonts w:ascii="Times New Roman" w:hAnsi="Times New Roman" w:cs="Times New Roman"/>
        </w:rPr>
        <w:t>х в соответствующей перечень, утверждаемый этим учредителем.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490"/>
        </w:tabs>
        <w:ind w:left="142" w:right="138" w:firstLine="743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 xml:space="preserve">Выплаты компенсационного и стимулирующего характера руководителю учреждения, его заместителям и главному бухгалтеру учреждения устанавливаются в соответствии с пунктами 8, 9 настоящих Общих </w:t>
      </w:r>
      <w:r w:rsidRPr="001D57FC">
        <w:rPr>
          <w:rFonts w:ascii="Times New Roman" w:hAnsi="Times New Roman" w:cs="Times New Roman"/>
          <w:sz w:val="28"/>
          <w:szCs w:val="28"/>
        </w:rPr>
        <w:lastRenderedPageBreak/>
        <w:t>требований.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511"/>
        </w:tabs>
        <w:ind w:left="148" w:right="142" w:firstLine="738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Учредитель может устанавливать руководителям учреждения выплаты стимулирующего характера, размеры которых зависят от достижения ими целевых показателей эффективности работы учреждения, утвержденных учредителем.</w:t>
      </w:r>
    </w:p>
    <w:p w:rsidR="00C50F35" w:rsidRPr="001D57FC" w:rsidRDefault="00453D86" w:rsidP="001D57FC">
      <w:pPr>
        <w:pStyle w:val="a3"/>
        <w:ind w:left="145" w:right="115" w:firstLine="719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В качестве показателя оценки результативности работы руководителя учреждения по ре</w:t>
      </w:r>
      <w:r w:rsidR="00705229" w:rsidRPr="001D57FC">
        <w:rPr>
          <w:rFonts w:ascii="Times New Roman" w:hAnsi="Times New Roman" w:cs="Times New Roman"/>
        </w:rPr>
        <w:t>ше</w:t>
      </w:r>
      <w:r w:rsidRPr="001D57FC">
        <w:rPr>
          <w:rFonts w:ascii="Times New Roman" w:hAnsi="Times New Roman" w:cs="Times New Roman"/>
        </w:rPr>
        <w:t>нию учредителя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</w:t>
      </w:r>
      <w:r w:rsidR="00705229" w:rsidRPr="001D57FC">
        <w:rPr>
          <w:rFonts w:ascii="Times New Roman" w:hAnsi="Times New Roman" w:cs="Times New Roman"/>
        </w:rPr>
        <w:t>лением</w:t>
      </w:r>
      <w:r w:rsidRPr="001D57FC">
        <w:rPr>
          <w:rFonts w:ascii="Times New Roman" w:hAnsi="Times New Roman" w:cs="Times New Roman"/>
        </w:rPr>
        <w:t xml:space="preserve"> администрации </w:t>
      </w:r>
      <w:r w:rsidR="00912675" w:rsidRPr="001D57FC">
        <w:rPr>
          <w:rFonts w:ascii="Times New Roman" w:hAnsi="Times New Roman" w:cs="Times New Roman"/>
        </w:rPr>
        <w:t>Камышеватского</w:t>
      </w:r>
      <w:r w:rsidR="00705229" w:rsidRPr="001D57FC">
        <w:rPr>
          <w:rFonts w:ascii="Times New Roman" w:hAnsi="Times New Roman" w:cs="Times New Roman"/>
        </w:rPr>
        <w:t xml:space="preserve"> сельского поселения </w:t>
      </w:r>
      <w:r w:rsidRPr="001D57FC">
        <w:rPr>
          <w:rFonts w:ascii="Times New Roman" w:hAnsi="Times New Roman" w:cs="Times New Roman"/>
        </w:rPr>
        <w:t xml:space="preserve"> Ейск</w:t>
      </w:r>
      <w:r w:rsidR="00705229" w:rsidRPr="001D57FC">
        <w:rPr>
          <w:rFonts w:ascii="Times New Roman" w:hAnsi="Times New Roman" w:cs="Times New Roman"/>
        </w:rPr>
        <w:t>ого</w:t>
      </w:r>
      <w:r w:rsidRPr="001D57FC">
        <w:rPr>
          <w:rFonts w:ascii="Times New Roman" w:hAnsi="Times New Roman" w:cs="Times New Roman"/>
        </w:rPr>
        <w:t xml:space="preserve"> район</w:t>
      </w:r>
      <w:r w:rsidR="00705229" w:rsidRPr="001D57FC">
        <w:rPr>
          <w:rFonts w:ascii="Times New Roman" w:hAnsi="Times New Roman" w:cs="Times New Roman"/>
        </w:rPr>
        <w:t>а</w:t>
      </w:r>
      <w:r w:rsidRPr="001D57FC">
        <w:rPr>
          <w:rFonts w:ascii="Times New Roman" w:hAnsi="Times New Roman" w:cs="Times New Roman"/>
        </w:rPr>
        <w:t>.</w:t>
      </w:r>
    </w:p>
    <w:p w:rsidR="00C50F35" w:rsidRPr="001D57FC" w:rsidRDefault="00453D86" w:rsidP="001D57FC">
      <w:pPr>
        <w:pStyle w:val="a3"/>
        <w:ind w:left="147" w:right="134" w:firstLine="718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Критерии и (или) целевые показатели для оценки эффективности (качества) работы для установления выплат стимулирующего характера руководителю учреждения определяются учредителем.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500"/>
        </w:tabs>
        <w:ind w:left="148" w:right="125" w:firstLine="748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В Положениях об оплате труда могут быть предусмотрены условия и порядок выплат лицам, временно исполняющим обязанности руководителя учреждения, в соответствии с нормами трудового законодательства.</w:t>
      </w:r>
    </w:p>
    <w:p w:rsidR="00C50F35" w:rsidRPr="001D57FC" w:rsidRDefault="00453D86" w:rsidP="001D57FC">
      <w:pPr>
        <w:pStyle w:val="a5"/>
        <w:numPr>
          <w:ilvl w:val="0"/>
          <w:numId w:val="3"/>
        </w:numPr>
        <w:tabs>
          <w:tab w:val="left" w:pos="1288"/>
        </w:tabs>
        <w:ind w:left="148" w:right="140" w:firstLine="748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Раздел «Другие вопросы оплаты труда» регулирует вопросы оказания из фонда оп</w:t>
      </w:r>
      <w:r w:rsidR="00705229" w:rsidRPr="001D57FC">
        <w:rPr>
          <w:rFonts w:ascii="Times New Roman" w:hAnsi="Times New Roman" w:cs="Times New Roman"/>
          <w:sz w:val="28"/>
          <w:szCs w:val="28"/>
        </w:rPr>
        <w:t>л</w:t>
      </w:r>
      <w:r w:rsidRPr="001D57FC">
        <w:rPr>
          <w:rFonts w:ascii="Times New Roman" w:hAnsi="Times New Roman" w:cs="Times New Roman"/>
          <w:sz w:val="28"/>
          <w:szCs w:val="28"/>
        </w:rPr>
        <w:t>аты труда работникам материальной помощи, установление доплаты до минимального размера оплаты труда, установления сдельных систем оплаты труда работников и другие вопросы.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500"/>
        </w:tabs>
        <w:ind w:right="107" w:firstLine="748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Из фонда оплаты труда учреждения работникам (в том числе руководителю учреждения, его заместителям и главному бухгалтеру) может предоставляться материальная помощь в порядке и на условиях, определен</w:t>
      </w:r>
      <w:r w:rsidR="00705229" w:rsidRPr="001D57FC">
        <w:rPr>
          <w:rFonts w:ascii="Times New Roman" w:hAnsi="Times New Roman" w:cs="Times New Roman"/>
          <w:sz w:val="28"/>
          <w:szCs w:val="28"/>
        </w:rPr>
        <w:t>ных</w:t>
      </w:r>
      <w:r w:rsidRPr="001D57FC">
        <w:rPr>
          <w:rFonts w:ascii="Times New Roman" w:hAnsi="Times New Roman" w:cs="Times New Roman"/>
          <w:sz w:val="28"/>
          <w:szCs w:val="28"/>
        </w:rPr>
        <w:t xml:space="preserve"> правовым актом учредителя, локальным нормативным актом учреждения и (или) коллективным договором.</w:t>
      </w:r>
    </w:p>
    <w:p w:rsidR="00C50F35" w:rsidRPr="001D57FC" w:rsidRDefault="00453D86" w:rsidP="001D57FC">
      <w:pPr>
        <w:pStyle w:val="a3"/>
        <w:ind w:left="147" w:firstLine="748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Решение об оказании материальной помощи руководителю учреждения и</w:t>
      </w:r>
      <w:r w:rsidR="00042BEC" w:rsidRPr="001D57FC">
        <w:rPr>
          <w:rFonts w:ascii="Times New Roman" w:hAnsi="Times New Roman" w:cs="Times New Roman"/>
        </w:rPr>
        <w:t xml:space="preserve"> </w:t>
      </w:r>
      <w:r w:rsidRPr="001D57FC">
        <w:rPr>
          <w:rFonts w:ascii="Times New Roman" w:hAnsi="Times New Roman" w:cs="Times New Roman"/>
        </w:rPr>
        <w:t>ее конкретных размерах принимает учредитель.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561"/>
        </w:tabs>
        <w:ind w:right="161" w:firstLine="748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Месячная заработная плата работников учреждений, отработавших норму рабо</w:t>
      </w:r>
      <w:r w:rsidR="00705229" w:rsidRPr="001D57FC">
        <w:rPr>
          <w:rFonts w:ascii="Times New Roman" w:hAnsi="Times New Roman" w:cs="Times New Roman"/>
          <w:sz w:val="28"/>
          <w:szCs w:val="28"/>
        </w:rPr>
        <w:t>чего</w:t>
      </w:r>
      <w:r w:rsidRPr="001D57FC">
        <w:rPr>
          <w:rFonts w:ascii="Times New Roman" w:hAnsi="Times New Roman" w:cs="Times New Roman"/>
          <w:sz w:val="28"/>
          <w:szCs w:val="28"/>
        </w:rPr>
        <w:t xml:space="preserve"> времени и в</w:t>
      </w:r>
      <w:r w:rsidR="00705229" w:rsidRPr="001D57FC">
        <w:rPr>
          <w:rFonts w:ascii="Times New Roman" w:hAnsi="Times New Roman" w:cs="Times New Roman"/>
          <w:sz w:val="28"/>
          <w:szCs w:val="28"/>
        </w:rPr>
        <w:t>ы</w:t>
      </w:r>
      <w:r w:rsidRPr="001D57FC">
        <w:rPr>
          <w:rFonts w:ascii="Times New Roman" w:hAnsi="Times New Roman" w:cs="Times New Roman"/>
          <w:sz w:val="28"/>
          <w:szCs w:val="28"/>
        </w:rPr>
        <w:t>полнивших нормы труда (трудовые обязанности), не может быть ниже утвержденного на федеральном уровне минимального размера оплаты труда.</w:t>
      </w:r>
    </w:p>
    <w:p w:rsidR="00C50F35" w:rsidRPr="001D57FC" w:rsidRDefault="00705229" w:rsidP="001D57FC">
      <w:pPr>
        <w:ind w:left="205" w:right="145" w:firstLine="515"/>
        <w:jc w:val="both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 xml:space="preserve">Из </w:t>
      </w:r>
      <w:r w:rsidR="00453D86" w:rsidRPr="001D57FC">
        <w:rPr>
          <w:rFonts w:ascii="Times New Roman" w:hAnsi="Times New Roman" w:cs="Times New Roman"/>
          <w:sz w:val="28"/>
          <w:szCs w:val="28"/>
        </w:rPr>
        <w:t>фонда оплаты труда учреждения выпла</w:t>
      </w:r>
      <w:r w:rsidRPr="001D57FC">
        <w:rPr>
          <w:rFonts w:ascii="Times New Roman" w:hAnsi="Times New Roman" w:cs="Times New Roman"/>
          <w:sz w:val="28"/>
          <w:szCs w:val="28"/>
        </w:rPr>
        <w:t>ч</w:t>
      </w:r>
      <w:r w:rsidR="00453D86" w:rsidRPr="001D57FC">
        <w:rPr>
          <w:rFonts w:ascii="Times New Roman" w:hAnsi="Times New Roman" w:cs="Times New Roman"/>
          <w:sz w:val="28"/>
          <w:szCs w:val="28"/>
        </w:rPr>
        <w:t>ивается доплата до минимального размера оплат</w:t>
      </w:r>
      <w:r w:rsidRPr="001D57FC">
        <w:rPr>
          <w:rFonts w:ascii="Times New Roman" w:hAnsi="Times New Roman" w:cs="Times New Roman"/>
          <w:sz w:val="28"/>
          <w:szCs w:val="28"/>
        </w:rPr>
        <w:t>ы</w:t>
      </w:r>
      <w:r w:rsidR="00453D86" w:rsidRPr="001D57FC">
        <w:rPr>
          <w:rFonts w:ascii="Times New Roman" w:hAnsi="Times New Roman" w:cs="Times New Roman"/>
          <w:sz w:val="28"/>
          <w:szCs w:val="28"/>
        </w:rPr>
        <w:t xml:space="preserve"> труда в случае, когда размер месячной заработной платы работника учреждения, полностью отработавшего за этот период норму рабочего времени и выполнившего нормы труда (трудовые обязанности), составил меньше минимального размера оплаты труда, установ</w:t>
      </w:r>
      <w:r w:rsidRPr="001D57FC">
        <w:rPr>
          <w:rFonts w:ascii="Times New Roman" w:hAnsi="Times New Roman" w:cs="Times New Roman"/>
          <w:sz w:val="28"/>
          <w:szCs w:val="28"/>
        </w:rPr>
        <w:t>л</w:t>
      </w:r>
      <w:r w:rsidR="00453D86" w:rsidRPr="001D57FC">
        <w:rPr>
          <w:rFonts w:ascii="Times New Roman" w:hAnsi="Times New Roman" w:cs="Times New Roman"/>
          <w:sz w:val="28"/>
          <w:szCs w:val="28"/>
        </w:rPr>
        <w:t>енного на федеральном уровне.</w:t>
      </w:r>
    </w:p>
    <w:p w:rsidR="00C50F35" w:rsidRPr="001D57FC" w:rsidRDefault="00453D86" w:rsidP="001D57FC">
      <w:pPr>
        <w:pStyle w:val="a3"/>
        <w:ind w:left="210" w:right="132" w:firstLine="724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Если работник не полностью отработал норму рабочего времени за соответствующий календарн</w:t>
      </w:r>
      <w:r w:rsidR="00705229" w:rsidRPr="001D57FC">
        <w:rPr>
          <w:rFonts w:ascii="Times New Roman" w:hAnsi="Times New Roman" w:cs="Times New Roman"/>
        </w:rPr>
        <w:t>ы</w:t>
      </w:r>
      <w:r w:rsidRPr="001D57FC">
        <w:rPr>
          <w:rFonts w:ascii="Times New Roman" w:hAnsi="Times New Roman" w:cs="Times New Roman"/>
        </w:rPr>
        <w:t>й месяц года, то доплата производится пропорционально отработанному времени.</w:t>
      </w:r>
    </w:p>
    <w:p w:rsidR="00C50F35" w:rsidRPr="001D57FC" w:rsidRDefault="00453D86" w:rsidP="001D57FC">
      <w:pPr>
        <w:ind w:left="217" w:right="137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При расчете доплат</w:t>
      </w:r>
      <w:r w:rsidR="00705229" w:rsidRPr="001D57FC">
        <w:rPr>
          <w:rFonts w:ascii="Times New Roman" w:hAnsi="Times New Roman" w:cs="Times New Roman"/>
          <w:sz w:val="28"/>
          <w:szCs w:val="28"/>
        </w:rPr>
        <w:t>ы</w:t>
      </w:r>
      <w:r w:rsidRPr="001D57FC">
        <w:rPr>
          <w:rFonts w:ascii="Times New Roman" w:hAnsi="Times New Roman" w:cs="Times New Roman"/>
          <w:sz w:val="28"/>
          <w:szCs w:val="28"/>
        </w:rPr>
        <w:t xml:space="preserve"> до минимального размера оплаты труда в состав заработной платы, не прев</w:t>
      </w:r>
      <w:r w:rsidR="00FF0F20" w:rsidRPr="001D57FC">
        <w:rPr>
          <w:rFonts w:ascii="Times New Roman" w:hAnsi="Times New Roman" w:cs="Times New Roman"/>
          <w:sz w:val="28"/>
          <w:szCs w:val="28"/>
        </w:rPr>
        <w:t>ыш</w:t>
      </w:r>
      <w:r w:rsidRPr="001D57FC">
        <w:rPr>
          <w:rFonts w:ascii="Times New Roman" w:hAnsi="Times New Roman" w:cs="Times New Roman"/>
          <w:sz w:val="28"/>
          <w:szCs w:val="28"/>
        </w:rPr>
        <w:t>ающей минимального размера оплаты труда, не вклю</w:t>
      </w:r>
      <w:r w:rsidR="00FF0F20" w:rsidRPr="001D57FC">
        <w:rPr>
          <w:rFonts w:ascii="Times New Roman" w:hAnsi="Times New Roman" w:cs="Times New Roman"/>
          <w:sz w:val="28"/>
          <w:szCs w:val="28"/>
        </w:rPr>
        <w:t>ча</w:t>
      </w:r>
      <w:r w:rsidRPr="001D57FC">
        <w:rPr>
          <w:rFonts w:ascii="Times New Roman" w:hAnsi="Times New Roman" w:cs="Times New Roman"/>
          <w:sz w:val="28"/>
          <w:szCs w:val="28"/>
        </w:rPr>
        <w:t>ются выплаты компенсационного характера:</w:t>
      </w:r>
    </w:p>
    <w:p w:rsidR="00C50F35" w:rsidRPr="001D57FC" w:rsidRDefault="00453D86" w:rsidP="001D57FC">
      <w:pPr>
        <w:ind w:left="212" w:right="129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за выполнение работником в течение установленной продолжительности рабочего дня (смен</w:t>
      </w:r>
      <w:r w:rsidR="00FF0F20" w:rsidRPr="001D57FC">
        <w:rPr>
          <w:rFonts w:ascii="Times New Roman" w:hAnsi="Times New Roman" w:cs="Times New Roman"/>
          <w:sz w:val="28"/>
          <w:szCs w:val="28"/>
        </w:rPr>
        <w:t>ы</w:t>
      </w:r>
      <w:r w:rsidRPr="001D57FC">
        <w:rPr>
          <w:rFonts w:ascii="Times New Roman" w:hAnsi="Times New Roman" w:cs="Times New Roman"/>
          <w:sz w:val="28"/>
          <w:szCs w:val="28"/>
        </w:rPr>
        <w:t>) наряду с работой, определенной трудовым договором, дополнительной работы по другой или такой же профессии (должности) путем совмещения профессий (должност</w:t>
      </w:r>
      <w:r w:rsidR="00FF0F20" w:rsidRPr="001D57FC">
        <w:rPr>
          <w:rFonts w:ascii="Times New Roman" w:hAnsi="Times New Roman" w:cs="Times New Roman"/>
          <w:sz w:val="28"/>
          <w:szCs w:val="28"/>
        </w:rPr>
        <w:t>ей</w:t>
      </w:r>
      <w:r w:rsidRPr="001D57FC">
        <w:rPr>
          <w:rFonts w:ascii="Times New Roman" w:hAnsi="Times New Roman" w:cs="Times New Roman"/>
          <w:sz w:val="28"/>
          <w:szCs w:val="28"/>
        </w:rPr>
        <w:t xml:space="preserve">), расширения зон обслуживания, </w:t>
      </w:r>
      <w:r w:rsidRPr="001D57FC">
        <w:rPr>
          <w:rFonts w:ascii="Times New Roman" w:hAnsi="Times New Roman" w:cs="Times New Roman"/>
          <w:sz w:val="28"/>
          <w:szCs w:val="28"/>
        </w:rPr>
        <w:lastRenderedPageBreak/>
        <w:t>увеличения объема работ, исполнения обязанностей временно отсутствующего работника;</w:t>
      </w:r>
    </w:p>
    <w:p w:rsidR="00C50F35" w:rsidRPr="001D57FC" w:rsidRDefault="00453D86" w:rsidP="001D57FC">
      <w:pPr>
        <w:pStyle w:val="a3"/>
        <w:ind w:left="946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за работу в в</w:t>
      </w:r>
      <w:r w:rsidR="00FF0F20" w:rsidRPr="001D57FC">
        <w:rPr>
          <w:rFonts w:ascii="Times New Roman" w:hAnsi="Times New Roman" w:cs="Times New Roman"/>
        </w:rPr>
        <w:t>ы</w:t>
      </w:r>
      <w:r w:rsidRPr="001D57FC">
        <w:rPr>
          <w:rFonts w:ascii="Times New Roman" w:hAnsi="Times New Roman" w:cs="Times New Roman"/>
        </w:rPr>
        <w:t>ходные и нерабочие праздничные дни, сверхурочную</w:t>
      </w:r>
    </w:p>
    <w:p w:rsidR="00C50F35" w:rsidRPr="001D57FC" w:rsidRDefault="00453D86" w:rsidP="001D57FC">
      <w:pPr>
        <w:pStyle w:val="a3"/>
        <w:ind w:left="946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за работу в но</w:t>
      </w:r>
      <w:r w:rsidR="00FF0F20" w:rsidRPr="001D57FC">
        <w:rPr>
          <w:rFonts w:ascii="Times New Roman" w:hAnsi="Times New Roman" w:cs="Times New Roman"/>
        </w:rPr>
        <w:t>ч</w:t>
      </w:r>
      <w:r w:rsidRPr="001D57FC">
        <w:rPr>
          <w:rFonts w:ascii="Times New Roman" w:hAnsi="Times New Roman" w:cs="Times New Roman"/>
        </w:rPr>
        <w:t>ное время;</w:t>
      </w:r>
    </w:p>
    <w:p w:rsidR="00C50F35" w:rsidRPr="001D57FC" w:rsidRDefault="00453D86" w:rsidP="001D57FC">
      <w:pPr>
        <w:pStyle w:val="a3"/>
        <w:ind w:left="221" w:right="148" w:firstLine="725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за работу с вредными или опасными условиями труда, производимую работниками сверх месячной нормы рабочего времени.</w:t>
      </w:r>
    </w:p>
    <w:p w:rsidR="00C50F35" w:rsidRPr="001D57FC" w:rsidRDefault="00453D86" w:rsidP="001D57FC">
      <w:pPr>
        <w:pStyle w:val="1"/>
        <w:numPr>
          <w:ilvl w:val="1"/>
          <w:numId w:val="3"/>
        </w:numPr>
        <w:tabs>
          <w:tab w:val="left" w:pos="1580"/>
        </w:tabs>
        <w:spacing w:line="240" w:lineRule="auto"/>
        <w:ind w:left="219" w:firstLine="734"/>
        <w:jc w:val="both"/>
        <w:rPr>
          <w:sz w:val="28"/>
          <w:szCs w:val="28"/>
        </w:rPr>
      </w:pPr>
      <w:r w:rsidRPr="001D57FC">
        <w:rPr>
          <w:sz w:val="28"/>
          <w:szCs w:val="28"/>
        </w:rPr>
        <w:t>Учредителем может быть предоставлено учреждениям право</w:t>
      </w:r>
    </w:p>
    <w:p w:rsidR="00C50F35" w:rsidRPr="001D57FC" w:rsidRDefault="00453D86" w:rsidP="001D57FC">
      <w:pPr>
        <w:pStyle w:val="a3"/>
        <w:ind w:left="219" w:right="125"/>
        <w:rPr>
          <w:rFonts w:ascii="Times New Roman" w:hAnsi="Times New Roman" w:cs="Times New Roman"/>
        </w:rPr>
      </w:pPr>
      <w:r w:rsidRPr="001D57FC">
        <w:rPr>
          <w:rFonts w:ascii="Times New Roman" w:hAnsi="Times New Roman" w:cs="Times New Roman"/>
        </w:rPr>
        <w:t>установления сдельных систем оплаты труда (в том числе для отдельн</w:t>
      </w:r>
      <w:r w:rsidR="00FF0F20" w:rsidRPr="001D57FC">
        <w:rPr>
          <w:rFonts w:ascii="Times New Roman" w:hAnsi="Times New Roman" w:cs="Times New Roman"/>
        </w:rPr>
        <w:t>ых</w:t>
      </w:r>
      <w:r w:rsidRPr="001D57FC">
        <w:rPr>
          <w:rFonts w:ascii="Times New Roman" w:hAnsi="Times New Roman" w:cs="Times New Roman"/>
        </w:rPr>
        <w:t xml:space="preserve"> подразделений учреждения или отдель</w:t>
      </w:r>
      <w:r w:rsidR="00FF0F20" w:rsidRPr="001D57FC">
        <w:rPr>
          <w:rFonts w:ascii="Times New Roman" w:hAnsi="Times New Roman" w:cs="Times New Roman"/>
        </w:rPr>
        <w:t>ных</w:t>
      </w:r>
      <w:r w:rsidRPr="001D57FC">
        <w:rPr>
          <w:rFonts w:ascii="Times New Roman" w:hAnsi="Times New Roman" w:cs="Times New Roman"/>
        </w:rPr>
        <w:t xml:space="preserve"> категорий работников) в пределах утвержденного объема средств на оплату труда работников, в отношении котор</w:t>
      </w:r>
      <w:r w:rsidR="00FF0F20" w:rsidRPr="001D57FC">
        <w:rPr>
          <w:rFonts w:ascii="Times New Roman" w:hAnsi="Times New Roman" w:cs="Times New Roman"/>
        </w:rPr>
        <w:t>ы</w:t>
      </w:r>
      <w:r w:rsidRPr="001D57FC">
        <w:rPr>
          <w:rFonts w:ascii="Times New Roman" w:hAnsi="Times New Roman" w:cs="Times New Roman"/>
        </w:rPr>
        <w:t>х она применяется, исходя из производственной необходимости и экономиче</w:t>
      </w:r>
      <w:r w:rsidR="00FF0F20" w:rsidRPr="001D57FC">
        <w:rPr>
          <w:rFonts w:ascii="Times New Roman" w:hAnsi="Times New Roman" w:cs="Times New Roman"/>
        </w:rPr>
        <w:t>с</w:t>
      </w:r>
      <w:r w:rsidRPr="001D57FC">
        <w:rPr>
          <w:rFonts w:ascii="Times New Roman" w:hAnsi="Times New Roman" w:cs="Times New Roman"/>
        </w:rPr>
        <w:t>кой целесообразности.</w:t>
      </w:r>
    </w:p>
    <w:p w:rsidR="00C50F35" w:rsidRPr="001D57FC" w:rsidRDefault="00453D86" w:rsidP="001D57FC">
      <w:pPr>
        <w:ind w:left="220" w:right="13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Необходимым условием введения сдельной cиcтeм</w:t>
      </w:r>
      <w:r w:rsidR="00FF0F20" w:rsidRPr="001D57FC">
        <w:rPr>
          <w:rFonts w:ascii="Times New Roman" w:hAnsi="Times New Roman" w:cs="Times New Roman"/>
          <w:sz w:val="28"/>
          <w:szCs w:val="28"/>
        </w:rPr>
        <w:t>ы</w:t>
      </w:r>
      <w:r w:rsidRPr="001D57FC">
        <w:rPr>
          <w:rFonts w:ascii="Times New Roman" w:hAnsi="Times New Roman" w:cs="Times New Roman"/>
          <w:sz w:val="28"/>
          <w:szCs w:val="28"/>
        </w:rPr>
        <w:t xml:space="preserve"> оплаты труда является нал</w:t>
      </w:r>
      <w:r w:rsidR="00FF0F20" w:rsidRPr="001D57FC">
        <w:rPr>
          <w:rFonts w:ascii="Times New Roman" w:hAnsi="Times New Roman" w:cs="Times New Roman"/>
          <w:sz w:val="28"/>
          <w:szCs w:val="28"/>
        </w:rPr>
        <w:t>и</w:t>
      </w:r>
      <w:r w:rsidR="009E25CD" w:rsidRPr="001D57FC">
        <w:rPr>
          <w:rFonts w:ascii="Times New Roman" w:hAnsi="Times New Roman" w:cs="Times New Roman"/>
          <w:sz w:val="28"/>
          <w:szCs w:val="28"/>
        </w:rPr>
        <w:t>ч</w:t>
      </w:r>
      <w:r w:rsidRPr="001D57FC">
        <w:rPr>
          <w:rFonts w:ascii="Times New Roman" w:hAnsi="Times New Roman" w:cs="Times New Roman"/>
          <w:sz w:val="28"/>
          <w:szCs w:val="28"/>
        </w:rPr>
        <w:t>ие утвержденных учреждением (с учетом требований учредителя) норм труда и сдельных расценок.</w:t>
      </w:r>
    </w:p>
    <w:p w:rsidR="00C50F35" w:rsidRPr="001D57FC" w:rsidRDefault="00453D86" w:rsidP="001D57FC">
      <w:pPr>
        <w:pStyle w:val="a5"/>
        <w:numPr>
          <w:ilvl w:val="1"/>
          <w:numId w:val="3"/>
        </w:numPr>
        <w:tabs>
          <w:tab w:val="left" w:pos="1580"/>
        </w:tabs>
        <w:ind w:left="216" w:right="116" w:firstLine="739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В</w:t>
      </w:r>
      <w:r w:rsidR="009E25CD" w:rsidRPr="001D57FC">
        <w:rPr>
          <w:rFonts w:ascii="Times New Roman" w:hAnsi="Times New Roman" w:cs="Times New Roman"/>
          <w:sz w:val="28"/>
          <w:szCs w:val="28"/>
        </w:rPr>
        <w:t>иды</w:t>
      </w:r>
      <w:r w:rsidRPr="001D57FC">
        <w:rPr>
          <w:rFonts w:ascii="Times New Roman" w:hAnsi="Times New Roman" w:cs="Times New Roman"/>
          <w:sz w:val="28"/>
          <w:szCs w:val="28"/>
        </w:rPr>
        <w:t xml:space="preserve">   выплат (доплат,   надбавок,   повы</w:t>
      </w:r>
      <w:r w:rsidR="009E25CD" w:rsidRPr="001D57FC">
        <w:rPr>
          <w:rFonts w:ascii="Times New Roman" w:hAnsi="Times New Roman" w:cs="Times New Roman"/>
          <w:sz w:val="28"/>
          <w:szCs w:val="28"/>
        </w:rPr>
        <w:t>ша</w:t>
      </w:r>
      <w:r w:rsidRPr="001D57FC">
        <w:rPr>
          <w:rFonts w:ascii="Times New Roman" w:hAnsi="Times New Roman" w:cs="Times New Roman"/>
          <w:sz w:val="28"/>
          <w:szCs w:val="28"/>
        </w:rPr>
        <w:t>ющих   коэффи</w:t>
      </w:r>
      <w:r w:rsidR="009E25CD" w:rsidRPr="001D57FC">
        <w:rPr>
          <w:rFonts w:ascii="Times New Roman" w:hAnsi="Times New Roman" w:cs="Times New Roman"/>
          <w:sz w:val="28"/>
          <w:szCs w:val="28"/>
        </w:rPr>
        <w:t>ци</w:t>
      </w:r>
      <w:r w:rsidRPr="001D57FC">
        <w:rPr>
          <w:rFonts w:ascii="Times New Roman" w:hAnsi="Times New Roman" w:cs="Times New Roman"/>
          <w:sz w:val="28"/>
          <w:szCs w:val="28"/>
        </w:rPr>
        <w:t>ентов и т. п.) работникам учреждений (в том числе руководителем учреждений, их заместителем и главным бухгалтерам) из числа предусмотренных федеральными законами и иными нормативными правовыми актами Российской Федерации, нормативными правов</w:t>
      </w:r>
      <w:r w:rsidR="009E25CD" w:rsidRPr="001D57FC">
        <w:rPr>
          <w:rFonts w:ascii="Times New Roman" w:hAnsi="Times New Roman" w:cs="Times New Roman"/>
          <w:sz w:val="28"/>
          <w:szCs w:val="28"/>
        </w:rPr>
        <w:t>ы</w:t>
      </w:r>
      <w:r w:rsidRPr="001D57FC">
        <w:rPr>
          <w:rFonts w:ascii="Times New Roman" w:hAnsi="Times New Roman" w:cs="Times New Roman"/>
          <w:sz w:val="28"/>
          <w:szCs w:val="28"/>
        </w:rPr>
        <w:t>ми актами федеральных органов исполнительной власти, осуществляющих фу</w:t>
      </w:r>
      <w:r w:rsidR="009E25CD" w:rsidRPr="001D57FC">
        <w:rPr>
          <w:rFonts w:ascii="Times New Roman" w:hAnsi="Times New Roman" w:cs="Times New Roman"/>
          <w:sz w:val="28"/>
          <w:szCs w:val="28"/>
        </w:rPr>
        <w:t>нкци</w:t>
      </w:r>
      <w:r w:rsidRPr="001D57FC">
        <w:rPr>
          <w:rFonts w:ascii="Times New Roman" w:hAnsi="Times New Roman" w:cs="Times New Roman"/>
          <w:sz w:val="28"/>
          <w:szCs w:val="28"/>
        </w:rPr>
        <w:t>и по выработке и реализации государственной политики и нормативно-правовому регулированию в соответствующей сфере, законами Краснодарского края,</w:t>
      </w:r>
      <w:r w:rsidR="00042BEC" w:rsidRPr="001D57FC">
        <w:rPr>
          <w:rFonts w:ascii="Times New Roman" w:hAnsi="Times New Roman" w:cs="Times New Roman"/>
          <w:sz w:val="28"/>
          <w:szCs w:val="28"/>
        </w:rPr>
        <w:t xml:space="preserve"> нормативными правовыми </w:t>
      </w:r>
      <w:r w:rsidRPr="001D57FC">
        <w:rPr>
          <w:rFonts w:ascii="Times New Roman" w:hAnsi="Times New Roman" w:cs="Times New Roman"/>
          <w:sz w:val="28"/>
          <w:szCs w:val="28"/>
        </w:rPr>
        <w:t>ак</w:t>
      </w:r>
      <w:r w:rsidR="00042BEC" w:rsidRPr="001D57FC">
        <w:rPr>
          <w:rFonts w:ascii="Times New Roman" w:hAnsi="Times New Roman" w:cs="Times New Roman"/>
          <w:sz w:val="28"/>
          <w:szCs w:val="28"/>
        </w:rPr>
        <w:t xml:space="preserve">тами Губернатора Краснодарского </w:t>
      </w:r>
      <w:r w:rsidRPr="001D57FC">
        <w:rPr>
          <w:rFonts w:ascii="Times New Roman" w:hAnsi="Times New Roman" w:cs="Times New Roman"/>
          <w:sz w:val="28"/>
          <w:szCs w:val="28"/>
        </w:rPr>
        <w:t>края,</w:t>
      </w:r>
      <w:r w:rsidR="00042BEC" w:rsidRPr="001D57FC">
        <w:rPr>
          <w:rFonts w:ascii="Times New Roman" w:hAnsi="Times New Roman" w:cs="Times New Roman"/>
          <w:sz w:val="28"/>
          <w:szCs w:val="28"/>
        </w:rPr>
        <w:t xml:space="preserve"> н</w:t>
      </w:r>
      <w:r w:rsidR="009E25CD" w:rsidRPr="001D57FC">
        <w:rPr>
          <w:rFonts w:ascii="Times New Roman" w:hAnsi="Times New Roman" w:cs="Times New Roman"/>
          <w:sz w:val="28"/>
          <w:szCs w:val="28"/>
        </w:rPr>
        <w:t xml:space="preserve">ормативными правовыми актами администрации </w:t>
      </w:r>
      <w:r w:rsidR="00912675" w:rsidRPr="001D57FC">
        <w:rPr>
          <w:rFonts w:ascii="Times New Roman" w:hAnsi="Times New Roman" w:cs="Times New Roman"/>
          <w:sz w:val="28"/>
          <w:szCs w:val="28"/>
        </w:rPr>
        <w:t>Камышеватского</w:t>
      </w:r>
      <w:r w:rsidR="009E25CD" w:rsidRPr="001D57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D57FC">
        <w:rPr>
          <w:rFonts w:ascii="Times New Roman" w:hAnsi="Times New Roman" w:cs="Times New Roman"/>
          <w:sz w:val="28"/>
          <w:szCs w:val="28"/>
        </w:rPr>
        <w:t>Ейск</w:t>
      </w:r>
      <w:r w:rsidR="009E25CD" w:rsidRPr="001D57FC">
        <w:rPr>
          <w:rFonts w:ascii="Times New Roman" w:hAnsi="Times New Roman" w:cs="Times New Roman"/>
          <w:sz w:val="28"/>
          <w:szCs w:val="28"/>
        </w:rPr>
        <w:t>ого</w:t>
      </w:r>
      <w:r w:rsidRPr="001D57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25CD" w:rsidRPr="001D57FC">
        <w:rPr>
          <w:rFonts w:ascii="Times New Roman" w:hAnsi="Times New Roman" w:cs="Times New Roman"/>
          <w:sz w:val="28"/>
          <w:szCs w:val="28"/>
        </w:rPr>
        <w:t>а</w:t>
      </w:r>
      <w:r w:rsidRPr="001D57FC">
        <w:rPr>
          <w:rFonts w:ascii="Times New Roman" w:hAnsi="Times New Roman" w:cs="Times New Roman"/>
          <w:sz w:val="28"/>
          <w:szCs w:val="28"/>
        </w:rPr>
        <w:t>, не указанные в настоящих Общих требованиях, устанавливаются в Положении об оп</w:t>
      </w:r>
      <w:r w:rsidR="009E25CD" w:rsidRPr="001D57FC">
        <w:rPr>
          <w:rFonts w:ascii="Times New Roman" w:hAnsi="Times New Roman" w:cs="Times New Roman"/>
          <w:sz w:val="28"/>
          <w:szCs w:val="28"/>
        </w:rPr>
        <w:t>л</w:t>
      </w:r>
      <w:r w:rsidRPr="001D57FC">
        <w:rPr>
          <w:rFonts w:ascii="Times New Roman" w:hAnsi="Times New Roman" w:cs="Times New Roman"/>
          <w:sz w:val="28"/>
          <w:szCs w:val="28"/>
        </w:rPr>
        <w:t>ате труда в размере, определенном указанными норматив</w:t>
      </w:r>
      <w:r w:rsidR="009E25CD" w:rsidRPr="001D57FC">
        <w:rPr>
          <w:rFonts w:ascii="Times New Roman" w:hAnsi="Times New Roman" w:cs="Times New Roman"/>
          <w:sz w:val="28"/>
          <w:szCs w:val="28"/>
        </w:rPr>
        <w:t>ны</w:t>
      </w:r>
      <w:r w:rsidRPr="001D57FC">
        <w:rPr>
          <w:rFonts w:ascii="Times New Roman" w:hAnsi="Times New Roman" w:cs="Times New Roman"/>
          <w:sz w:val="28"/>
          <w:szCs w:val="28"/>
        </w:rPr>
        <w:t>ми правовыми ак</w:t>
      </w:r>
      <w:r w:rsidR="009E25CD" w:rsidRPr="001D57FC">
        <w:rPr>
          <w:rFonts w:ascii="Times New Roman" w:hAnsi="Times New Roman" w:cs="Times New Roman"/>
          <w:sz w:val="28"/>
          <w:szCs w:val="28"/>
        </w:rPr>
        <w:t>т</w:t>
      </w:r>
      <w:r w:rsidRPr="001D57FC">
        <w:rPr>
          <w:rFonts w:ascii="Times New Roman" w:hAnsi="Times New Roman" w:cs="Times New Roman"/>
          <w:sz w:val="28"/>
          <w:szCs w:val="28"/>
        </w:rPr>
        <w:t>ами.</w:t>
      </w:r>
    </w:p>
    <w:p w:rsidR="00C50F35" w:rsidRPr="001D57FC" w:rsidRDefault="00C50F35" w:rsidP="001D57FC">
      <w:pPr>
        <w:pStyle w:val="a3"/>
        <w:rPr>
          <w:rFonts w:ascii="Times New Roman" w:hAnsi="Times New Roman" w:cs="Times New Roman"/>
        </w:rPr>
      </w:pPr>
    </w:p>
    <w:p w:rsidR="00C50F35" w:rsidRPr="001D57FC" w:rsidRDefault="00C50F35" w:rsidP="001D57FC">
      <w:pPr>
        <w:pStyle w:val="a3"/>
        <w:rPr>
          <w:rFonts w:ascii="Times New Roman" w:hAnsi="Times New Roman" w:cs="Times New Roman"/>
        </w:rPr>
      </w:pPr>
    </w:p>
    <w:p w:rsidR="007A0F6C" w:rsidRDefault="009E25CD" w:rsidP="00364FF8">
      <w:pPr>
        <w:tabs>
          <w:tab w:val="left" w:pos="7837"/>
        </w:tabs>
        <w:ind w:left="176"/>
        <w:jc w:val="both"/>
        <w:rPr>
          <w:sz w:val="28"/>
        </w:rPr>
      </w:pPr>
      <w:r w:rsidRPr="001D57FC">
        <w:rPr>
          <w:rFonts w:ascii="Times New Roman" w:hAnsi="Times New Roman" w:cs="Times New Roman"/>
          <w:sz w:val="28"/>
          <w:szCs w:val="28"/>
        </w:rPr>
        <w:t>Н</w:t>
      </w:r>
      <w:r w:rsidR="00453D86" w:rsidRPr="001D57FC">
        <w:rPr>
          <w:rFonts w:ascii="Times New Roman" w:hAnsi="Times New Roman" w:cs="Times New Roman"/>
          <w:sz w:val="28"/>
          <w:szCs w:val="28"/>
        </w:rPr>
        <w:t xml:space="preserve">ачальник финансового </w:t>
      </w:r>
      <w:r w:rsidRPr="001D57FC">
        <w:rPr>
          <w:rFonts w:ascii="Times New Roman" w:hAnsi="Times New Roman" w:cs="Times New Roman"/>
          <w:sz w:val="28"/>
          <w:szCs w:val="28"/>
        </w:rPr>
        <w:t xml:space="preserve">отдела                                         </w:t>
      </w:r>
      <w:r w:rsidR="00042BEC" w:rsidRPr="001D57FC">
        <w:rPr>
          <w:rFonts w:ascii="Times New Roman" w:hAnsi="Times New Roman" w:cs="Times New Roman"/>
          <w:sz w:val="28"/>
          <w:szCs w:val="28"/>
        </w:rPr>
        <w:t>Л.П.Линник</w:t>
      </w:r>
    </w:p>
    <w:p w:rsidR="007A0F6C" w:rsidRPr="009E25CD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/>
          <w:sz w:val="28"/>
          <w:szCs w:val="28"/>
        </w:rPr>
      </w:pPr>
    </w:p>
    <w:sectPr w:rsidR="007A0F6C" w:rsidRPr="009E25CD" w:rsidSect="00364FF8">
      <w:headerReference w:type="default" r:id="rId9"/>
      <w:footerReference w:type="default" r:id="rId10"/>
      <w:pgSz w:w="11970" w:h="16880"/>
      <w:pgMar w:top="426" w:right="380" w:bottom="280" w:left="168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49" w:rsidRDefault="00F83749">
      <w:r>
        <w:separator/>
      </w:r>
    </w:p>
  </w:endnote>
  <w:endnote w:type="continuationSeparator" w:id="0">
    <w:p w:rsidR="00F83749" w:rsidRDefault="00F8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EC" w:rsidRDefault="00042BEC">
    <w:pPr>
      <w:pStyle w:val="a8"/>
      <w:jc w:val="center"/>
    </w:pPr>
  </w:p>
  <w:p w:rsidR="00042BEC" w:rsidRDefault="00042B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49" w:rsidRDefault="00F83749">
      <w:r>
        <w:separator/>
      </w:r>
    </w:p>
  </w:footnote>
  <w:footnote w:type="continuationSeparator" w:id="0">
    <w:p w:rsidR="00F83749" w:rsidRDefault="00F8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38363"/>
      <w:docPartObj>
        <w:docPartGallery w:val="Page Numbers (Top of Page)"/>
        <w:docPartUnique/>
      </w:docPartObj>
    </w:sdtPr>
    <w:sdtEndPr/>
    <w:sdtContent>
      <w:p w:rsidR="00042BEC" w:rsidRDefault="00042BEC">
        <w:pPr>
          <w:pStyle w:val="a6"/>
          <w:jc w:val="center"/>
        </w:pPr>
      </w:p>
      <w:p w:rsidR="00042BEC" w:rsidRDefault="00042BEC">
        <w:pPr>
          <w:pStyle w:val="a6"/>
          <w:jc w:val="center"/>
        </w:pPr>
      </w:p>
      <w:p w:rsidR="00042BEC" w:rsidRDefault="00B52D1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0F35" w:rsidRDefault="00C50F35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351"/>
    <w:multiLevelType w:val="hybridMultilevel"/>
    <w:tmpl w:val="43768E6E"/>
    <w:lvl w:ilvl="0" w:tplc="97147660">
      <w:start w:val="1"/>
      <w:numFmt w:val="decimal"/>
      <w:lvlText w:val="%1."/>
      <w:lvlJc w:val="left"/>
      <w:pPr>
        <w:ind w:left="167" w:hanging="279"/>
      </w:pPr>
      <w:rPr>
        <w:rFonts w:hint="default"/>
        <w:spacing w:val="-1"/>
        <w:w w:val="92"/>
        <w:lang w:val="ru-RU" w:eastAsia="en-US" w:bidi="ar-SA"/>
      </w:rPr>
    </w:lvl>
    <w:lvl w:ilvl="1" w:tplc="CB786504">
      <w:numFmt w:val="bullet"/>
      <w:lvlText w:val="•"/>
      <w:lvlJc w:val="left"/>
      <w:pPr>
        <w:ind w:left="1140" w:hanging="279"/>
      </w:pPr>
      <w:rPr>
        <w:rFonts w:hint="default"/>
        <w:lang w:val="ru-RU" w:eastAsia="en-US" w:bidi="ar-SA"/>
      </w:rPr>
    </w:lvl>
    <w:lvl w:ilvl="2" w:tplc="AF1A02AA">
      <w:numFmt w:val="bullet"/>
      <w:lvlText w:val="•"/>
      <w:lvlJc w:val="left"/>
      <w:pPr>
        <w:ind w:left="2120" w:hanging="279"/>
      </w:pPr>
      <w:rPr>
        <w:rFonts w:hint="default"/>
        <w:lang w:val="ru-RU" w:eastAsia="en-US" w:bidi="ar-SA"/>
      </w:rPr>
    </w:lvl>
    <w:lvl w:ilvl="3" w:tplc="7C4E418E">
      <w:numFmt w:val="bullet"/>
      <w:lvlText w:val="•"/>
      <w:lvlJc w:val="left"/>
      <w:pPr>
        <w:ind w:left="3100" w:hanging="279"/>
      </w:pPr>
      <w:rPr>
        <w:rFonts w:hint="default"/>
        <w:lang w:val="ru-RU" w:eastAsia="en-US" w:bidi="ar-SA"/>
      </w:rPr>
    </w:lvl>
    <w:lvl w:ilvl="4" w:tplc="41AA99AA">
      <w:numFmt w:val="bullet"/>
      <w:lvlText w:val="•"/>
      <w:lvlJc w:val="left"/>
      <w:pPr>
        <w:ind w:left="4080" w:hanging="279"/>
      </w:pPr>
      <w:rPr>
        <w:rFonts w:hint="default"/>
        <w:lang w:val="ru-RU" w:eastAsia="en-US" w:bidi="ar-SA"/>
      </w:rPr>
    </w:lvl>
    <w:lvl w:ilvl="5" w:tplc="A63E016E">
      <w:numFmt w:val="bullet"/>
      <w:lvlText w:val="•"/>
      <w:lvlJc w:val="left"/>
      <w:pPr>
        <w:ind w:left="5061" w:hanging="279"/>
      </w:pPr>
      <w:rPr>
        <w:rFonts w:hint="default"/>
        <w:lang w:val="ru-RU" w:eastAsia="en-US" w:bidi="ar-SA"/>
      </w:rPr>
    </w:lvl>
    <w:lvl w:ilvl="6" w:tplc="13ECA952">
      <w:numFmt w:val="bullet"/>
      <w:lvlText w:val="•"/>
      <w:lvlJc w:val="left"/>
      <w:pPr>
        <w:ind w:left="6041" w:hanging="279"/>
      </w:pPr>
      <w:rPr>
        <w:rFonts w:hint="default"/>
        <w:lang w:val="ru-RU" w:eastAsia="en-US" w:bidi="ar-SA"/>
      </w:rPr>
    </w:lvl>
    <w:lvl w:ilvl="7" w:tplc="27DECA7C">
      <w:numFmt w:val="bullet"/>
      <w:lvlText w:val="•"/>
      <w:lvlJc w:val="left"/>
      <w:pPr>
        <w:ind w:left="7021" w:hanging="279"/>
      </w:pPr>
      <w:rPr>
        <w:rFonts w:hint="default"/>
        <w:lang w:val="ru-RU" w:eastAsia="en-US" w:bidi="ar-SA"/>
      </w:rPr>
    </w:lvl>
    <w:lvl w:ilvl="8" w:tplc="B49EAC06">
      <w:numFmt w:val="bullet"/>
      <w:lvlText w:val="•"/>
      <w:lvlJc w:val="left"/>
      <w:pPr>
        <w:ind w:left="8001" w:hanging="279"/>
      </w:pPr>
      <w:rPr>
        <w:rFonts w:hint="default"/>
        <w:lang w:val="ru-RU" w:eastAsia="en-US" w:bidi="ar-SA"/>
      </w:rPr>
    </w:lvl>
  </w:abstractNum>
  <w:abstractNum w:abstractNumId="1">
    <w:nsid w:val="20662169"/>
    <w:multiLevelType w:val="hybridMultilevel"/>
    <w:tmpl w:val="CEB6B88C"/>
    <w:lvl w:ilvl="0" w:tplc="5038DE16">
      <w:start w:val="1"/>
      <w:numFmt w:val="decimal"/>
      <w:lvlText w:val="%1)"/>
      <w:lvlJc w:val="left"/>
      <w:pPr>
        <w:ind w:left="172" w:hanging="293"/>
      </w:pPr>
      <w:rPr>
        <w:rFonts w:ascii="Cambria" w:eastAsia="Cambria" w:hAnsi="Cambria" w:cs="Cambria" w:hint="default"/>
        <w:spacing w:val="-1"/>
        <w:w w:val="88"/>
        <w:sz w:val="28"/>
        <w:szCs w:val="28"/>
        <w:lang w:val="ru-RU" w:eastAsia="en-US" w:bidi="ar-SA"/>
      </w:rPr>
    </w:lvl>
    <w:lvl w:ilvl="1" w:tplc="7690D032">
      <w:numFmt w:val="bullet"/>
      <w:lvlText w:val="•"/>
      <w:lvlJc w:val="left"/>
      <w:pPr>
        <w:ind w:left="1158" w:hanging="293"/>
      </w:pPr>
      <w:rPr>
        <w:rFonts w:hint="default"/>
        <w:lang w:val="ru-RU" w:eastAsia="en-US" w:bidi="ar-SA"/>
      </w:rPr>
    </w:lvl>
    <w:lvl w:ilvl="2" w:tplc="8CE00066">
      <w:numFmt w:val="bullet"/>
      <w:lvlText w:val="•"/>
      <w:lvlJc w:val="left"/>
      <w:pPr>
        <w:ind w:left="2136" w:hanging="293"/>
      </w:pPr>
      <w:rPr>
        <w:rFonts w:hint="default"/>
        <w:lang w:val="ru-RU" w:eastAsia="en-US" w:bidi="ar-SA"/>
      </w:rPr>
    </w:lvl>
    <w:lvl w:ilvl="3" w:tplc="B876103C">
      <w:numFmt w:val="bullet"/>
      <w:lvlText w:val="•"/>
      <w:lvlJc w:val="left"/>
      <w:pPr>
        <w:ind w:left="3114" w:hanging="293"/>
      </w:pPr>
      <w:rPr>
        <w:rFonts w:hint="default"/>
        <w:lang w:val="ru-RU" w:eastAsia="en-US" w:bidi="ar-SA"/>
      </w:rPr>
    </w:lvl>
    <w:lvl w:ilvl="4" w:tplc="4BF0B098">
      <w:numFmt w:val="bullet"/>
      <w:lvlText w:val="•"/>
      <w:lvlJc w:val="left"/>
      <w:pPr>
        <w:ind w:left="4092" w:hanging="293"/>
      </w:pPr>
      <w:rPr>
        <w:rFonts w:hint="default"/>
        <w:lang w:val="ru-RU" w:eastAsia="en-US" w:bidi="ar-SA"/>
      </w:rPr>
    </w:lvl>
    <w:lvl w:ilvl="5" w:tplc="2A92AE22">
      <w:numFmt w:val="bullet"/>
      <w:lvlText w:val="•"/>
      <w:lvlJc w:val="left"/>
      <w:pPr>
        <w:ind w:left="5071" w:hanging="293"/>
      </w:pPr>
      <w:rPr>
        <w:rFonts w:hint="default"/>
        <w:lang w:val="ru-RU" w:eastAsia="en-US" w:bidi="ar-SA"/>
      </w:rPr>
    </w:lvl>
    <w:lvl w:ilvl="6" w:tplc="BFB88634">
      <w:numFmt w:val="bullet"/>
      <w:lvlText w:val="•"/>
      <w:lvlJc w:val="left"/>
      <w:pPr>
        <w:ind w:left="6049" w:hanging="293"/>
      </w:pPr>
      <w:rPr>
        <w:rFonts w:hint="default"/>
        <w:lang w:val="ru-RU" w:eastAsia="en-US" w:bidi="ar-SA"/>
      </w:rPr>
    </w:lvl>
    <w:lvl w:ilvl="7" w:tplc="ECE49390">
      <w:numFmt w:val="bullet"/>
      <w:lvlText w:val="•"/>
      <w:lvlJc w:val="left"/>
      <w:pPr>
        <w:ind w:left="7027" w:hanging="293"/>
      </w:pPr>
      <w:rPr>
        <w:rFonts w:hint="default"/>
        <w:lang w:val="ru-RU" w:eastAsia="en-US" w:bidi="ar-SA"/>
      </w:rPr>
    </w:lvl>
    <w:lvl w:ilvl="8" w:tplc="91F01036">
      <w:numFmt w:val="bullet"/>
      <w:lvlText w:val="•"/>
      <w:lvlJc w:val="left"/>
      <w:pPr>
        <w:ind w:left="8005" w:hanging="293"/>
      </w:pPr>
      <w:rPr>
        <w:rFonts w:hint="default"/>
        <w:lang w:val="ru-RU" w:eastAsia="en-US" w:bidi="ar-SA"/>
      </w:rPr>
    </w:lvl>
  </w:abstractNum>
  <w:abstractNum w:abstractNumId="2">
    <w:nsid w:val="523450A1"/>
    <w:multiLevelType w:val="hybridMultilevel"/>
    <w:tmpl w:val="B222628A"/>
    <w:lvl w:ilvl="0" w:tplc="C73E1C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>
    <w:nsid w:val="6C2A45D8"/>
    <w:multiLevelType w:val="hybridMultilevel"/>
    <w:tmpl w:val="7180D8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D242D"/>
    <w:multiLevelType w:val="multilevel"/>
    <w:tmpl w:val="CCDE1BA2"/>
    <w:lvl w:ilvl="0">
      <w:start w:val="9"/>
      <w:numFmt w:val="decimal"/>
      <w:lvlText w:val="%1"/>
      <w:lvlJc w:val="left"/>
      <w:pPr>
        <w:ind w:left="204" w:hanging="6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" w:hanging="689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204" w:hanging="689"/>
      </w:pPr>
      <w:rPr>
        <w:rFonts w:ascii="Cambria" w:eastAsia="Cambria" w:hAnsi="Cambria" w:cs="Cambria" w:hint="default"/>
        <w:spacing w:val="-1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9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5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2" w:hanging="689"/>
      </w:pPr>
      <w:rPr>
        <w:rFonts w:hint="default"/>
        <w:lang w:val="ru-RU" w:eastAsia="en-US" w:bidi="ar-SA"/>
      </w:rPr>
    </w:lvl>
  </w:abstractNum>
  <w:abstractNum w:abstractNumId="5">
    <w:nsid w:val="7E3B7DD9"/>
    <w:multiLevelType w:val="multilevel"/>
    <w:tmpl w:val="5C6AD440"/>
    <w:lvl w:ilvl="0">
      <w:start w:val="1"/>
      <w:numFmt w:val="decimal"/>
      <w:lvlText w:val="%1."/>
      <w:lvlJc w:val="left"/>
      <w:pPr>
        <w:ind w:left="3115" w:hanging="279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hint="default"/>
        <w:spacing w:val="-1"/>
        <w:w w:val="9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4" w:hanging="603"/>
      </w:pPr>
      <w:rPr>
        <w:rFonts w:hint="default"/>
        <w:spacing w:val="-1"/>
        <w:w w:val="96"/>
        <w:lang w:val="ru-RU" w:eastAsia="en-US" w:bidi="ar-SA"/>
      </w:rPr>
    </w:lvl>
    <w:lvl w:ilvl="3">
      <w:numFmt w:val="bullet"/>
      <w:lvlText w:val="•"/>
      <w:lvlJc w:val="left"/>
      <w:pPr>
        <w:ind w:left="920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16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32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49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5" w:hanging="6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35"/>
    <w:rsid w:val="00035692"/>
    <w:rsid w:val="00042BEC"/>
    <w:rsid w:val="001266C9"/>
    <w:rsid w:val="001D57FC"/>
    <w:rsid w:val="00314DE8"/>
    <w:rsid w:val="00364FF8"/>
    <w:rsid w:val="00372692"/>
    <w:rsid w:val="003B0F4D"/>
    <w:rsid w:val="00453D86"/>
    <w:rsid w:val="004F06DF"/>
    <w:rsid w:val="00535260"/>
    <w:rsid w:val="0054694D"/>
    <w:rsid w:val="00595131"/>
    <w:rsid w:val="00634190"/>
    <w:rsid w:val="00670C26"/>
    <w:rsid w:val="00690CEA"/>
    <w:rsid w:val="006A41F4"/>
    <w:rsid w:val="006B40E8"/>
    <w:rsid w:val="006C2D5E"/>
    <w:rsid w:val="00705229"/>
    <w:rsid w:val="0072180A"/>
    <w:rsid w:val="007A0F6C"/>
    <w:rsid w:val="007A2D1E"/>
    <w:rsid w:val="00844A4C"/>
    <w:rsid w:val="00864C94"/>
    <w:rsid w:val="00887343"/>
    <w:rsid w:val="008A6DD6"/>
    <w:rsid w:val="008C494C"/>
    <w:rsid w:val="008E6C13"/>
    <w:rsid w:val="00912675"/>
    <w:rsid w:val="00926E67"/>
    <w:rsid w:val="009E25CD"/>
    <w:rsid w:val="009F2365"/>
    <w:rsid w:val="00A060F2"/>
    <w:rsid w:val="00A93395"/>
    <w:rsid w:val="00AD009E"/>
    <w:rsid w:val="00B52D13"/>
    <w:rsid w:val="00B74AF9"/>
    <w:rsid w:val="00BE559B"/>
    <w:rsid w:val="00C07836"/>
    <w:rsid w:val="00C1615B"/>
    <w:rsid w:val="00C50F35"/>
    <w:rsid w:val="00C823F2"/>
    <w:rsid w:val="00CF6A64"/>
    <w:rsid w:val="00D02D8F"/>
    <w:rsid w:val="00D57000"/>
    <w:rsid w:val="00D651C4"/>
    <w:rsid w:val="00DE2F54"/>
    <w:rsid w:val="00E246E9"/>
    <w:rsid w:val="00EA65CB"/>
    <w:rsid w:val="00F1510E"/>
    <w:rsid w:val="00F56D4C"/>
    <w:rsid w:val="00F83749"/>
    <w:rsid w:val="00FE71EB"/>
    <w:rsid w:val="00FF0F2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26"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rsid w:val="00670C26"/>
    <w:pPr>
      <w:spacing w:line="318" w:lineRule="exact"/>
      <w:ind w:left="219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C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0C26"/>
    <w:pPr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670C26"/>
    <w:pPr>
      <w:spacing w:before="75"/>
      <w:ind w:left="2893"/>
    </w:pPr>
    <w:rPr>
      <w:rFonts w:ascii="Times New Roman" w:eastAsia="Times New Roman" w:hAnsi="Times New Roman" w:cs="Times New Roman"/>
      <w:sz w:val="33"/>
      <w:szCs w:val="33"/>
    </w:rPr>
  </w:style>
  <w:style w:type="paragraph" w:styleId="a5">
    <w:name w:val="List Paragraph"/>
    <w:basedOn w:val="a"/>
    <w:uiPriority w:val="1"/>
    <w:qFormat/>
    <w:rsid w:val="00670C26"/>
    <w:pPr>
      <w:ind w:left="202" w:firstLine="730"/>
      <w:jc w:val="both"/>
    </w:pPr>
  </w:style>
  <w:style w:type="paragraph" w:customStyle="1" w:styleId="TableParagraph">
    <w:name w:val="Table Paragraph"/>
    <w:basedOn w:val="a"/>
    <w:uiPriority w:val="1"/>
    <w:qFormat/>
    <w:rsid w:val="00670C26"/>
  </w:style>
  <w:style w:type="paragraph" w:styleId="a6">
    <w:name w:val="header"/>
    <w:basedOn w:val="a"/>
    <w:link w:val="a7"/>
    <w:uiPriority w:val="99"/>
    <w:unhideWhenUsed/>
    <w:rsid w:val="00C07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836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C078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7836"/>
    <w:rPr>
      <w:rFonts w:ascii="Cambria" w:eastAsia="Cambria" w:hAnsi="Cambria" w:cs="Cambria"/>
      <w:lang w:val="ru-RU"/>
    </w:rPr>
  </w:style>
  <w:style w:type="paragraph" w:styleId="aa">
    <w:name w:val="No Spacing"/>
    <w:link w:val="ab"/>
    <w:uiPriority w:val="1"/>
    <w:qFormat/>
    <w:rsid w:val="00535260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rsid w:val="00535260"/>
    <w:rPr>
      <w:rFonts w:eastAsiaTheme="minorEastAsia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7A0F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0F6C"/>
    <w:rPr>
      <w:rFonts w:ascii="Segoe UI" w:eastAsia="Cambria" w:hAnsi="Segoe UI" w:cs="Segoe UI"/>
      <w:sz w:val="18"/>
      <w:szCs w:val="18"/>
      <w:lang w:val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B0F4D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26"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rsid w:val="00670C26"/>
    <w:pPr>
      <w:spacing w:line="318" w:lineRule="exact"/>
      <w:ind w:left="219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C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0C26"/>
    <w:pPr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670C26"/>
    <w:pPr>
      <w:spacing w:before="75"/>
      <w:ind w:left="2893"/>
    </w:pPr>
    <w:rPr>
      <w:rFonts w:ascii="Times New Roman" w:eastAsia="Times New Roman" w:hAnsi="Times New Roman" w:cs="Times New Roman"/>
      <w:sz w:val="33"/>
      <w:szCs w:val="33"/>
    </w:rPr>
  </w:style>
  <w:style w:type="paragraph" w:styleId="a5">
    <w:name w:val="List Paragraph"/>
    <w:basedOn w:val="a"/>
    <w:uiPriority w:val="1"/>
    <w:qFormat/>
    <w:rsid w:val="00670C26"/>
    <w:pPr>
      <w:ind w:left="202" w:firstLine="730"/>
      <w:jc w:val="both"/>
    </w:pPr>
  </w:style>
  <w:style w:type="paragraph" w:customStyle="1" w:styleId="TableParagraph">
    <w:name w:val="Table Paragraph"/>
    <w:basedOn w:val="a"/>
    <w:uiPriority w:val="1"/>
    <w:qFormat/>
    <w:rsid w:val="00670C26"/>
  </w:style>
  <w:style w:type="paragraph" w:styleId="a6">
    <w:name w:val="header"/>
    <w:basedOn w:val="a"/>
    <w:link w:val="a7"/>
    <w:uiPriority w:val="99"/>
    <w:unhideWhenUsed/>
    <w:rsid w:val="00C07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836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C078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7836"/>
    <w:rPr>
      <w:rFonts w:ascii="Cambria" w:eastAsia="Cambria" w:hAnsi="Cambria" w:cs="Cambria"/>
      <w:lang w:val="ru-RU"/>
    </w:rPr>
  </w:style>
  <w:style w:type="paragraph" w:styleId="aa">
    <w:name w:val="No Spacing"/>
    <w:link w:val="ab"/>
    <w:uiPriority w:val="1"/>
    <w:qFormat/>
    <w:rsid w:val="00535260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rsid w:val="00535260"/>
    <w:rPr>
      <w:rFonts w:eastAsiaTheme="minorEastAsia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7A0F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0F6C"/>
    <w:rPr>
      <w:rFonts w:ascii="Segoe UI" w:eastAsia="Cambria" w:hAnsi="Segoe UI" w:cs="Segoe UI"/>
      <w:sz w:val="18"/>
      <w:szCs w:val="18"/>
      <w:lang w:val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B0F4D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</dc:creator>
  <cp:lastModifiedBy>Общий отдел</cp:lastModifiedBy>
  <cp:revision>2</cp:revision>
  <cp:lastPrinted>2024-03-28T12:34:00Z</cp:lastPrinted>
  <dcterms:created xsi:type="dcterms:W3CDTF">2024-03-28T12:35:00Z</dcterms:created>
  <dcterms:modified xsi:type="dcterms:W3CDTF">2024-03-28T12:35:00Z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2024-03-15T00:00:00Z</vt:filetime>
  </property>
</Properties>
</file>