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51" w:rsidRPr="00142351" w:rsidRDefault="00142351" w:rsidP="00142351">
      <w:pPr>
        <w:ind w:right="6238"/>
        <w:jc w:val="center"/>
        <w:rPr>
          <w:b/>
          <w:sz w:val="22"/>
          <w:szCs w:val="22"/>
        </w:rPr>
      </w:pPr>
      <w:r w:rsidRPr="00142351">
        <w:rPr>
          <w:b/>
          <w:sz w:val="22"/>
          <w:szCs w:val="22"/>
        </w:rPr>
        <w:t>РОССИЙСКАЯ ФЕДЕРАЦИЯ</w:t>
      </w:r>
    </w:p>
    <w:p w:rsidR="00142351" w:rsidRPr="00142351" w:rsidRDefault="00142351" w:rsidP="00142351">
      <w:pPr>
        <w:ind w:right="6238"/>
        <w:jc w:val="center"/>
        <w:rPr>
          <w:b/>
        </w:rPr>
      </w:pPr>
      <w:r w:rsidRPr="00142351">
        <w:rPr>
          <w:b/>
        </w:rPr>
        <w:t>АДМИНИСТРАЦИЯ</w:t>
      </w:r>
    </w:p>
    <w:p w:rsidR="00142351" w:rsidRPr="00142351" w:rsidRDefault="00142351" w:rsidP="00142351">
      <w:pPr>
        <w:ind w:right="6238"/>
        <w:jc w:val="center"/>
        <w:rPr>
          <w:b/>
        </w:rPr>
      </w:pPr>
      <w:r w:rsidRPr="00142351">
        <w:rPr>
          <w:b/>
        </w:rPr>
        <w:t>сельского поселения</w:t>
      </w:r>
    </w:p>
    <w:p w:rsidR="00142351" w:rsidRPr="00142351" w:rsidRDefault="00142351" w:rsidP="00142351">
      <w:pPr>
        <w:ind w:right="6238"/>
        <w:jc w:val="center"/>
        <w:rPr>
          <w:b/>
        </w:rPr>
      </w:pPr>
      <w:r w:rsidRPr="00142351">
        <w:rPr>
          <w:b/>
        </w:rPr>
        <w:t>СТАРОГАНЬКИНО</w:t>
      </w:r>
    </w:p>
    <w:p w:rsidR="00142351" w:rsidRPr="00142351" w:rsidRDefault="00142351" w:rsidP="00142351">
      <w:pPr>
        <w:ind w:right="6238"/>
        <w:jc w:val="center"/>
        <w:rPr>
          <w:b/>
        </w:rPr>
      </w:pPr>
      <w:r w:rsidRPr="00142351">
        <w:rPr>
          <w:b/>
        </w:rPr>
        <w:t xml:space="preserve">муниципального района </w:t>
      </w:r>
    </w:p>
    <w:p w:rsidR="00142351" w:rsidRPr="00142351" w:rsidRDefault="00142351" w:rsidP="00142351">
      <w:pPr>
        <w:ind w:right="6238"/>
        <w:jc w:val="center"/>
        <w:rPr>
          <w:b/>
        </w:rPr>
      </w:pPr>
      <w:proofErr w:type="spellStart"/>
      <w:r w:rsidRPr="00142351">
        <w:rPr>
          <w:b/>
        </w:rPr>
        <w:t>Похвистневский</w:t>
      </w:r>
      <w:proofErr w:type="spellEnd"/>
    </w:p>
    <w:p w:rsidR="00142351" w:rsidRPr="00142351" w:rsidRDefault="00142351" w:rsidP="00142351">
      <w:pPr>
        <w:ind w:right="6238"/>
        <w:jc w:val="center"/>
        <w:rPr>
          <w:b/>
        </w:rPr>
      </w:pPr>
      <w:r w:rsidRPr="00142351">
        <w:rPr>
          <w:b/>
        </w:rPr>
        <w:t>Самарской области</w:t>
      </w:r>
    </w:p>
    <w:p w:rsidR="00142351" w:rsidRPr="00142351" w:rsidRDefault="00142351" w:rsidP="00142351">
      <w:pPr>
        <w:ind w:right="6238"/>
        <w:jc w:val="center"/>
        <w:rPr>
          <w:b/>
          <w:sz w:val="28"/>
          <w:szCs w:val="28"/>
        </w:rPr>
      </w:pPr>
      <w:r w:rsidRPr="00142351">
        <w:rPr>
          <w:b/>
          <w:sz w:val="28"/>
          <w:szCs w:val="28"/>
        </w:rPr>
        <w:t>ПОСТАНОВЛЕНИЕ</w:t>
      </w:r>
    </w:p>
    <w:p w:rsidR="00142351" w:rsidRPr="00142351" w:rsidRDefault="00142351" w:rsidP="00142351">
      <w:pPr>
        <w:ind w:right="6238"/>
        <w:jc w:val="center"/>
        <w:rPr>
          <w:b/>
        </w:rPr>
      </w:pPr>
      <w:r w:rsidRPr="00142351">
        <w:rPr>
          <w:b/>
          <w:u w:val="single"/>
        </w:rPr>
        <w:t xml:space="preserve">30.12.2019 </w:t>
      </w:r>
      <w:r w:rsidRPr="00142351">
        <w:rPr>
          <w:b/>
        </w:rPr>
        <w:t>№ 121</w:t>
      </w:r>
    </w:p>
    <w:p w:rsidR="00142351" w:rsidRPr="00142351" w:rsidRDefault="00142351" w:rsidP="00142351">
      <w:pPr>
        <w:ind w:right="6238"/>
        <w:jc w:val="center"/>
        <w:rPr>
          <w:b/>
          <w:sz w:val="18"/>
          <w:szCs w:val="18"/>
        </w:rPr>
      </w:pPr>
      <w:proofErr w:type="gramStart"/>
      <w:r w:rsidRPr="00142351">
        <w:rPr>
          <w:b/>
          <w:sz w:val="18"/>
          <w:szCs w:val="18"/>
        </w:rPr>
        <w:t>с</w:t>
      </w:r>
      <w:proofErr w:type="gramEnd"/>
      <w:r w:rsidRPr="00142351">
        <w:rPr>
          <w:b/>
          <w:sz w:val="18"/>
          <w:szCs w:val="18"/>
        </w:rPr>
        <w:t>. Староганькино</w:t>
      </w:r>
    </w:p>
    <w:p w:rsidR="00142351" w:rsidRPr="00142351" w:rsidRDefault="00142351" w:rsidP="00142351">
      <w:pPr>
        <w:ind w:right="6238"/>
        <w:jc w:val="center"/>
        <w:rPr>
          <w:b/>
          <w:sz w:val="18"/>
          <w:szCs w:val="18"/>
        </w:rPr>
      </w:pPr>
    </w:p>
    <w:p w:rsidR="00142351" w:rsidRDefault="00142351" w:rsidP="00142351">
      <w:pPr>
        <w:pStyle w:val="30"/>
        <w:shd w:val="clear" w:color="auto" w:fill="auto"/>
        <w:spacing w:line="240" w:lineRule="auto"/>
        <w:rPr>
          <w:b w:val="0"/>
          <w:sz w:val="22"/>
          <w:szCs w:val="22"/>
        </w:rPr>
      </w:pPr>
      <w:r w:rsidRPr="009B4EF2">
        <w:rPr>
          <w:b w:val="0"/>
          <w:sz w:val="22"/>
          <w:szCs w:val="22"/>
        </w:rPr>
        <w:t xml:space="preserve">О внесении </w:t>
      </w:r>
      <w:r>
        <w:rPr>
          <w:b w:val="0"/>
          <w:sz w:val="22"/>
          <w:szCs w:val="22"/>
        </w:rPr>
        <w:t>дополнений</w:t>
      </w:r>
      <w:r w:rsidRPr="009B4EF2">
        <w:rPr>
          <w:b w:val="0"/>
          <w:sz w:val="22"/>
          <w:szCs w:val="22"/>
        </w:rPr>
        <w:t xml:space="preserve"> в Постановление №113</w:t>
      </w:r>
    </w:p>
    <w:p w:rsidR="00142351" w:rsidRDefault="00142351" w:rsidP="00142351">
      <w:pPr>
        <w:pStyle w:val="30"/>
        <w:shd w:val="clear" w:color="auto" w:fill="auto"/>
        <w:spacing w:line="240" w:lineRule="auto"/>
        <w:rPr>
          <w:b w:val="0"/>
          <w:sz w:val="22"/>
          <w:szCs w:val="22"/>
        </w:rPr>
      </w:pPr>
      <w:r w:rsidRPr="009B4EF2">
        <w:rPr>
          <w:b w:val="0"/>
          <w:sz w:val="22"/>
          <w:szCs w:val="22"/>
        </w:rPr>
        <w:t xml:space="preserve">от 29.12.2017 </w:t>
      </w:r>
      <w:r>
        <w:rPr>
          <w:b w:val="0"/>
          <w:sz w:val="22"/>
          <w:szCs w:val="22"/>
        </w:rPr>
        <w:t>«</w:t>
      </w:r>
      <w:r w:rsidRPr="009B4EF2">
        <w:rPr>
          <w:b w:val="0"/>
          <w:sz w:val="22"/>
          <w:szCs w:val="22"/>
        </w:rPr>
        <w:t xml:space="preserve">Об учетной политике </w:t>
      </w:r>
    </w:p>
    <w:p w:rsidR="00142351" w:rsidRDefault="00142351" w:rsidP="00142351">
      <w:pPr>
        <w:pStyle w:val="30"/>
        <w:shd w:val="clear" w:color="auto" w:fill="auto"/>
        <w:spacing w:line="240" w:lineRule="auto"/>
        <w:rPr>
          <w:b w:val="0"/>
          <w:sz w:val="22"/>
          <w:szCs w:val="22"/>
        </w:rPr>
      </w:pPr>
      <w:r w:rsidRPr="009B4EF2">
        <w:rPr>
          <w:b w:val="0"/>
          <w:sz w:val="22"/>
          <w:szCs w:val="22"/>
        </w:rPr>
        <w:t xml:space="preserve">Администрации сельского поселения </w:t>
      </w:r>
    </w:p>
    <w:p w:rsidR="00142351" w:rsidRDefault="00142351" w:rsidP="00142351">
      <w:pPr>
        <w:pStyle w:val="30"/>
        <w:shd w:val="clear" w:color="auto" w:fill="auto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Староганькино</w:t>
      </w:r>
      <w:r w:rsidRPr="009B4EF2">
        <w:rPr>
          <w:b w:val="0"/>
          <w:sz w:val="22"/>
          <w:szCs w:val="22"/>
        </w:rPr>
        <w:t xml:space="preserve"> муниципального района</w:t>
      </w:r>
      <w:bookmarkStart w:id="0" w:name="_GoBack"/>
      <w:bookmarkEnd w:id="0"/>
    </w:p>
    <w:p w:rsidR="00142351" w:rsidRDefault="00142351" w:rsidP="00142351">
      <w:pPr>
        <w:pStyle w:val="30"/>
        <w:shd w:val="clear" w:color="auto" w:fill="auto"/>
        <w:spacing w:line="240" w:lineRule="auto"/>
        <w:rPr>
          <w:b w:val="0"/>
          <w:sz w:val="22"/>
          <w:szCs w:val="22"/>
        </w:rPr>
      </w:pPr>
      <w:proofErr w:type="spellStart"/>
      <w:r w:rsidRPr="009B4EF2">
        <w:rPr>
          <w:b w:val="0"/>
          <w:sz w:val="22"/>
          <w:szCs w:val="22"/>
        </w:rPr>
        <w:t>Похвистневский</w:t>
      </w:r>
      <w:proofErr w:type="spellEnd"/>
      <w:r w:rsidRPr="009B4EF2">
        <w:rPr>
          <w:b w:val="0"/>
          <w:sz w:val="22"/>
          <w:szCs w:val="22"/>
        </w:rPr>
        <w:t xml:space="preserve"> Самарской области</w:t>
      </w:r>
      <w:r>
        <w:rPr>
          <w:b w:val="0"/>
          <w:sz w:val="22"/>
          <w:szCs w:val="22"/>
        </w:rPr>
        <w:t>»</w:t>
      </w:r>
    </w:p>
    <w:p w:rsidR="00142351" w:rsidRPr="006036E9" w:rsidRDefault="00142351" w:rsidP="00142351">
      <w:pPr>
        <w:rPr>
          <w:sz w:val="22"/>
          <w:szCs w:val="22"/>
        </w:rPr>
      </w:pPr>
      <w:proofErr w:type="gramStart"/>
      <w:r w:rsidRPr="006036E9">
        <w:rPr>
          <w:sz w:val="22"/>
          <w:szCs w:val="22"/>
        </w:rPr>
        <w:t xml:space="preserve">(с изменениями и </w:t>
      </w:r>
      <w:proofErr w:type="spellStart"/>
      <w:r w:rsidRPr="006036E9">
        <w:rPr>
          <w:sz w:val="22"/>
          <w:szCs w:val="22"/>
        </w:rPr>
        <w:t>дополенниями</w:t>
      </w:r>
      <w:proofErr w:type="spellEnd"/>
      <w:proofErr w:type="gramEnd"/>
    </w:p>
    <w:p w:rsidR="00142351" w:rsidRDefault="00142351" w:rsidP="00142351">
      <w:pPr>
        <w:rPr>
          <w:sz w:val="22"/>
          <w:szCs w:val="22"/>
        </w:rPr>
      </w:pPr>
      <w:r w:rsidRPr="006036E9">
        <w:rPr>
          <w:sz w:val="22"/>
          <w:szCs w:val="22"/>
        </w:rPr>
        <w:t>от 29.12.2018г. №</w:t>
      </w:r>
      <w:r>
        <w:rPr>
          <w:sz w:val="22"/>
          <w:szCs w:val="22"/>
        </w:rPr>
        <w:t>62</w:t>
      </w:r>
    </w:p>
    <w:p w:rsidR="00142351" w:rsidRPr="005824F6" w:rsidRDefault="00142351" w:rsidP="00142351">
      <w:pPr>
        <w:rPr>
          <w:sz w:val="28"/>
          <w:szCs w:val="28"/>
        </w:rPr>
      </w:pPr>
    </w:p>
    <w:p w:rsidR="00142351" w:rsidRPr="0055081D" w:rsidRDefault="00142351" w:rsidP="00142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081D">
        <w:rPr>
          <w:sz w:val="28"/>
          <w:szCs w:val="28"/>
        </w:rPr>
        <w:t>В связи, с вступлением в силу с  1 января 2020 года</w:t>
      </w:r>
      <w:r w:rsidRPr="0055081D">
        <w:rPr>
          <w:sz w:val="28"/>
          <w:szCs w:val="28"/>
          <w:vertAlign w:val="superscript"/>
        </w:rPr>
        <w:t> </w:t>
      </w:r>
      <w:r w:rsidRPr="0055081D">
        <w:rPr>
          <w:sz w:val="28"/>
          <w:szCs w:val="28"/>
          <w:lang w:bidi="mr-IN"/>
        </w:rPr>
        <w:t xml:space="preserve">Федерального  </w:t>
      </w:r>
      <w:hyperlink r:id="rId5" w:history="1">
        <w:r w:rsidRPr="0055081D">
          <w:rPr>
            <w:sz w:val="28"/>
            <w:szCs w:val="28"/>
            <w:lang w:bidi="mr-IN"/>
          </w:rPr>
          <w:t>стандарт</w:t>
        </w:r>
      </w:hyperlink>
      <w:r w:rsidRPr="0055081D">
        <w:rPr>
          <w:sz w:val="28"/>
          <w:szCs w:val="28"/>
          <w:lang w:bidi="mr-IN"/>
        </w:rPr>
        <w:t xml:space="preserve">а бухгалтерского учета для организаций государственного сектора "Бюджетная информация в бухгалтерской (финансовой) отчетности", утвержденного приказом Минфина Российской Федерации от 28.02.2018 № 37н, Федерального </w:t>
      </w:r>
      <w:hyperlink r:id="rId6" w:history="1">
        <w:r w:rsidRPr="0055081D">
          <w:rPr>
            <w:sz w:val="28"/>
            <w:szCs w:val="28"/>
            <w:lang w:bidi="mr-IN"/>
          </w:rPr>
          <w:t>стандарт</w:t>
        </w:r>
      </w:hyperlink>
      <w:r w:rsidRPr="0055081D">
        <w:rPr>
          <w:sz w:val="28"/>
          <w:szCs w:val="28"/>
          <w:lang w:bidi="mr-IN"/>
        </w:rPr>
        <w:t xml:space="preserve">а бухгалтерского учета для организаций государственного сектора "Запасы", утвержденного приказом Минфина Российской Федерации от 07.12.2018г. № 256н, </w:t>
      </w:r>
      <w:r w:rsidRPr="0055081D">
        <w:rPr>
          <w:sz w:val="28"/>
          <w:szCs w:val="28"/>
          <w:shd w:val="clear" w:color="auto" w:fill="FFFFFF"/>
        </w:rPr>
        <w:t xml:space="preserve"> «</w:t>
      </w:r>
      <w:hyperlink r:id="rId7" w:history="1">
        <w:proofErr w:type="gramStart"/>
        <w:r w:rsidRPr="0055081D">
          <w:rPr>
            <w:rFonts w:cs="Arial"/>
            <w:sz w:val="28"/>
            <w:szCs w:val="28"/>
            <w:lang w:bidi="mr-IN"/>
          </w:rPr>
          <w:t>Поряд</w:t>
        </w:r>
      </w:hyperlink>
      <w:r w:rsidRPr="0055081D">
        <w:rPr>
          <w:rFonts w:cs="Arial"/>
          <w:sz w:val="28"/>
          <w:szCs w:val="28"/>
          <w:lang w:bidi="mr-IN"/>
        </w:rPr>
        <w:t>ка</w:t>
      </w:r>
      <w:proofErr w:type="gramEnd"/>
      <w:r w:rsidRPr="0055081D">
        <w:rPr>
          <w:rFonts w:cs="Arial"/>
          <w:sz w:val="28"/>
          <w:szCs w:val="28"/>
          <w:lang w:bidi="mr-IN"/>
        </w:rPr>
        <w:t xml:space="preserve"> формирования и применения кодов бюджетной классификации Российской Федерации,  их структуре и принципах назначения» от 6 июня 2019г. N 85н, «</w:t>
      </w:r>
      <w:hyperlink r:id="rId8" w:history="1">
        <w:proofErr w:type="gramStart"/>
        <w:r w:rsidRPr="0055081D">
          <w:rPr>
            <w:rFonts w:cs="Arial"/>
            <w:sz w:val="28"/>
            <w:szCs w:val="28"/>
            <w:lang w:bidi="mr-IN"/>
          </w:rPr>
          <w:t>Порядк</w:t>
        </w:r>
      </w:hyperlink>
      <w:r w:rsidRPr="0055081D">
        <w:rPr>
          <w:rFonts w:cs="Arial"/>
          <w:sz w:val="28"/>
          <w:szCs w:val="28"/>
          <w:lang w:bidi="mr-IN"/>
        </w:rPr>
        <w:t>а</w:t>
      </w:r>
      <w:proofErr w:type="gramEnd"/>
      <w:r w:rsidRPr="0055081D">
        <w:rPr>
          <w:rFonts w:cs="Arial"/>
          <w:sz w:val="28"/>
          <w:szCs w:val="28"/>
          <w:lang w:bidi="mr-IN"/>
        </w:rPr>
        <w:t xml:space="preserve"> применения классификации операций сектора государственного АСП Староганькино» от 29 ноября </w:t>
      </w:r>
      <w:smartTag w:uri="urn:schemas-microsoft-com:office:smarttags" w:element="metricconverter">
        <w:smartTagPr>
          <w:attr w:name="ProductID" w:val="2017 г"/>
        </w:smartTagPr>
        <w:r w:rsidRPr="0055081D">
          <w:rPr>
            <w:rFonts w:cs="Arial"/>
            <w:sz w:val="28"/>
            <w:szCs w:val="28"/>
            <w:lang w:bidi="mr-IN"/>
          </w:rPr>
          <w:t>2017 г</w:t>
        </w:r>
      </w:smartTag>
      <w:r w:rsidRPr="0055081D">
        <w:rPr>
          <w:rFonts w:cs="Arial"/>
          <w:sz w:val="28"/>
          <w:szCs w:val="28"/>
          <w:lang w:bidi="mr-IN"/>
        </w:rPr>
        <w:t>. N 209н</w:t>
      </w:r>
      <w:r w:rsidRPr="0055081D">
        <w:rPr>
          <w:sz w:val="28"/>
          <w:szCs w:val="28"/>
          <w:shd w:val="clear" w:color="auto" w:fill="FFFFFF"/>
        </w:rPr>
        <w:t>, в</w:t>
      </w:r>
      <w:r w:rsidRPr="0055081D">
        <w:rPr>
          <w:sz w:val="28"/>
          <w:szCs w:val="28"/>
        </w:rPr>
        <w:t xml:space="preserve">о исполнение Закона от 06.12.2011 № 402-ФЗ "О бухгалтерском учете", Инструкции по применению  Единого плана счетов бухгалтерского учета от 01.12.2010 № 157н, Администрация сельского поселения Староганькино муниципального района </w:t>
      </w:r>
      <w:proofErr w:type="spellStart"/>
      <w:r w:rsidRPr="0055081D">
        <w:rPr>
          <w:sz w:val="28"/>
          <w:szCs w:val="28"/>
        </w:rPr>
        <w:t>Похвистневский</w:t>
      </w:r>
      <w:proofErr w:type="spellEnd"/>
      <w:r w:rsidRPr="0055081D">
        <w:rPr>
          <w:sz w:val="28"/>
          <w:szCs w:val="28"/>
        </w:rPr>
        <w:t xml:space="preserve"> самарской области:</w:t>
      </w:r>
    </w:p>
    <w:p w:rsidR="00142351" w:rsidRPr="0055081D" w:rsidRDefault="00142351" w:rsidP="00142351">
      <w:pPr>
        <w:ind w:firstLine="540"/>
        <w:jc w:val="both"/>
        <w:rPr>
          <w:sz w:val="28"/>
          <w:szCs w:val="28"/>
        </w:rPr>
      </w:pPr>
    </w:p>
    <w:p w:rsidR="00142351" w:rsidRPr="0055081D" w:rsidRDefault="00142351" w:rsidP="00142351">
      <w:pPr>
        <w:pStyle w:val="ConsPlusNormal"/>
        <w:ind w:firstLine="540"/>
        <w:jc w:val="center"/>
        <w:rPr>
          <w:szCs w:val="28"/>
        </w:rPr>
      </w:pPr>
      <w:r w:rsidRPr="0055081D">
        <w:rPr>
          <w:szCs w:val="28"/>
        </w:rPr>
        <w:t>ПОСТАНОВЛЯЕТ</w:t>
      </w:r>
      <w:proofErr w:type="gramStart"/>
      <w:r w:rsidRPr="0055081D">
        <w:rPr>
          <w:szCs w:val="28"/>
        </w:rPr>
        <w:t xml:space="preserve"> :</w:t>
      </w:r>
      <w:proofErr w:type="gramEnd"/>
    </w:p>
    <w:p w:rsidR="00142351" w:rsidRPr="0055081D" w:rsidRDefault="00142351" w:rsidP="00142351">
      <w:pPr>
        <w:pStyle w:val="ConsPlusNormal"/>
        <w:ind w:firstLine="540"/>
        <w:jc w:val="center"/>
        <w:rPr>
          <w:szCs w:val="28"/>
        </w:rPr>
      </w:pPr>
    </w:p>
    <w:p w:rsidR="00142351" w:rsidRPr="0055081D" w:rsidRDefault="00142351" w:rsidP="00142351">
      <w:pPr>
        <w:ind w:firstLine="540"/>
        <w:jc w:val="both"/>
        <w:rPr>
          <w:sz w:val="28"/>
          <w:szCs w:val="28"/>
        </w:rPr>
      </w:pPr>
      <w:r w:rsidRPr="0055081D">
        <w:rPr>
          <w:sz w:val="28"/>
          <w:szCs w:val="28"/>
        </w:rPr>
        <w:t xml:space="preserve">1. Внести в Постановление от 29.12.2017 № 113 «Об учетной политике Администрации сельского поселения Староганькино муниципального района </w:t>
      </w:r>
      <w:proofErr w:type="spellStart"/>
      <w:r w:rsidRPr="0055081D">
        <w:rPr>
          <w:sz w:val="28"/>
          <w:szCs w:val="28"/>
        </w:rPr>
        <w:t>Похвистневский</w:t>
      </w:r>
      <w:proofErr w:type="spellEnd"/>
      <w:r w:rsidRPr="0055081D">
        <w:rPr>
          <w:sz w:val="28"/>
          <w:szCs w:val="28"/>
        </w:rPr>
        <w:t xml:space="preserve"> Самарской области» (</w:t>
      </w:r>
      <w:r w:rsidRPr="0055081D">
        <w:rPr>
          <w:bCs/>
          <w:sz w:val="28"/>
          <w:szCs w:val="28"/>
        </w:rPr>
        <w:t>с изменениями и дополнениями от  29.12.2018 № 103)</w:t>
      </w:r>
      <w:r w:rsidRPr="0055081D">
        <w:rPr>
          <w:sz w:val="28"/>
          <w:szCs w:val="28"/>
        </w:rPr>
        <w:t xml:space="preserve"> изменения и дополнения  согласно </w:t>
      </w:r>
      <w:hyperlink w:anchor="P27" w:history="1">
        <w:r w:rsidRPr="0055081D">
          <w:rPr>
            <w:sz w:val="28"/>
            <w:szCs w:val="28"/>
          </w:rPr>
          <w:t>Приложению</w:t>
        </w:r>
      </w:hyperlink>
      <w:r w:rsidRPr="0055081D">
        <w:rPr>
          <w:sz w:val="28"/>
          <w:szCs w:val="28"/>
        </w:rPr>
        <w:t xml:space="preserve"> к настоящему Постановлению.</w:t>
      </w:r>
    </w:p>
    <w:p w:rsidR="00142351" w:rsidRPr="0055081D" w:rsidRDefault="00142351" w:rsidP="00142351">
      <w:pPr>
        <w:pStyle w:val="ConsPlusNormal"/>
        <w:ind w:firstLine="540"/>
        <w:jc w:val="both"/>
        <w:rPr>
          <w:b w:val="0"/>
          <w:szCs w:val="28"/>
        </w:rPr>
      </w:pPr>
      <w:r w:rsidRPr="0055081D">
        <w:rPr>
          <w:b w:val="0"/>
          <w:szCs w:val="28"/>
        </w:rPr>
        <w:t>2. Внесенные изменения  и дополнения действуют при формировании объектов учета  с 1 января 2020 года.</w:t>
      </w:r>
    </w:p>
    <w:p w:rsidR="00142351" w:rsidRPr="0055081D" w:rsidRDefault="00142351" w:rsidP="00142351">
      <w:pPr>
        <w:pStyle w:val="ConsPlusNormal"/>
        <w:ind w:firstLine="540"/>
        <w:jc w:val="both"/>
        <w:rPr>
          <w:b w:val="0"/>
          <w:szCs w:val="28"/>
        </w:rPr>
      </w:pPr>
      <w:r w:rsidRPr="0055081D">
        <w:rPr>
          <w:b w:val="0"/>
          <w:szCs w:val="28"/>
        </w:rPr>
        <w:t xml:space="preserve">3. </w:t>
      </w:r>
      <w:proofErr w:type="gramStart"/>
      <w:r w:rsidRPr="0055081D">
        <w:rPr>
          <w:b w:val="0"/>
          <w:szCs w:val="28"/>
        </w:rPr>
        <w:t>Контроль за</w:t>
      </w:r>
      <w:proofErr w:type="gramEnd"/>
      <w:r w:rsidRPr="0055081D">
        <w:rPr>
          <w:b w:val="0"/>
          <w:szCs w:val="28"/>
        </w:rPr>
        <w:t xml:space="preserve"> исполнением настоящего Постановления возложить на начальника по ведению бухгалтерского учета и составлению бюджетной отчетности сельских поселений.</w:t>
      </w:r>
    </w:p>
    <w:p w:rsidR="00142351" w:rsidRPr="0055081D" w:rsidRDefault="00142351" w:rsidP="00142351">
      <w:pPr>
        <w:pStyle w:val="ConsPlusNormal"/>
        <w:ind w:firstLine="540"/>
        <w:jc w:val="both"/>
        <w:rPr>
          <w:b w:val="0"/>
          <w:szCs w:val="28"/>
          <w:lang w:val="ru-RU"/>
        </w:rPr>
      </w:pPr>
    </w:p>
    <w:p w:rsidR="00142351" w:rsidRPr="00142351" w:rsidRDefault="00142351" w:rsidP="00142351">
      <w:pPr>
        <w:pStyle w:val="21"/>
        <w:shd w:val="clear" w:color="auto" w:fill="auto"/>
        <w:tabs>
          <w:tab w:val="left" w:pos="7730"/>
        </w:tabs>
        <w:spacing w:line="240" w:lineRule="auto"/>
        <w:ind w:firstLine="360"/>
        <w:jc w:val="left"/>
        <w:rPr>
          <w:rFonts w:ascii="Times New Roman" w:hAnsi="Times New Roman" w:cs="Times New Roman"/>
        </w:rPr>
      </w:pPr>
      <w:r w:rsidRPr="00142351">
        <w:rPr>
          <w:rFonts w:ascii="Times New Roman" w:hAnsi="Times New Roman" w:cs="Times New Roman"/>
        </w:rPr>
        <w:t xml:space="preserve">Глава поселения                                                                      </w:t>
      </w:r>
      <w:proofErr w:type="spellStart"/>
      <w:r w:rsidRPr="00142351">
        <w:rPr>
          <w:rFonts w:ascii="Times New Roman" w:hAnsi="Times New Roman" w:cs="Times New Roman"/>
        </w:rPr>
        <w:t>Л.А.Максимов</w:t>
      </w:r>
      <w:proofErr w:type="spellEnd"/>
    </w:p>
    <w:p w:rsidR="00142351" w:rsidRPr="0055081D" w:rsidRDefault="00142351" w:rsidP="00142351">
      <w:pPr>
        <w:rPr>
          <w:sz w:val="28"/>
          <w:szCs w:val="28"/>
        </w:rPr>
      </w:pPr>
      <w:r w:rsidRPr="0055081D">
        <w:rPr>
          <w:sz w:val="28"/>
          <w:szCs w:val="28"/>
        </w:rPr>
        <w:t xml:space="preserve">     </w:t>
      </w:r>
    </w:p>
    <w:p w:rsidR="00142351" w:rsidRPr="0055081D" w:rsidRDefault="00142351" w:rsidP="00142351">
      <w:pPr>
        <w:rPr>
          <w:sz w:val="28"/>
          <w:szCs w:val="28"/>
        </w:rPr>
      </w:pPr>
      <w:r w:rsidRPr="0055081D">
        <w:rPr>
          <w:sz w:val="28"/>
          <w:szCs w:val="28"/>
        </w:rPr>
        <w:t xml:space="preserve">        </w:t>
      </w:r>
    </w:p>
    <w:p w:rsidR="00142351" w:rsidRPr="0055081D" w:rsidRDefault="00142351" w:rsidP="00142351">
      <w:pPr>
        <w:rPr>
          <w:sz w:val="28"/>
          <w:szCs w:val="28"/>
        </w:rPr>
      </w:pPr>
      <w:r w:rsidRPr="0055081D">
        <w:rPr>
          <w:sz w:val="28"/>
          <w:szCs w:val="28"/>
        </w:rPr>
        <w:t xml:space="preserve">     Согласовано                                                            </w:t>
      </w:r>
      <w:r>
        <w:rPr>
          <w:sz w:val="28"/>
          <w:szCs w:val="28"/>
        </w:rPr>
        <w:t xml:space="preserve">     </w:t>
      </w:r>
      <w:r w:rsidRPr="005508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5081D">
        <w:rPr>
          <w:sz w:val="28"/>
          <w:szCs w:val="28"/>
        </w:rPr>
        <w:t xml:space="preserve">   Н.В. Курина</w:t>
      </w:r>
    </w:p>
    <w:p w:rsidR="00142351" w:rsidRPr="0055081D" w:rsidRDefault="00142351" w:rsidP="0014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42351" w:rsidRDefault="00142351" w:rsidP="00142351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351" w:rsidRPr="008824AC" w:rsidRDefault="00142351" w:rsidP="00142351">
      <w:pPr>
        <w:pStyle w:val="ConsPlusNormal"/>
        <w:jc w:val="center"/>
      </w:pPr>
      <w:r>
        <w:t>Изменения и дополнения</w:t>
      </w:r>
      <w:r w:rsidRPr="008824AC">
        <w:t xml:space="preserve">, вносимые в </w:t>
      </w:r>
      <w:r>
        <w:t>Постановление</w:t>
      </w:r>
    </w:p>
    <w:p w:rsidR="00142351" w:rsidRDefault="00142351" w:rsidP="00142351">
      <w:pPr>
        <w:pStyle w:val="ConsPlusNormal"/>
        <w:jc w:val="center"/>
      </w:pPr>
      <w:r w:rsidRPr="008824AC">
        <w:t xml:space="preserve"> от </w:t>
      </w:r>
      <w:r>
        <w:t xml:space="preserve">29.12.2017 №  113 </w:t>
      </w:r>
      <w:r w:rsidRPr="008824AC">
        <w:t>«Об учетной политике Администрации</w:t>
      </w:r>
      <w:r>
        <w:t xml:space="preserve"> сельского поселения Староганькино</w:t>
      </w:r>
      <w:r w:rsidRPr="008824AC">
        <w:t xml:space="preserve"> муниципального района </w:t>
      </w:r>
      <w:proofErr w:type="spellStart"/>
      <w:r w:rsidRPr="008824AC">
        <w:t>Похвистневский</w:t>
      </w:r>
      <w:proofErr w:type="spellEnd"/>
    </w:p>
    <w:p w:rsidR="00142351" w:rsidRDefault="00142351" w:rsidP="00142351">
      <w:pPr>
        <w:pStyle w:val="ConsPlusNormal"/>
        <w:jc w:val="center"/>
      </w:pPr>
      <w:r w:rsidRPr="008824AC">
        <w:t xml:space="preserve"> Самарской области»</w:t>
      </w:r>
    </w:p>
    <w:p w:rsidR="00142351" w:rsidRPr="00555962" w:rsidRDefault="00142351" w:rsidP="00142351">
      <w:pPr>
        <w:pStyle w:val="ConsPlusNormal"/>
        <w:jc w:val="center"/>
        <w:rPr>
          <w:b w:val="0"/>
        </w:rPr>
      </w:pPr>
      <w:r w:rsidRPr="00555962">
        <w:rPr>
          <w:b w:val="0"/>
          <w:szCs w:val="28"/>
        </w:rPr>
        <w:t>(с изменениями и дополнениями от  29.12.2018</w:t>
      </w:r>
      <w:r>
        <w:rPr>
          <w:b w:val="0"/>
          <w:szCs w:val="28"/>
        </w:rPr>
        <w:t>г.</w:t>
      </w:r>
      <w:r w:rsidRPr="00555962">
        <w:rPr>
          <w:b w:val="0"/>
          <w:szCs w:val="28"/>
        </w:rPr>
        <w:t xml:space="preserve"> № </w:t>
      </w:r>
      <w:r>
        <w:rPr>
          <w:b w:val="0"/>
          <w:szCs w:val="28"/>
        </w:rPr>
        <w:t>62</w:t>
      </w:r>
      <w:r w:rsidRPr="00555962">
        <w:rPr>
          <w:b w:val="0"/>
          <w:szCs w:val="28"/>
        </w:rPr>
        <w:t>)</w:t>
      </w:r>
    </w:p>
    <w:p w:rsidR="00142351" w:rsidRPr="008824AC" w:rsidRDefault="00142351" w:rsidP="00142351">
      <w:pPr>
        <w:pStyle w:val="ConsPlusNormal"/>
        <w:jc w:val="center"/>
      </w:pPr>
    </w:p>
    <w:p w:rsidR="00142351" w:rsidRDefault="00142351" w:rsidP="001423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В разделе 4. «Учет отдельных видов имущества и обязательств»: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пункт 4.5. </w:t>
      </w:r>
      <w:r w:rsidRPr="00B7334D">
        <w:rPr>
          <w:sz w:val="28"/>
          <w:szCs w:val="28"/>
          <w:lang w:bidi="mr-IN"/>
        </w:rPr>
        <w:t xml:space="preserve"> </w:t>
      </w:r>
      <w:r>
        <w:rPr>
          <w:sz w:val="28"/>
          <w:szCs w:val="28"/>
          <w:lang w:bidi="mr-IN"/>
        </w:rPr>
        <w:t>изложить в следующей редакции: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«</w:t>
      </w:r>
      <w:r w:rsidRPr="004E1B93">
        <w:rPr>
          <w:sz w:val="28"/>
          <w:szCs w:val="28"/>
        </w:rPr>
        <w:t xml:space="preserve">К материальным запасам относятся </w:t>
      </w:r>
      <w:r>
        <w:rPr>
          <w:sz w:val="28"/>
          <w:szCs w:val="28"/>
        </w:rPr>
        <w:t>материальные ценности</w:t>
      </w:r>
      <w:r w:rsidRPr="004E1B93">
        <w:rPr>
          <w:sz w:val="28"/>
          <w:szCs w:val="28"/>
        </w:rPr>
        <w:t xml:space="preserve">, используемые в деятельности </w:t>
      </w:r>
      <w:r>
        <w:rPr>
          <w:sz w:val="28"/>
          <w:szCs w:val="28"/>
        </w:rPr>
        <w:t>АСП Староганькино</w:t>
      </w:r>
      <w:r w:rsidRPr="004E1B93">
        <w:rPr>
          <w:sz w:val="28"/>
          <w:szCs w:val="28"/>
        </w:rPr>
        <w:t xml:space="preserve">  в течение периода, не превышающего 12 месяцев, независимо от их стоимости.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mr-IN"/>
        </w:rPr>
        <w:t>В зависимости от характера запасов, порядка их приобретения и использования в АСП Староганькино единицей запасов является номенклатурная единица.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(Основание: п.7, 8 СГС «Запасы»)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Первоначальной стоимостью  материальных запасов, приобретенных в результате обменных операций (за плату), признаются суммы, уплачиваемые в соответствии с договором поставщику (исполнителю, продавцу).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(Основание: п.19 СГС «Запасы»)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Первоначальной стоимостью материальных запасов, приобретаемых в результате необменной операции, является их справедливая стоимость на дату приобретения, определяемая методом рыночных цен. Определение справедливой стоимости в целях принятия к бухгалтерскому учету объекта запасов осуществляется </w:t>
      </w:r>
      <w:r w:rsidRPr="002668C1">
        <w:rPr>
          <w:sz w:val="28"/>
          <w:szCs w:val="28"/>
          <w:lang w:bidi="mr-IN"/>
        </w:rPr>
        <w:t>согласно п</w:t>
      </w:r>
      <w:r>
        <w:rPr>
          <w:sz w:val="28"/>
          <w:szCs w:val="28"/>
          <w:lang w:bidi="mr-IN"/>
        </w:rPr>
        <w:t xml:space="preserve">. </w:t>
      </w:r>
      <w:r w:rsidRPr="002668C1">
        <w:rPr>
          <w:sz w:val="28"/>
          <w:szCs w:val="28"/>
          <w:lang w:bidi="mr-IN"/>
        </w:rPr>
        <w:t xml:space="preserve"> 22 </w:t>
      </w:r>
      <w:r w:rsidRPr="002668C1">
        <w:rPr>
          <w:sz w:val="28"/>
          <w:szCs w:val="28"/>
        </w:rPr>
        <w:t>СГС «Запасы</w:t>
      </w:r>
      <w:r>
        <w:rPr>
          <w:sz w:val="28"/>
          <w:szCs w:val="28"/>
          <w:lang w:bidi="mr-IN"/>
        </w:rPr>
        <w:t>».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proofErr w:type="gramStart"/>
      <w:r w:rsidRPr="00F02F5B">
        <w:rPr>
          <w:sz w:val="28"/>
          <w:szCs w:val="28"/>
          <w:lang w:bidi="mr-IN"/>
        </w:rPr>
        <w:t>Материальные запасы, полученные субъектом учета от собственника (учредителя) или от иной организации государственного сектора, подлежат признанию в бухгалтерском учете в оценке, определенной передающей стороной (собственником (учредителем), - по стоимости, отраженной в передаточных документах.</w:t>
      </w:r>
      <w:proofErr w:type="gramEnd"/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(Основание: п.24 СГС «Запасы»)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Выбытие материальных запасов из одной группы активов и отражение их в другой группе активов при </w:t>
      </w:r>
      <w:proofErr w:type="spellStart"/>
      <w:r>
        <w:rPr>
          <w:sz w:val="28"/>
          <w:szCs w:val="28"/>
          <w:lang w:bidi="mr-IN"/>
        </w:rPr>
        <w:t>реклассификации</w:t>
      </w:r>
      <w:proofErr w:type="spellEnd"/>
      <w:r>
        <w:rPr>
          <w:sz w:val="28"/>
          <w:szCs w:val="28"/>
          <w:lang w:bidi="mr-IN"/>
        </w:rPr>
        <w:t xml:space="preserve"> отражается в бухгалтерском учете одновременно. Перевод материальных запасов в иную группу либо в иную категорию объектов бухгалтерского учета в связи с их </w:t>
      </w:r>
      <w:proofErr w:type="spellStart"/>
      <w:r>
        <w:rPr>
          <w:sz w:val="28"/>
          <w:szCs w:val="28"/>
          <w:lang w:bidi="mr-IN"/>
        </w:rPr>
        <w:t>реклассификацией</w:t>
      </w:r>
      <w:proofErr w:type="spellEnd"/>
      <w:r>
        <w:rPr>
          <w:sz w:val="28"/>
          <w:szCs w:val="28"/>
          <w:lang w:bidi="mr-IN"/>
        </w:rPr>
        <w:t xml:space="preserve"> не приводит к изменению их стоимости, как в бухгалтерском учете, так и для целей оценки и раскрытия информации в бухгалтерской (финансовой) отчетности.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(Основание: п.27 СГС «Запасы»)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Признание запасов в качестве активов прекращается в случае их выбытия: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а) при их использовании в деятельности АСП Староганькино;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б) по основаниям, предусматривающим принятие решения о списании муниципального имущества;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lastRenderedPageBreak/>
        <w:t>в) при прекращении по решению руководителя АСП Староганькино использования объекта для целей, предусмотренных при признании запасов, и прекращения получения АСП Староганькином экономических выгод или полезного потенциала от дальнейшего использования объекта запасов;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г) при передаче другой организации государственного сектора;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д) по иным основаниям, предусматривающим в соответствии с законодательством Российской Федерации прекращение права оперативного АСП Староганькино имуществом.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Прекращение признания (выбытия с балансового учета) объекта запасов производится при одновременном соблюдении следующих критериев: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а) АСП Староганькино больше не участвует ни в распоряжении выбывшим объектом в той степени, которая определяется предоставленными правами, ни в осуществлении его реального использования;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б) АСП Староганькином не прогнозируется получение субъектом учета экономических выгод или полезного потенциала, от использования объекта запасов;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(Основание: п.35 СГС «Запасы»)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 w:rsidRPr="00365F84">
        <w:rPr>
          <w:sz w:val="28"/>
          <w:szCs w:val="28"/>
          <w:lang w:bidi="mr-IN"/>
        </w:rPr>
        <w:t>Выбытие (</w:t>
      </w:r>
      <w:r>
        <w:rPr>
          <w:sz w:val="28"/>
          <w:szCs w:val="28"/>
          <w:lang w:bidi="mr-IN"/>
        </w:rPr>
        <w:t>списание</w:t>
      </w:r>
      <w:r w:rsidRPr="00365F84">
        <w:rPr>
          <w:sz w:val="28"/>
          <w:szCs w:val="28"/>
          <w:lang w:bidi="mr-IN"/>
        </w:rPr>
        <w:t xml:space="preserve"> </w:t>
      </w:r>
      <w:r>
        <w:rPr>
          <w:sz w:val="28"/>
          <w:szCs w:val="28"/>
          <w:lang w:bidi="mr-IN"/>
        </w:rPr>
        <w:t>с балансового учета</w:t>
      </w:r>
      <w:r w:rsidRPr="00365F84">
        <w:rPr>
          <w:sz w:val="28"/>
          <w:szCs w:val="28"/>
          <w:lang w:bidi="mr-IN"/>
        </w:rPr>
        <w:t>) запасов производится по стоимости каждой единицы.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(Основание: п.42 СГС «Запасы»)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1B93">
        <w:rPr>
          <w:sz w:val="28"/>
          <w:szCs w:val="28"/>
        </w:rPr>
        <w:t xml:space="preserve">В </w:t>
      </w:r>
      <w:r>
        <w:rPr>
          <w:sz w:val="28"/>
          <w:szCs w:val="28"/>
        </w:rPr>
        <w:t>АСП Староганькино</w:t>
      </w:r>
      <w:r w:rsidRPr="004E1B93">
        <w:rPr>
          <w:sz w:val="28"/>
          <w:szCs w:val="28"/>
        </w:rPr>
        <w:t xml:space="preserve"> материальные запасы учитываются на   </w:t>
      </w:r>
      <w:hyperlink w:anchor="P329" w:history="1">
        <w:r w:rsidRPr="004E1B93">
          <w:rPr>
            <w:sz w:val="28"/>
            <w:szCs w:val="28"/>
          </w:rPr>
          <w:t>счете 10500</w:t>
        </w:r>
      </w:hyperlink>
      <w:r w:rsidRPr="004E1B93">
        <w:rPr>
          <w:sz w:val="28"/>
          <w:szCs w:val="28"/>
        </w:rPr>
        <w:t xml:space="preserve"> "Материальные запасы", содержащим, аналитический код вида синтетического счета 6 - "Прочие материальные запасы" в составе следующих объектов материалов: канцелярские принадлежности (бумага, карандаши, ручки, стержни и др.) и  запасные части, предназначенные для ремонта и замены изношенных частей в машинах и оборудовании,  объектах производствен</w:t>
      </w:r>
      <w:r>
        <w:rPr>
          <w:sz w:val="28"/>
          <w:szCs w:val="28"/>
        </w:rPr>
        <w:t>ного и хозяйственного инвентаря.</w:t>
      </w:r>
      <w:proofErr w:type="gramEnd"/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B93">
        <w:rPr>
          <w:sz w:val="28"/>
          <w:szCs w:val="28"/>
        </w:rPr>
        <w:t xml:space="preserve">Выдача материальных запасов на нужды </w:t>
      </w:r>
      <w:r>
        <w:rPr>
          <w:sz w:val="28"/>
          <w:szCs w:val="28"/>
        </w:rPr>
        <w:t>АСП Староганькино</w:t>
      </w:r>
      <w:r w:rsidRPr="004E1B93">
        <w:rPr>
          <w:sz w:val="28"/>
          <w:szCs w:val="28"/>
        </w:rPr>
        <w:t>, оформляется ведомостью выдачи материальных ценностей на нужды учреждения, с одновременным оформлением актов о  списании материальных запасов.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B93">
        <w:rPr>
          <w:sz w:val="28"/>
          <w:szCs w:val="28"/>
        </w:rPr>
        <w:t xml:space="preserve">Аналитический учет материальных запасов ведется на Карточках количественно-суммового учета материальных ценностей по ответственным лицам. </w:t>
      </w:r>
    </w:p>
    <w:p w:rsidR="00142351" w:rsidRPr="00D15EA3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</w:rPr>
        <w:t>(Основание:</w:t>
      </w:r>
      <w:r w:rsidRPr="00D15EA3">
        <w:rPr>
          <w:i/>
          <w:iCs/>
        </w:rPr>
        <w:t>117,118,119,385,386 Инструкции по применению  Единого плана счетов бухгалтерского учета от 01.12.2010 № 157н, раздел 1</w:t>
      </w:r>
      <w:r>
        <w:rPr>
          <w:i/>
          <w:iCs/>
        </w:rPr>
        <w:t xml:space="preserve"> </w:t>
      </w:r>
      <w:r w:rsidRPr="00D15EA3">
        <w:rPr>
          <w:i/>
          <w:iCs/>
        </w:rPr>
        <w:t>Методически</w:t>
      </w:r>
      <w:r>
        <w:rPr>
          <w:i/>
          <w:iCs/>
        </w:rPr>
        <w:t>х</w:t>
      </w:r>
      <w:r w:rsidRPr="00D15EA3">
        <w:rPr>
          <w:i/>
          <w:iCs/>
        </w:rPr>
        <w:t xml:space="preserve"> указани</w:t>
      </w:r>
      <w:r>
        <w:rPr>
          <w:i/>
          <w:iCs/>
        </w:rPr>
        <w:t>й</w:t>
      </w:r>
      <w:r w:rsidRPr="00D15EA3">
        <w:rPr>
          <w:i/>
          <w:iCs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</w:t>
      </w:r>
      <w:r>
        <w:rPr>
          <w:i/>
          <w:iCs/>
        </w:rPr>
        <w:t xml:space="preserve">, </w:t>
      </w:r>
      <w:r w:rsidRPr="00D15EA3">
        <w:rPr>
          <w:i/>
          <w:iCs/>
        </w:rPr>
        <w:t xml:space="preserve">органами местного </w:t>
      </w:r>
      <w:proofErr w:type="spellStart"/>
      <w:r w:rsidRPr="00D15EA3">
        <w:rPr>
          <w:i/>
          <w:iCs/>
        </w:rPr>
        <w:t>само</w:t>
      </w:r>
      <w:r>
        <w:rPr>
          <w:i/>
          <w:iCs/>
        </w:rPr>
        <w:t>АСП</w:t>
      </w:r>
      <w:proofErr w:type="spellEnd"/>
      <w:r>
        <w:rPr>
          <w:i/>
          <w:iCs/>
        </w:rPr>
        <w:t xml:space="preserve"> Староганькино</w:t>
      </w:r>
      <w:r w:rsidRPr="00D15EA3">
        <w:rPr>
          <w:i/>
          <w:iCs/>
        </w:rPr>
        <w:t>, государственными (муниципальными) учреждениями).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142351" w:rsidRPr="00365F84" w:rsidRDefault="00142351" w:rsidP="00142351">
      <w:pPr>
        <w:autoSpaceDE w:val="0"/>
        <w:autoSpaceDN w:val="0"/>
        <w:adjustRightInd w:val="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 </w:t>
      </w:r>
      <w:r>
        <w:rPr>
          <w:sz w:val="28"/>
          <w:szCs w:val="28"/>
          <w:lang w:bidi="mr-IN"/>
        </w:rPr>
        <w:tab/>
        <w:t xml:space="preserve">Информация об объектах учета запасов в бухгалтерской (финансовой) отчетности АСП Староганькино раскрывается в соответствии с </w:t>
      </w:r>
      <w:r w:rsidRPr="002668C1">
        <w:rPr>
          <w:sz w:val="28"/>
          <w:szCs w:val="28"/>
        </w:rPr>
        <w:t>СГС «</w:t>
      </w:r>
      <w:r w:rsidRPr="00D835AE">
        <w:rPr>
          <w:sz w:val="28"/>
          <w:szCs w:val="28"/>
          <w:lang w:bidi="mr-IN"/>
        </w:rPr>
        <w:t>Бюджетная информация в бухгалтерской (финансовой) отчетности</w:t>
      </w:r>
      <w:r>
        <w:rPr>
          <w:sz w:val="28"/>
          <w:szCs w:val="28"/>
          <w:lang w:bidi="mr-IN"/>
        </w:rPr>
        <w:t>».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2) В </w:t>
      </w:r>
      <w:r>
        <w:rPr>
          <w:color w:val="000000"/>
          <w:sz w:val="28"/>
          <w:szCs w:val="28"/>
        </w:rPr>
        <w:t>разделе</w:t>
      </w:r>
      <w:r>
        <w:rPr>
          <w:sz w:val="28"/>
          <w:szCs w:val="28"/>
          <w:lang w:bidi="mr-IN"/>
        </w:rPr>
        <w:t xml:space="preserve"> 3. «</w:t>
      </w:r>
      <w:r w:rsidRPr="00AD52B2">
        <w:rPr>
          <w:bCs/>
          <w:sz w:val="28"/>
          <w:szCs w:val="28"/>
        </w:rPr>
        <w:t>Общие правила ведения бухгалтерского (бюджетного) учета</w:t>
      </w:r>
      <w:r>
        <w:rPr>
          <w:sz w:val="28"/>
          <w:szCs w:val="28"/>
          <w:lang w:bidi="mr-IN"/>
        </w:rPr>
        <w:t xml:space="preserve">» дополнить </w:t>
      </w:r>
      <w:proofErr w:type="spellStart"/>
      <w:r>
        <w:rPr>
          <w:sz w:val="28"/>
          <w:szCs w:val="28"/>
          <w:lang w:bidi="mr-IN"/>
        </w:rPr>
        <w:t>абзацом</w:t>
      </w:r>
      <w:proofErr w:type="spellEnd"/>
      <w:r>
        <w:rPr>
          <w:sz w:val="28"/>
          <w:szCs w:val="28"/>
          <w:lang w:bidi="mr-IN"/>
        </w:rPr>
        <w:t xml:space="preserve"> следующего содержания: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</w:p>
    <w:p w:rsidR="00142351" w:rsidRPr="004C4550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 w:rsidRPr="004C4550">
        <w:rPr>
          <w:sz w:val="28"/>
          <w:szCs w:val="28"/>
          <w:lang w:bidi="mr-IN"/>
        </w:rPr>
        <w:t>«</w:t>
      </w:r>
      <w:r w:rsidRPr="004C4550">
        <w:rPr>
          <w:color w:val="000000"/>
          <w:sz w:val="28"/>
          <w:szCs w:val="28"/>
        </w:rPr>
        <w:t xml:space="preserve">Раскрытие бюджетной информации в бухгалтерской (финансовой) отчетности </w:t>
      </w:r>
      <w:r>
        <w:rPr>
          <w:color w:val="000000"/>
          <w:sz w:val="28"/>
          <w:szCs w:val="28"/>
        </w:rPr>
        <w:t xml:space="preserve">АСП Староганькино </w:t>
      </w:r>
      <w:r w:rsidRPr="004C4550">
        <w:rPr>
          <w:color w:val="000000"/>
          <w:sz w:val="28"/>
          <w:szCs w:val="28"/>
        </w:rPr>
        <w:t xml:space="preserve">осуществляется в целях мониторинга (анализа) </w:t>
      </w:r>
      <w:r w:rsidRPr="00605EF5">
        <w:rPr>
          <w:sz w:val="28"/>
          <w:szCs w:val="28"/>
        </w:rPr>
        <w:lastRenderedPageBreak/>
        <w:t>исполнения бюджета по доходам, расходам и источникам финансирования дефицита бюджета, а также анализ причин неисполнения бюджета</w:t>
      </w:r>
      <w:r>
        <w:rPr>
          <w:sz w:val="28"/>
          <w:szCs w:val="28"/>
        </w:rPr>
        <w:t>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 w:rsidRPr="004C4550">
        <w:rPr>
          <w:color w:val="000000"/>
          <w:sz w:val="28"/>
          <w:szCs w:val="28"/>
        </w:rPr>
        <w:t>    Бюджетная информация – это бюджетные назначения исполнения бюджета</w:t>
      </w:r>
      <w:r>
        <w:rPr>
          <w:color w:val="000000"/>
          <w:sz w:val="28"/>
          <w:szCs w:val="28"/>
        </w:rPr>
        <w:t>, п</w:t>
      </w:r>
      <w:r w:rsidRPr="004C4550">
        <w:rPr>
          <w:color w:val="000000"/>
          <w:sz w:val="28"/>
          <w:szCs w:val="28"/>
        </w:rPr>
        <w:t>оказатели</w:t>
      </w:r>
      <w:r>
        <w:rPr>
          <w:color w:val="000000"/>
          <w:sz w:val="28"/>
          <w:szCs w:val="28"/>
        </w:rPr>
        <w:t xml:space="preserve"> которых</w:t>
      </w:r>
      <w:r w:rsidRPr="004C4550">
        <w:rPr>
          <w:color w:val="000000"/>
          <w:sz w:val="28"/>
          <w:szCs w:val="28"/>
        </w:rPr>
        <w:t xml:space="preserve"> формируются на </w:t>
      </w:r>
      <w:r>
        <w:rPr>
          <w:sz w:val="28"/>
          <w:szCs w:val="28"/>
          <w:lang w:bidi="mr-IN"/>
        </w:rPr>
        <w:t xml:space="preserve"> счетах бухгалтерского учета раздела "Санкционирование расходов экономического субъекта" рабочего плана счетов.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Формирование систематизированной бюджетной информации, подлежащей раскрытию в бухгалтерской (финансовой) отчетности, осуществляется на основании требований СГС "Бюджетная информация в бухгалтерской (финансовой) отчетности"</w:t>
      </w:r>
      <w:proofErr w:type="gramStart"/>
      <w:r>
        <w:rPr>
          <w:sz w:val="28"/>
          <w:szCs w:val="28"/>
          <w:lang w:bidi="mr-IN"/>
        </w:rPr>
        <w:t>.»</w:t>
      </w:r>
      <w:proofErr w:type="gramEnd"/>
      <w:r>
        <w:rPr>
          <w:sz w:val="28"/>
          <w:szCs w:val="28"/>
          <w:lang w:bidi="mr-IN"/>
        </w:rPr>
        <w:t>.</w:t>
      </w:r>
    </w:p>
    <w:p w:rsidR="00142351" w:rsidRDefault="00142351" w:rsidP="001423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mr-IN"/>
        </w:rPr>
      </w:pPr>
    </w:p>
    <w:p w:rsidR="00142351" w:rsidRPr="00F02F5B" w:rsidRDefault="00142351" w:rsidP="001423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bidi="mr-IN"/>
        </w:rPr>
      </w:pPr>
    </w:p>
    <w:p w:rsidR="00FE299B" w:rsidRDefault="00142351"/>
    <w:sectPr w:rsidR="00FE299B" w:rsidSect="00142351">
      <w:headerReference w:type="even" r:id="rId9"/>
      <w:pgSz w:w="11906" w:h="16838"/>
      <w:pgMar w:top="426" w:right="566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2" w:rsidRDefault="00142351" w:rsidP="006A4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092" w:rsidRDefault="00142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B2"/>
    <w:rsid w:val="001277B2"/>
    <w:rsid w:val="00142351"/>
    <w:rsid w:val="00266762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2351"/>
  </w:style>
  <w:style w:type="paragraph" w:customStyle="1" w:styleId="ConsPlusNormal">
    <w:name w:val="ConsPlusNormal"/>
    <w:rsid w:val="00142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14235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2351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14235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2351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2351"/>
  </w:style>
  <w:style w:type="paragraph" w:customStyle="1" w:styleId="ConsPlusNormal">
    <w:name w:val="ConsPlusNormal"/>
    <w:rsid w:val="00142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14235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2351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14235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2351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F1DF366E1F9391D4039B7A711DEC8765EEA0F86E3FE6B86160584A95C68A7ECB683676D198944E8FFA9A28B806BD80D94EB6B470FDA40l2l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1E54F90C03975F8975F54DD8F04417FDB2936934A8C74E21D4C04B71872112AA2747C13EA31F2F04D67F7ACF220FC40282490AA3F3C9Bk1k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AB9318A51E31482C75F315BD43D0BD5F4FFE2A90FFE6BEC7A272E3CBAD8ED41158EAE2220CD19093AF505D797D37738BC56BDDCAFF24b6W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4792C1392AFD49E3F226C2B359B351636D4D9039B6A108AB02832194A24B84B7BD47973E82F23DCCCB1A568A77E011C39B01E971D02336n8T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2020-11-19T06:29:00Z</dcterms:created>
  <dcterms:modified xsi:type="dcterms:W3CDTF">2020-11-19T06:31:00Z</dcterms:modified>
</cp:coreProperties>
</file>