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F" w:rsidRPr="001D198F" w:rsidRDefault="001D198F" w:rsidP="00C74C66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98F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  <w:r w:rsidR="00C74C66"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АЛЬКИНО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98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ПОХВИСТНЕВСКИЙ </w:t>
      </w:r>
    </w:p>
    <w:p w:rsidR="001D198F" w:rsidRPr="001D198F" w:rsidRDefault="001D198F" w:rsidP="001D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198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D198F" w:rsidRPr="001D198F" w:rsidRDefault="001D198F" w:rsidP="001D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четвертого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D198F" w:rsidRPr="001D198F" w:rsidRDefault="001D198F" w:rsidP="001D19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98F" w:rsidRPr="001D198F" w:rsidRDefault="001D198F" w:rsidP="001D19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198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74C66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b/>
          <w:sz w:val="24"/>
          <w:szCs w:val="24"/>
        </w:rPr>
        <w:t>от «</w:t>
      </w:r>
      <w:r w:rsidR="00C74C66">
        <w:rPr>
          <w:rFonts w:ascii="Times New Roman" w:hAnsi="Times New Roman" w:cs="Times New Roman"/>
          <w:b/>
          <w:sz w:val="24"/>
          <w:szCs w:val="24"/>
        </w:rPr>
        <w:t>___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4C66">
        <w:rPr>
          <w:rFonts w:ascii="Times New Roman" w:hAnsi="Times New Roman" w:cs="Times New Roman"/>
          <w:b/>
          <w:sz w:val="24"/>
          <w:szCs w:val="24"/>
        </w:rPr>
        <w:t>____</w:t>
      </w:r>
      <w:r w:rsidRPr="001D198F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198F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изменений в Правила благоустройства территории 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198F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Алькино  муниципального района Похвистневский  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198F">
        <w:rPr>
          <w:rFonts w:ascii="Times New Roman" w:hAnsi="Times New Roman" w:cs="Times New Roman"/>
          <w:bCs/>
          <w:sz w:val="20"/>
          <w:szCs w:val="20"/>
        </w:rPr>
        <w:t xml:space="preserve">Самарской области, утвержденные Решением Собрания представителей </w:t>
      </w:r>
    </w:p>
    <w:p w:rsidR="001D198F" w:rsidRDefault="001D198F" w:rsidP="001D1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198F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Алькино  муниципального района Похвистневский  </w:t>
      </w:r>
    </w:p>
    <w:p w:rsidR="001D198F" w:rsidRPr="001D198F" w:rsidRDefault="001D198F" w:rsidP="001D19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D198F">
        <w:rPr>
          <w:rFonts w:ascii="Times New Roman" w:hAnsi="Times New Roman" w:cs="Times New Roman"/>
          <w:bCs/>
          <w:sz w:val="20"/>
          <w:szCs w:val="20"/>
        </w:rPr>
        <w:t>Самарской области от 03.06.20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Pr="001D198F">
        <w:rPr>
          <w:rFonts w:ascii="Times New Roman" w:hAnsi="Times New Roman" w:cs="Times New Roman"/>
          <w:bCs/>
          <w:sz w:val="20"/>
          <w:szCs w:val="20"/>
        </w:rPr>
        <w:t xml:space="preserve"> года № 146.</w:t>
      </w: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98F" w:rsidRPr="001D198F" w:rsidRDefault="001D198F" w:rsidP="001D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1D198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</w:t>
      </w:r>
      <w:r w:rsidRPr="001D1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1D198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1D198F">
        <w:rPr>
          <w:rFonts w:ascii="Times New Roman" w:hAnsi="Times New Roman" w:cs="Times New Roman"/>
          <w:sz w:val="24"/>
          <w:szCs w:val="24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 рассмотрев протест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Похвистневской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межрайонной прокуратуры от 31.03.2023 года № 07-03-2023/Прдп423-23-239, </w:t>
      </w:r>
      <w:r w:rsidR="004D1532" w:rsidRPr="004D1532">
        <w:rPr>
          <w:rFonts w:ascii="Times New Roman" w:hAnsi="Times New Roman" w:cs="Times New Roman"/>
          <w:sz w:val="24"/>
          <w:szCs w:val="24"/>
        </w:rPr>
        <w:t>с учетом заключения</w:t>
      </w:r>
      <w:proofErr w:type="gramEnd"/>
      <w:r w:rsidR="004D1532" w:rsidRPr="004D1532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проекту о внесении изменений в Правила благоустройства территории сельского поселения Алькино муниципального района Похвистневский Самарской области от </w:t>
      </w:r>
      <w:r w:rsidR="00C74C66">
        <w:rPr>
          <w:rFonts w:ascii="Times New Roman" w:hAnsi="Times New Roman" w:cs="Times New Roman"/>
          <w:sz w:val="24"/>
          <w:szCs w:val="24"/>
        </w:rPr>
        <w:t>_______</w:t>
      </w:r>
      <w:r w:rsidR="004D1532" w:rsidRPr="004D1532">
        <w:rPr>
          <w:rFonts w:ascii="Times New Roman" w:hAnsi="Times New Roman" w:cs="Times New Roman"/>
          <w:sz w:val="24"/>
          <w:szCs w:val="24"/>
        </w:rPr>
        <w:t xml:space="preserve"> 202</w:t>
      </w:r>
      <w:r w:rsidR="004D1532">
        <w:rPr>
          <w:rFonts w:ascii="Times New Roman" w:hAnsi="Times New Roman" w:cs="Times New Roman"/>
          <w:sz w:val="24"/>
          <w:szCs w:val="24"/>
        </w:rPr>
        <w:t>3 года</w:t>
      </w:r>
      <w:r w:rsidR="004D1532" w:rsidRPr="004D1532">
        <w:rPr>
          <w:rFonts w:ascii="Times New Roman" w:hAnsi="Times New Roman" w:cs="Times New Roman"/>
          <w:sz w:val="24"/>
          <w:szCs w:val="24"/>
        </w:rPr>
        <w:t>,</w:t>
      </w:r>
      <w:r w:rsidR="004D1532" w:rsidRPr="00DC38A6">
        <w:rPr>
          <w:sz w:val="28"/>
          <w:szCs w:val="28"/>
        </w:rPr>
        <w:t xml:space="preserve"> </w:t>
      </w:r>
      <w:r w:rsidRPr="001D198F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Алькино </w:t>
      </w:r>
      <w:r w:rsidRPr="001D198F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sz w:val="24"/>
          <w:szCs w:val="24"/>
        </w:rPr>
        <w:t xml:space="preserve">  муниципального района Похвистневский  Самарской области,</w:t>
      </w:r>
    </w:p>
    <w:p w:rsidR="001D198F" w:rsidRPr="001D198F" w:rsidRDefault="001D198F" w:rsidP="001D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98F" w:rsidRPr="001D198F" w:rsidRDefault="001D198F" w:rsidP="001D198F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198F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:rsidR="001D198F" w:rsidRPr="001D198F" w:rsidRDefault="001D198F" w:rsidP="001D198F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198F" w:rsidRPr="001D198F" w:rsidRDefault="001D198F" w:rsidP="001D198F">
      <w:pPr>
        <w:numPr>
          <w:ilvl w:val="0"/>
          <w:numId w:val="1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Правила благоустройства </w:t>
      </w:r>
      <w:r w:rsidRPr="001D198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D198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1D198F">
        <w:rPr>
          <w:rFonts w:ascii="Times New Roman" w:hAnsi="Times New Roman" w:cs="Times New Roman"/>
          <w:bCs/>
          <w:noProof/>
          <w:sz w:val="24"/>
          <w:szCs w:val="24"/>
        </w:rPr>
        <w:t xml:space="preserve">Похвистневский </w:t>
      </w:r>
      <w:r w:rsidRPr="001D1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sz w:val="24"/>
          <w:szCs w:val="24"/>
        </w:rPr>
        <w:t xml:space="preserve">Самарской области, утвержденные решением Собрания представителей </w:t>
      </w:r>
      <w:r w:rsidRPr="001D198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1D198F">
        <w:rPr>
          <w:rFonts w:ascii="Times New Roman" w:hAnsi="Times New Roman" w:cs="Times New Roman"/>
          <w:bCs/>
          <w:noProof/>
          <w:sz w:val="24"/>
          <w:szCs w:val="24"/>
        </w:rPr>
        <w:t xml:space="preserve">Похвистневский </w:t>
      </w:r>
      <w:r w:rsidRPr="001D1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sz w:val="24"/>
          <w:szCs w:val="24"/>
        </w:rPr>
        <w:t>Самар</w:t>
      </w:r>
      <w:r>
        <w:rPr>
          <w:rFonts w:ascii="Times New Roman" w:hAnsi="Times New Roman" w:cs="Times New Roman"/>
          <w:sz w:val="24"/>
          <w:szCs w:val="24"/>
        </w:rPr>
        <w:t>ской области от 03.06.2020 № 146</w:t>
      </w:r>
      <w:r w:rsidR="00A35448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1D19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448" w:rsidRPr="00A35448" w:rsidRDefault="00A35448" w:rsidP="00A354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1.1.</w:t>
      </w:r>
      <w:r w:rsidRPr="00A3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Пункт 1.3.7. </w:t>
      </w:r>
      <w:r w:rsidR="00E96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Главы 1 </w:t>
      </w:r>
      <w:r w:rsidRPr="004D1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</w:t>
      </w:r>
      <w:r w:rsidRPr="00A3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A35448" w:rsidRPr="00A35448" w:rsidRDefault="00A35448" w:rsidP="00A354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48">
        <w:rPr>
          <w:rFonts w:ascii="Times New Roman" w:hAnsi="Times New Roman" w:cs="Times New Roman"/>
          <w:sz w:val="24"/>
          <w:szCs w:val="24"/>
        </w:rPr>
        <w:t xml:space="preserve">«1.3.7. </w:t>
      </w:r>
      <w:r w:rsidRPr="00A35448">
        <w:rPr>
          <w:rFonts w:ascii="Times New Roman" w:hAnsi="Times New Roman" w:cs="Times New Roman"/>
          <w:b/>
          <w:sz w:val="24"/>
          <w:szCs w:val="24"/>
        </w:rPr>
        <w:t>объекты благоустройства</w:t>
      </w:r>
      <w:r w:rsidRPr="00A35448">
        <w:rPr>
          <w:rFonts w:ascii="Times New Roman" w:hAnsi="Times New Roman" w:cs="Times New Roman"/>
          <w:sz w:val="24"/>
          <w:szCs w:val="24"/>
        </w:rPr>
        <w:t xml:space="preserve">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35448" w:rsidRPr="00A35448" w:rsidRDefault="00A35448" w:rsidP="00A354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3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</w:t>
      </w:r>
      <w:proofErr w:type="gramEnd"/>
      <w:r w:rsidRPr="00A3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иные подобные элементы планировочной структуры населенного пункта</w:t>
      </w:r>
      <w:proofErr w:type="gramStart"/>
      <w:r w:rsidRPr="00A3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1D198F" w:rsidRPr="001D198F" w:rsidRDefault="00A35448" w:rsidP="001D198F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D153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1D198F" w:rsidRPr="004D1532">
        <w:rPr>
          <w:rFonts w:ascii="Times New Roman" w:hAnsi="Times New Roman" w:cs="Times New Roman"/>
          <w:b/>
          <w:sz w:val="24"/>
          <w:szCs w:val="24"/>
        </w:rPr>
        <w:t>Главу 8 Правил</w:t>
      </w:r>
      <w:r w:rsidR="001D198F" w:rsidRPr="001D198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60126"/>
      <w:r w:rsidRPr="001D198F">
        <w:rPr>
          <w:rFonts w:ascii="Times New Roman" w:hAnsi="Times New Roman" w:cs="Times New Roman"/>
          <w:bCs/>
          <w:sz w:val="24"/>
          <w:szCs w:val="24"/>
        </w:rPr>
        <w:t xml:space="preserve">«8.1. </w:t>
      </w:r>
      <w:proofErr w:type="gramStart"/>
      <w:r w:rsidRPr="001D198F">
        <w:rPr>
          <w:rFonts w:ascii="Times New Roman" w:hAnsi="Times New Roman" w:cs="Times New Roman"/>
          <w:bCs/>
          <w:sz w:val="24"/>
          <w:szCs w:val="24"/>
        </w:rPr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1D198F">
        <w:rPr>
          <w:rFonts w:ascii="Times New Roman" w:hAnsi="Times New Roman" w:cs="Times New Roman"/>
          <w:bCs/>
          <w:sz w:val="24"/>
          <w:szCs w:val="24"/>
        </w:rPr>
        <w:t xml:space="preserve">, выданного в соответствии с нормативными правовыми актами администрацией сельского поселения. </w:t>
      </w:r>
      <w:r w:rsidRPr="001D198F">
        <w:rPr>
          <w:rFonts w:ascii="Times New Roman" w:hAnsi="Times New Roman" w:cs="Times New Roman"/>
          <w:sz w:val="24"/>
          <w:szCs w:val="24"/>
        </w:rPr>
        <w:t xml:space="preserve">Муниципальную  услугу  по выдаче разрешений  на  осуществление земляных  работ  и 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их  исполнением  оказывает  администрация муниципального образования в  лице  органа,  определяемого  постановлением администрации муниципального образования (далее – уполномоченный орган).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8.2. Без оформления разрешения на осуществление земляных работ допускается производство следующих работ: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98F">
        <w:rPr>
          <w:rFonts w:ascii="Times New Roman" w:hAnsi="Times New Roman" w:cs="Times New Roman"/>
          <w:sz w:val="24"/>
          <w:szCs w:val="24"/>
        </w:rPr>
        <w:t xml:space="preserve">строительство, модернизация, реконструкция и ремонт сетей инженерно-технического  обеспечения, 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 работы, планировка  грунта,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шурфование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письменного согласия указанных лиц на производство земляных работ;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посадка  деревьев, кустарников, иной растительности, ремонт газонов;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очистка  русел  рек,  каналов  без  производства  земляных работ;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благоустройство  прилегающей  территории 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в  соответствии  с  проектом  в случае  перевода  жилого  помещения  в  нежилое  помещение  на  основании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постановления  администрации  муниципального  образования;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планировка грунта и другие земляные работы на глубине не более 0,3 метра.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            8.3. Срок  предоставления  муниципальной  услуги  «Предоставление  разрешения  на  осуществление  земляных  работ»,  не  должен  превышать  15 рабочих дней со дня подачи заявления о предоставлении услуги.        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             8.4. Результатом предоставления муниципальной услуги является: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осуществление земляных работ. 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8.5.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согласования изменения  способа  производства  земляных  работ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устанавливаются нормативным  правовым  актом  администрации  муниципального  образования.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8.6.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8.7.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</w:t>
      </w:r>
      <w:r w:rsidRPr="001D198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увеличение объема земляных работ, которое невозможно было предусмотреть на стадии их планирования.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8.9.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организацией, либо проектную документацию с внесенными в нее изменениями по трассировке или по профилю сети.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8.10.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8.11.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98F">
        <w:rPr>
          <w:rFonts w:ascii="Times New Roman" w:hAnsi="Times New Roman" w:cs="Times New Roman"/>
          <w:sz w:val="24"/>
          <w:szCs w:val="24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98F">
        <w:rPr>
          <w:rFonts w:ascii="Times New Roman" w:hAnsi="Times New Roman" w:cs="Times New Roman"/>
          <w:sz w:val="24"/>
          <w:szCs w:val="24"/>
        </w:rPr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8.12.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8.13.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8.14.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если состояние объекта работ представляет угрозу безопасности жизни или </w:t>
      </w:r>
      <w:r w:rsidRPr="001D198F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людей и движению транспорта;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если выявлены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 </w:t>
      </w:r>
      <w:r w:rsidRPr="001D198F">
        <w:rPr>
          <w:rFonts w:ascii="Times New Roman" w:hAnsi="Times New Roman" w:cs="Times New Roman"/>
          <w:sz w:val="24"/>
          <w:szCs w:val="24"/>
        </w:rPr>
        <w:tab/>
        <w:t xml:space="preserve">8.15.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8.16.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8.17. Земляные работы запрещается производить без разрешения на осуществление земляных работ за исключением случаев, предусмотренных пунктом 8.3., и в случаях аварийных ситуаций.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8.18.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8.19.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разрешения на осуществление земляных работ с приложением исполнительной съемки выполненных работ.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8.20. Погашение  разрешения  на  осуществление  земляных  осуществляется в срок не более 5 рабочих дней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раскопок.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8.21.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98F">
        <w:rPr>
          <w:rFonts w:ascii="Times New Roman" w:hAnsi="Times New Roman" w:cs="Times New Roman"/>
          <w:sz w:val="24"/>
          <w:szCs w:val="24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До начала земляных работ, связанных с устранением аварий на поврежденных </w:t>
      </w:r>
      <w:r w:rsidRPr="001D198F">
        <w:rPr>
          <w:rFonts w:ascii="Times New Roman" w:hAnsi="Times New Roman" w:cs="Times New Roman"/>
          <w:sz w:val="24"/>
          <w:szCs w:val="24"/>
        </w:rPr>
        <w:lastRenderedPageBreak/>
        <w:t>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8.22.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, средств пожаротушения;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оборудовать  осветительными  установками  места  работ,  а  также временные проезды и проходы;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оборудовать  временные  подъездные  пути  из  твердого  покрытия  к строительной площадке;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установить 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биотуалет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 на  территории  строительной  площадки  и обеспечивать его обслуживание;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8.23.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обеспечить  установку  дорожных  знаков  и  (или)  указателей  в соответствии с действующими стандартами;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</w:t>
      </w:r>
      <w:r w:rsidRPr="001D198F">
        <w:rPr>
          <w:rFonts w:ascii="Times New Roman" w:hAnsi="Times New Roman" w:cs="Times New Roman"/>
          <w:sz w:val="24"/>
          <w:szCs w:val="24"/>
        </w:rPr>
        <w:lastRenderedPageBreak/>
        <w:t xml:space="preserve">Самарской  области  за  разрешением  переноса геодезического пункта;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8.23. В ходе производства работ производитель работ обязан: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не  допускать  выезд  со  строительных  площадок,  линейных  объектов загрязненных машин и механизмов;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98F">
        <w:rPr>
          <w:rFonts w:ascii="Times New Roman" w:hAnsi="Times New Roman" w:cs="Times New Roman"/>
          <w:sz w:val="24"/>
          <w:szCs w:val="24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обеспечить безопасность работ для окружающей среды, в том числе: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не допускать выпуск воды со строительной площадки без защиты от размыва поверхности;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при  буровых  работах  принимать  меры  по  предотвращению 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подземных вод.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ab/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принять  меры  по  своевременной  ликвидации  провала  или  иной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деформации дорожного покрытия, вызванных производством работ; 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погасить  разрешение  на  осуществление  земляных  работ  (ордер  на раскопки).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8.24. При производстве земляных работ запрещается: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</w:t>
      </w:r>
      <w:r w:rsidRPr="001D198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и уполномоченным органом администрации муниципального образования;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разбирать  ограждения, подпорные стенки  без  согласования  с  их собственниками (владельцами);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засорять  грунтом  или  мусором  прилегающие  к  раскопкам  улицы, тротуары и дворовые территории;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оставлять  вскрытые 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электрокабели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 без  защиты  от  механических повреждений и без принятия мер по обеспечению безопасности;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откачивать воду на проезжую часть, тротуары, в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ливнеприемники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и на газоны;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складировать материалы на газоне, зеленой зоне (дернине);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производить  земляные  работы  с  нарушением  условий разрешения   на раскопки;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выносить  грязь  со  строительных  площадок,  линейных  объектов  на дороги сельского поселения;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, крышки колодцев и камер;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 8.25. </w:t>
      </w:r>
      <w:r w:rsidRPr="001D198F">
        <w:rPr>
          <w:rFonts w:ascii="Times New Roman" w:hAnsi="Times New Roman" w:cs="Times New Roman"/>
          <w:sz w:val="24"/>
          <w:szCs w:val="24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8.26.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8.27.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8.28.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8.29.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8.30.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8.31.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8.32.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lastRenderedPageBreak/>
        <w:t xml:space="preserve">8.33. Засыпка  раскопок  песчаным  грунтом  должна вестись с  соблюдением следующих условий: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1D198F" w:rsidRPr="001D198F" w:rsidRDefault="001D198F" w:rsidP="001D198F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после раскопок грунтовых покрытий восстанавливается существующий ранее растительный грунт.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8.34.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с даты погашения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разрешения на производство земляных работ.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8.35.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8.36. Для восстановления дорожных покрытий устанавливаются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следующие сроки: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в остальных случаях - в течение трех суток после засыпки траншеи.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8.37.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8.38. Запрещается производить плановые работы под видом аварийных работ.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8.39. Уполномоченный  орган,  выдавший  разрешение  на  осуществление земляных работ, имеет право: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1D198F" w:rsidRPr="001D198F" w:rsidRDefault="001D198F" w:rsidP="001D198F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8.40.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уполномоченные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контролирующие и надзорные органы, в случае проведения работ на 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улично-сети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 xml:space="preserve"> − эксплуатирующая организация.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8.41.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>8.42.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8.43. Организация  мероприятий  по 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образования».</w:t>
      </w:r>
    </w:p>
    <w:p w:rsidR="001D198F" w:rsidRPr="001D198F" w:rsidRDefault="00A35448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32">
        <w:rPr>
          <w:rFonts w:ascii="Times New Roman" w:hAnsi="Times New Roman" w:cs="Times New Roman"/>
          <w:b/>
          <w:sz w:val="24"/>
          <w:szCs w:val="24"/>
        </w:rPr>
        <w:t>1.3</w:t>
      </w:r>
      <w:r w:rsidR="001D198F" w:rsidRPr="004D1532">
        <w:rPr>
          <w:rFonts w:ascii="Times New Roman" w:hAnsi="Times New Roman" w:cs="Times New Roman"/>
          <w:b/>
          <w:sz w:val="24"/>
          <w:szCs w:val="24"/>
        </w:rPr>
        <w:t>. Главу 10 исключить из Правил</w:t>
      </w:r>
      <w:bookmarkEnd w:id="0"/>
      <w:r w:rsidR="001D198F" w:rsidRPr="001D198F">
        <w:rPr>
          <w:rFonts w:ascii="Times New Roman" w:hAnsi="Times New Roman" w:cs="Times New Roman"/>
          <w:sz w:val="24"/>
          <w:szCs w:val="24"/>
        </w:rPr>
        <w:t xml:space="preserve"> и признать утратившей силу.</w:t>
      </w:r>
    </w:p>
    <w:p w:rsidR="001D198F" w:rsidRPr="001D198F" w:rsidRDefault="00A35448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32">
        <w:rPr>
          <w:rFonts w:ascii="Times New Roman" w:hAnsi="Times New Roman" w:cs="Times New Roman"/>
          <w:b/>
          <w:sz w:val="24"/>
          <w:szCs w:val="24"/>
        </w:rPr>
        <w:t>1.4</w:t>
      </w:r>
      <w:r w:rsidR="001D198F" w:rsidRPr="004D1532">
        <w:rPr>
          <w:rFonts w:ascii="Times New Roman" w:hAnsi="Times New Roman" w:cs="Times New Roman"/>
          <w:b/>
          <w:sz w:val="24"/>
          <w:szCs w:val="24"/>
        </w:rPr>
        <w:t>. Приложение 3, Приложение 4 исключить из Правил</w:t>
      </w:r>
      <w:r w:rsidR="001D198F" w:rsidRPr="001D198F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1D198F" w:rsidRPr="001D198F">
        <w:rPr>
          <w:rFonts w:ascii="Times New Roman" w:hAnsi="Times New Roman" w:cs="Times New Roman"/>
          <w:sz w:val="24"/>
          <w:szCs w:val="24"/>
        </w:rPr>
        <w:lastRenderedPageBreak/>
        <w:t>утратившими силу.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32">
        <w:rPr>
          <w:rFonts w:ascii="Times New Roman" w:hAnsi="Times New Roman" w:cs="Times New Roman"/>
          <w:b/>
          <w:sz w:val="24"/>
          <w:szCs w:val="24"/>
        </w:rPr>
        <w:t>2.</w:t>
      </w:r>
      <w:r w:rsidRPr="001D198F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газете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sz w:val="24"/>
          <w:szCs w:val="24"/>
        </w:rPr>
        <w:t xml:space="preserve">  муниципального района Похвистневский Самарской области «</w:t>
      </w:r>
      <w:r>
        <w:rPr>
          <w:rFonts w:ascii="Times New Roman" w:hAnsi="Times New Roman" w:cs="Times New Roman"/>
          <w:sz w:val="24"/>
          <w:szCs w:val="24"/>
        </w:rPr>
        <w:t>Алькинский вестник</w:t>
      </w:r>
      <w:r w:rsidRPr="001D198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sz w:val="24"/>
          <w:szCs w:val="24"/>
        </w:rPr>
        <w:t xml:space="preserve">  муниципального района Похвистневский Самарской области в информационно-телекоммуникационной сети «Интернет» по адресу: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admalkino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198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D198F">
        <w:rPr>
          <w:rFonts w:ascii="Times New Roman" w:hAnsi="Times New Roman" w:cs="Times New Roman"/>
          <w:sz w:val="24"/>
          <w:szCs w:val="24"/>
        </w:rPr>
        <w:t>/.</w:t>
      </w:r>
    </w:p>
    <w:p w:rsidR="001D198F" w:rsidRP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32">
        <w:rPr>
          <w:rFonts w:ascii="Times New Roman" w:hAnsi="Times New Roman" w:cs="Times New Roman"/>
          <w:b/>
          <w:sz w:val="24"/>
          <w:szCs w:val="24"/>
        </w:rPr>
        <w:t>3.</w:t>
      </w:r>
      <w:r w:rsidRPr="001D198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опубликования.</w:t>
      </w:r>
    </w:p>
    <w:p w:rsidR="001D198F" w:rsidRDefault="001D198F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32">
        <w:rPr>
          <w:rFonts w:ascii="Times New Roman" w:hAnsi="Times New Roman" w:cs="Times New Roman"/>
          <w:b/>
          <w:sz w:val="24"/>
          <w:szCs w:val="24"/>
        </w:rPr>
        <w:t>4.</w:t>
      </w:r>
      <w:r w:rsidRPr="001D1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19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</w:t>
      </w:r>
      <w:r>
        <w:rPr>
          <w:rFonts w:ascii="Times New Roman" w:hAnsi="Times New Roman" w:cs="Times New Roman"/>
          <w:sz w:val="24"/>
          <w:szCs w:val="24"/>
          <w:lang w:val="tt-RU"/>
        </w:rPr>
        <w:t>Алькино</w:t>
      </w:r>
      <w:r w:rsidRPr="001D198F">
        <w:rPr>
          <w:rFonts w:ascii="Times New Roman" w:hAnsi="Times New Roman" w:cs="Times New Roman"/>
          <w:sz w:val="24"/>
          <w:szCs w:val="24"/>
        </w:rPr>
        <w:t>.</w:t>
      </w:r>
    </w:p>
    <w:p w:rsidR="004D1532" w:rsidRDefault="004D1532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532" w:rsidRPr="001D198F" w:rsidRDefault="004D1532" w:rsidP="001D19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 </w:t>
      </w:r>
    </w:p>
    <w:p w:rsidR="001D198F" w:rsidRPr="001D198F" w:rsidRDefault="001D198F" w:rsidP="001D198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И.Х.Муллабаев</w:t>
      </w:r>
      <w:proofErr w:type="spellEnd"/>
    </w:p>
    <w:p w:rsidR="001D198F" w:rsidRPr="001D198F" w:rsidRDefault="001D198F" w:rsidP="001D198F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789"/>
      <w:r w:rsidRPr="001D19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1D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Ф.М.Маннанов</w:t>
      </w:r>
      <w:proofErr w:type="spellEnd"/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8F" w:rsidRPr="001D198F" w:rsidRDefault="001D198F" w:rsidP="001D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EF" w:rsidRPr="001D198F" w:rsidRDefault="00B44FEF" w:rsidP="001D1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4FEF" w:rsidRPr="001D198F" w:rsidSect="004D15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D2E12"/>
    <w:multiLevelType w:val="hybridMultilevel"/>
    <w:tmpl w:val="EAEA9EFA"/>
    <w:lvl w:ilvl="0" w:tplc="53A43C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D198F"/>
    <w:rsid w:val="001D198F"/>
    <w:rsid w:val="004D1532"/>
    <w:rsid w:val="0068126A"/>
    <w:rsid w:val="00A35448"/>
    <w:rsid w:val="00AE5D29"/>
    <w:rsid w:val="00B44FEF"/>
    <w:rsid w:val="00C74C66"/>
    <w:rsid w:val="00E9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1D198F"/>
    <w:pPr>
      <w:ind w:left="720"/>
    </w:pPr>
  </w:style>
  <w:style w:type="paragraph" w:customStyle="1" w:styleId="ConsPlusTitle">
    <w:name w:val="ConsPlusTitle"/>
    <w:uiPriority w:val="99"/>
    <w:rsid w:val="001D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1D1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2023-05-31T11:44:00Z</dcterms:created>
  <dcterms:modified xsi:type="dcterms:W3CDTF">2023-06-01T05:21:00Z</dcterms:modified>
</cp:coreProperties>
</file>