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253"/>
        <w:gridCol w:w="3171"/>
      </w:tblGrid>
      <w:tr w:rsidR="00C73189" w:rsidRPr="00676CED" w:rsidTr="00201B68">
        <w:tc>
          <w:tcPr>
            <w:tcW w:w="3167" w:type="dxa"/>
          </w:tcPr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676CED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</w:rPr>
            </w:pPr>
            <w:r w:rsidRPr="00676CED">
              <w:rPr>
                <w:rFonts w:eastAsia="Lucida Sans Unicode"/>
                <w:b/>
                <w:kern w:val="1"/>
                <w:sz w:val="20"/>
              </w:rPr>
              <w:t>АДМИНИСТРАЦИЯ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сельского поселения</w:t>
            </w:r>
          </w:p>
          <w:p w:rsidR="00C73189" w:rsidRPr="00676CED" w:rsidRDefault="005B2B3F" w:rsidP="00201B68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b/>
                <w:kern w:val="1"/>
                <w:sz w:val="28"/>
                <w:szCs w:val="28"/>
              </w:rPr>
              <w:t>Савруха</w:t>
            </w:r>
            <w:proofErr w:type="spellEnd"/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муниципального района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Похвистневский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Самарской области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kern w:val="1"/>
                <w:sz w:val="28"/>
                <w:szCs w:val="28"/>
              </w:rPr>
              <w:t>ПОСТАНОВЛЕНИЕ</w:t>
            </w: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C73189" w:rsidRPr="00676CED" w:rsidRDefault="005B2B3F" w:rsidP="00201B68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______________№_____</w:t>
            </w:r>
          </w:p>
          <w:p w:rsidR="00C73189" w:rsidRPr="00676CED" w:rsidRDefault="00C73189" w:rsidP="005B2B3F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proofErr w:type="spell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с.</w:t>
            </w:r>
            <w:r w:rsidR="005B2B3F">
              <w:rPr>
                <w:rFonts w:eastAsia="Lucida Sans Unicode"/>
                <w:kern w:val="1"/>
                <w:sz w:val="18"/>
                <w:szCs w:val="18"/>
              </w:rPr>
              <w:t>Савруха</w:t>
            </w:r>
            <w:proofErr w:type="spellEnd"/>
          </w:p>
        </w:tc>
        <w:tc>
          <w:tcPr>
            <w:tcW w:w="3401" w:type="dxa"/>
          </w:tcPr>
          <w:p w:rsidR="00C73189" w:rsidRPr="00676CED" w:rsidRDefault="00C73189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285" w:type="dxa"/>
          </w:tcPr>
          <w:p w:rsidR="00C73189" w:rsidRPr="00676CED" w:rsidRDefault="00670386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  <w:r>
              <w:rPr>
                <w:rFonts w:ascii="Arial" w:eastAsia="Lucida Sans Unicode" w:hAnsi="Arial"/>
                <w:kern w:val="1"/>
                <w:sz w:val="20"/>
              </w:rPr>
              <w:t>проект</w:t>
            </w:r>
            <w:bookmarkStart w:id="0" w:name="_GoBack"/>
            <w:bookmarkEnd w:id="0"/>
          </w:p>
        </w:tc>
      </w:tr>
    </w:tbl>
    <w:p w:rsidR="00C73189" w:rsidRPr="00676CED" w:rsidRDefault="00C73189" w:rsidP="00C73189">
      <w:pPr>
        <w:widowControl w:val="0"/>
        <w:suppressAutoHyphens/>
        <w:rPr>
          <w:kern w:val="1"/>
          <w:sz w:val="22"/>
          <w:szCs w:val="22"/>
          <w:lang w:eastAsia="ar-SA"/>
        </w:rPr>
      </w:pPr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>Об утверждении административного</w:t>
      </w:r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муниципальной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>услуги</w:t>
      </w:r>
      <w:r w:rsidRPr="00C73189">
        <w:rPr>
          <w:rFonts w:eastAsia="Calibri"/>
          <w:sz w:val="22"/>
          <w:szCs w:val="22"/>
        </w:rPr>
        <w:t xml:space="preserve"> «</w:t>
      </w:r>
      <w:r w:rsidRPr="00C73189">
        <w:rPr>
          <w:sz w:val="22"/>
          <w:szCs w:val="22"/>
        </w:rPr>
        <w:t xml:space="preserve">Выдача согласия на обмен занимаемых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 xml:space="preserve">жилых помещений гражданам – нанимателям </w:t>
      </w:r>
    </w:p>
    <w:p w:rsid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 xml:space="preserve">жилых помещений муниципального жилищного </w:t>
      </w:r>
    </w:p>
    <w:p w:rsidR="00C73189" w:rsidRPr="00C73189" w:rsidRDefault="00C73189" w:rsidP="00C73189">
      <w:pPr>
        <w:outlineLvl w:val="0"/>
        <w:rPr>
          <w:sz w:val="22"/>
          <w:szCs w:val="22"/>
        </w:rPr>
      </w:pPr>
      <w:r w:rsidRPr="00C73189">
        <w:rPr>
          <w:sz w:val="22"/>
          <w:szCs w:val="22"/>
        </w:rPr>
        <w:t>фонда по договорам социального найма</w:t>
      </w:r>
    </w:p>
    <w:p w:rsidR="00C73189" w:rsidRPr="00C73189" w:rsidRDefault="00C73189" w:rsidP="00C73189">
      <w:pPr>
        <w:outlineLvl w:val="0"/>
        <w:rPr>
          <w:bCs/>
          <w:sz w:val="22"/>
          <w:szCs w:val="22"/>
        </w:rPr>
      </w:pPr>
      <w:r w:rsidRPr="00C73189">
        <w:rPr>
          <w:bCs/>
          <w:sz w:val="22"/>
          <w:szCs w:val="22"/>
        </w:rPr>
        <w:t xml:space="preserve">сельского поселения </w:t>
      </w:r>
      <w:r w:rsidR="005B2B3F">
        <w:rPr>
          <w:bCs/>
          <w:sz w:val="22"/>
          <w:szCs w:val="22"/>
        </w:rPr>
        <w:t xml:space="preserve"> 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5B2B3F">
        <w:rPr>
          <w:bCs/>
          <w:sz w:val="22"/>
          <w:szCs w:val="22"/>
        </w:rPr>
        <w:t xml:space="preserve"> </w:t>
      </w:r>
      <w:r w:rsidRPr="00C73189">
        <w:rPr>
          <w:bCs/>
          <w:sz w:val="22"/>
          <w:szCs w:val="22"/>
        </w:rPr>
        <w:t xml:space="preserve"> муниципального </w:t>
      </w:r>
    </w:p>
    <w:p w:rsidR="00C73189" w:rsidRPr="00C73189" w:rsidRDefault="00C73189" w:rsidP="00C73189">
      <w:pPr>
        <w:outlineLvl w:val="0"/>
        <w:rPr>
          <w:rFonts w:eastAsia="Calibri"/>
          <w:sz w:val="22"/>
          <w:szCs w:val="22"/>
        </w:rPr>
      </w:pPr>
      <w:r w:rsidRPr="00C73189">
        <w:rPr>
          <w:bCs/>
          <w:sz w:val="22"/>
          <w:szCs w:val="22"/>
        </w:rPr>
        <w:t>района Похвистневский Самарской области»</w:t>
      </w:r>
    </w:p>
    <w:p w:rsidR="00C73189" w:rsidRPr="00C73189" w:rsidRDefault="00C73189" w:rsidP="00C73189">
      <w:pPr>
        <w:widowControl w:val="0"/>
        <w:suppressAutoHyphens/>
        <w:rPr>
          <w:rFonts w:eastAsia="Lucida Sans Unicode"/>
          <w:kern w:val="1"/>
          <w:sz w:val="22"/>
          <w:szCs w:val="22"/>
        </w:rPr>
      </w:pPr>
      <w:r w:rsidRPr="00C73189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spellStart"/>
      <w:r w:rsidR="005B2B3F">
        <w:rPr>
          <w:rFonts w:eastAsia="Lucida Sans Unicode"/>
          <w:kern w:val="1"/>
          <w:sz w:val="28"/>
          <w:szCs w:val="28"/>
          <w:lang w:eastAsia="ar-SA"/>
        </w:rPr>
        <w:t>Савруха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="005B2B3F">
        <w:rPr>
          <w:rFonts w:eastAsia="Lucida Sans Unicode"/>
          <w:kern w:val="1"/>
          <w:sz w:val="28"/>
          <w:szCs w:val="28"/>
          <w:lang w:eastAsia="ar-SA"/>
        </w:rPr>
        <w:t>Савруха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C7290">
        <w:rPr>
          <w:rFonts w:eastAsia="Lucida Sans Unicode"/>
          <w:kern w:val="1"/>
          <w:sz w:val="28"/>
          <w:szCs w:val="28"/>
          <w:lang w:eastAsia="ar-SA"/>
        </w:rPr>
        <w:t>Похвистневский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Самарской области</w:t>
      </w: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C73189" w:rsidRPr="00CC7290" w:rsidRDefault="00C73189" w:rsidP="00C73189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 О С Т А Н О В Л Я Е Т:</w:t>
      </w: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sz w:val="28"/>
          <w:szCs w:val="28"/>
          <w:lang w:eastAsia="ru-RU"/>
        </w:rPr>
      </w:pPr>
    </w:p>
    <w:p w:rsidR="00C73189" w:rsidRPr="00CC7290" w:rsidRDefault="00C73189" w:rsidP="00C73189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Pr="00CC7290">
        <w:rPr>
          <w:sz w:val="28"/>
          <w:szCs w:val="28"/>
        </w:rPr>
        <w:t>«</w:t>
      </w:r>
      <w:r w:rsidRPr="00160652">
        <w:rPr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CC72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</w:t>
      </w:r>
      <w:r w:rsidRPr="00CC7290">
        <w:rPr>
          <w:bCs/>
          <w:sz w:val="28"/>
          <w:szCs w:val="28"/>
        </w:rPr>
        <w:t xml:space="preserve">льского поселения </w:t>
      </w:r>
      <w:proofErr w:type="spellStart"/>
      <w:r w:rsidR="005B2B3F">
        <w:rPr>
          <w:bCs/>
          <w:sz w:val="28"/>
          <w:szCs w:val="28"/>
        </w:rPr>
        <w:t>Савруха</w:t>
      </w:r>
      <w:proofErr w:type="spellEnd"/>
      <w:r w:rsidRPr="00CC7290">
        <w:rPr>
          <w:bCs/>
          <w:sz w:val="28"/>
          <w:szCs w:val="28"/>
        </w:rPr>
        <w:t xml:space="preserve"> муниципального района </w:t>
      </w:r>
      <w:proofErr w:type="spellStart"/>
      <w:r w:rsidRPr="00CC7290">
        <w:rPr>
          <w:bCs/>
          <w:sz w:val="28"/>
          <w:szCs w:val="28"/>
        </w:rPr>
        <w:t>Похвистневский</w:t>
      </w:r>
      <w:proofErr w:type="spellEnd"/>
      <w:r w:rsidRPr="00CC7290">
        <w:rPr>
          <w:bCs/>
          <w:sz w:val="28"/>
          <w:szCs w:val="28"/>
        </w:rPr>
        <w:t xml:space="preserve"> Самарской области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C73189" w:rsidRPr="00CC7290" w:rsidRDefault="00C73189" w:rsidP="00C73189">
      <w:pPr>
        <w:widowControl w:val="0"/>
        <w:suppressAutoHyphens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proofErr w:type="spellStart"/>
      <w:r w:rsidR="005B2B3F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Саврушский</w:t>
      </w:r>
      <w:proofErr w:type="spellEnd"/>
      <w:r w:rsidR="005B2B3F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вестник</w:t>
      </w: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spellStart"/>
      <w:r w:rsidR="005B2B3F">
        <w:rPr>
          <w:rFonts w:eastAsia="Calibri"/>
          <w:kern w:val="1"/>
          <w:sz w:val="28"/>
          <w:szCs w:val="28"/>
          <w:lang w:eastAsia="ar-SA"/>
        </w:rPr>
        <w:t>Савруха</w:t>
      </w:r>
      <w:proofErr w:type="spellEnd"/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C73189" w:rsidRPr="00CC7290" w:rsidRDefault="00C73189" w:rsidP="00C73189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Контроль за выполнением настоящего Постановления возложить на заместителя Главы  Администрации поселения </w:t>
      </w:r>
      <w:proofErr w:type="spellStart"/>
      <w:r w:rsidR="005B2B3F">
        <w:rPr>
          <w:rFonts w:eastAsia="Calibri"/>
          <w:kern w:val="1"/>
          <w:sz w:val="28"/>
          <w:szCs w:val="28"/>
          <w:lang w:eastAsia="ar-SA"/>
        </w:rPr>
        <w:t>Савруха</w:t>
      </w:r>
      <w:proofErr w:type="spellEnd"/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C73189" w:rsidRPr="00CC7290" w:rsidRDefault="00C73189" w:rsidP="00C73189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="005B2B3F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Н.А.Панфилов</w:t>
      </w:r>
      <w:proofErr w:type="spellEnd"/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AC4FB9" w:rsidRPr="00160652" w:rsidTr="009453B5">
        <w:tc>
          <w:tcPr>
            <w:tcW w:w="4927" w:type="dxa"/>
          </w:tcPr>
          <w:p w:rsidR="00AC4FB9" w:rsidRPr="00C73189" w:rsidRDefault="00AC4FB9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lastRenderedPageBreak/>
              <w:t>УТВЕРЖДЕН</w:t>
            </w:r>
          </w:p>
        </w:tc>
      </w:tr>
      <w:tr w:rsidR="00AC4FB9" w:rsidRPr="00160652" w:rsidTr="009453B5">
        <w:tc>
          <w:tcPr>
            <w:tcW w:w="4927" w:type="dxa"/>
          </w:tcPr>
          <w:p w:rsidR="00C73189" w:rsidRDefault="00AC4FB9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постановлением  администрации</w:t>
            </w:r>
          </w:p>
          <w:p w:rsidR="00AC4FB9" w:rsidRPr="00C73189" w:rsidRDefault="00C73189" w:rsidP="005B2B3F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5B2B3F">
              <w:rPr>
                <w:sz w:val="22"/>
                <w:szCs w:val="22"/>
              </w:rPr>
              <w:t>Савруха</w:t>
            </w:r>
            <w:proofErr w:type="spellEnd"/>
          </w:p>
        </w:tc>
      </w:tr>
      <w:tr w:rsidR="00AC4FB9" w:rsidRPr="00160652" w:rsidTr="009453B5">
        <w:tc>
          <w:tcPr>
            <w:tcW w:w="4927" w:type="dxa"/>
          </w:tcPr>
          <w:p w:rsidR="00AC4FB9" w:rsidRPr="00C73189" w:rsidRDefault="00AC4FB9" w:rsidP="00C73189">
            <w:pPr>
              <w:jc w:val="right"/>
              <w:rPr>
                <w:sz w:val="22"/>
                <w:szCs w:val="22"/>
              </w:rPr>
            </w:pPr>
          </w:p>
        </w:tc>
      </w:tr>
      <w:tr w:rsidR="00AC4FB9" w:rsidRPr="00160652" w:rsidTr="009453B5">
        <w:tc>
          <w:tcPr>
            <w:tcW w:w="4927" w:type="dxa"/>
          </w:tcPr>
          <w:p w:rsidR="00AC4FB9" w:rsidRPr="00C73189" w:rsidRDefault="00AC4FB9" w:rsidP="005B2B3F">
            <w:pPr>
              <w:ind w:left="-108"/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от</w:t>
            </w:r>
            <w:r w:rsidR="00DA4C5C">
              <w:rPr>
                <w:sz w:val="22"/>
                <w:szCs w:val="22"/>
              </w:rPr>
              <w:t xml:space="preserve"> </w:t>
            </w:r>
            <w:r w:rsidR="005B2B3F">
              <w:rPr>
                <w:sz w:val="22"/>
                <w:szCs w:val="22"/>
              </w:rPr>
              <w:t>_____________№_____</w:t>
            </w:r>
          </w:p>
        </w:tc>
      </w:tr>
    </w:tbl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160652" w:rsidRDefault="00AC4FB9" w:rsidP="00AC4FB9">
      <w:pPr>
        <w:jc w:val="center"/>
        <w:rPr>
          <w:b/>
          <w:sz w:val="36"/>
          <w:szCs w:val="36"/>
        </w:rPr>
      </w:pPr>
    </w:p>
    <w:p w:rsidR="00AC4FB9" w:rsidRPr="004046F1" w:rsidRDefault="00AC4FB9" w:rsidP="004046F1">
      <w:pPr>
        <w:jc w:val="center"/>
        <w:rPr>
          <w:b/>
          <w:bCs/>
          <w:sz w:val="22"/>
          <w:szCs w:val="22"/>
        </w:rPr>
      </w:pPr>
      <w:r w:rsidRPr="004046F1">
        <w:rPr>
          <w:b/>
          <w:sz w:val="22"/>
          <w:szCs w:val="22"/>
        </w:rPr>
        <w:t>Административный регламент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предоставления муниципальной услуги «</w:t>
      </w:r>
      <w:r w:rsidRPr="004046F1">
        <w:rPr>
          <w:b/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="005B2B3F">
        <w:rPr>
          <w:b/>
          <w:bCs/>
          <w:sz w:val="22"/>
          <w:szCs w:val="22"/>
        </w:rPr>
        <w:t>Савруха</w:t>
      </w:r>
      <w:proofErr w:type="spellEnd"/>
      <w:r w:rsidR="00C73189" w:rsidRPr="004046F1">
        <w:rPr>
          <w:b/>
          <w:bCs/>
          <w:sz w:val="22"/>
          <w:szCs w:val="22"/>
        </w:rPr>
        <w:t xml:space="preserve"> муниципального района </w:t>
      </w:r>
      <w:proofErr w:type="spellStart"/>
      <w:r w:rsidR="00C73189" w:rsidRPr="004046F1">
        <w:rPr>
          <w:b/>
          <w:bCs/>
          <w:sz w:val="22"/>
          <w:szCs w:val="22"/>
        </w:rPr>
        <w:t>Похвистневский</w:t>
      </w:r>
      <w:proofErr w:type="spellEnd"/>
      <w:r w:rsidR="00C73189" w:rsidRPr="004046F1">
        <w:rPr>
          <w:b/>
          <w:bCs/>
          <w:sz w:val="22"/>
          <w:szCs w:val="22"/>
        </w:rPr>
        <w:t xml:space="preserve"> Самарской области</w:t>
      </w:r>
      <w:r w:rsidR="00C73189" w:rsidRPr="004046F1">
        <w:rPr>
          <w:rFonts w:eastAsia="Lucida Sans Unicode"/>
          <w:b/>
          <w:bCs/>
          <w:kern w:val="1"/>
          <w:sz w:val="22"/>
          <w:szCs w:val="22"/>
        </w:rPr>
        <w:t xml:space="preserve"> </w:t>
      </w:r>
      <w:r w:rsidRPr="004046F1">
        <w:rPr>
          <w:b/>
          <w:sz w:val="22"/>
          <w:szCs w:val="22"/>
        </w:rPr>
        <w:t>»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I.</w:t>
      </w:r>
      <w:r w:rsidRPr="004046F1">
        <w:rPr>
          <w:b/>
          <w:sz w:val="22"/>
          <w:szCs w:val="22"/>
        </w:rPr>
        <w:tab/>
        <w:t xml:space="preserve">Общие положения 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b/>
          <w:sz w:val="22"/>
          <w:szCs w:val="22"/>
        </w:rPr>
      </w:pPr>
      <w:r w:rsidRPr="004046F1">
        <w:rPr>
          <w:sz w:val="22"/>
          <w:szCs w:val="22"/>
        </w:rPr>
        <w:t>1.1. Административный регламент предоставления местной администрацией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Cs/>
          <w:sz w:val="22"/>
          <w:szCs w:val="22"/>
        </w:rPr>
        <w:t xml:space="preserve"> сельского поселения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C73189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C73189" w:rsidRPr="004046F1">
        <w:rPr>
          <w:bCs/>
          <w:sz w:val="22"/>
          <w:szCs w:val="22"/>
        </w:rPr>
        <w:t>Похвистневский</w:t>
      </w:r>
      <w:proofErr w:type="spellEnd"/>
      <w:r w:rsidR="00C73189" w:rsidRPr="004046F1">
        <w:rPr>
          <w:bCs/>
          <w:sz w:val="22"/>
          <w:szCs w:val="22"/>
        </w:rPr>
        <w:t xml:space="preserve"> Самарской области</w:t>
      </w:r>
      <w:r w:rsidRPr="004046F1">
        <w:rPr>
          <w:sz w:val="22"/>
          <w:szCs w:val="22"/>
        </w:rPr>
        <w:t>» (далее также – муниципальная услуга), определяет порядок, сроки и последовательность действий (административных процедур)</w:t>
      </w:r>
      <w:r w:rsidR="00C73189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администрации</w:t>
      </w:r>
      <w:r w:rsidR="00C73189" w:rsidRPr="004046F1">
        <w:rPr>
          <w:bCs/>
          <w:sz w:val="22"/>
          <w:szCs w:val="22"/>
        </w:rPr>
        <w:t xml:space="preserve"> сельского поселения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5B2B3F">
        <w:rPr>
          <w:bCs/>
          <w:sz w:val="22"/>
          <w:szCs w:val="22"/>
        </w:rPr>
        <w:t xml:space="preserve"> </w:t>
      </w:r>
      <w:r w:rsidRPr="004046F1">
        <w:rPr>
          <w:sz w:val="22"/>
          <w:szCs w:val="22"/>
        </w:rPr>
        <w:t>(далее также – администрация</w:t>
      </w:r>
      <w:r w:rsidR="00C73189" w:rsidRPr="004046F1">
        <w:rPr>
          <w:sz w:val="22"/>
          <w:szCs w:val="22"/>
        </w:rPr>
        <w:t xml:space="preserve"> </w:t>
      </w:r>
      <w:r w:rsidR="00C73189" w:rsidRPr="004046F1">
        <w:rPr>
          <w:bCs/>
          <w:sz w:val="22"/>
          <w:szCs w:val="22"/>
        </w:rPr>
        <w:t xml:space="preserve">сельского поселения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C73189" w:rsidRPr="004046F1">
        <w:rPr>
          <w:bCs/>
          <w:sz w:val="22"/>
          <w:szCs w:val="22"/>
        </w:rPr>
        <w:t>)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1.2. Общие сведения о муниципальной услуге.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</w:t>
      </w:r>
      <w:r w:rsidR="00C73189" w:rsidRPr="004046F1">
        <w:rPr>
          <w:bCs/>
          <w:sz w:val="22"/>
          <w:szCs w:val="22"/>
        </w:rPr>
        <w:t xml:space="preserve">сельского поселения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C73189" w:rsidRPr="004046F1">
        <w:rPr>
          <w:bCs/>
          <w:sz w:val="22"/>
          <w:szCs w:val="22"/>
        </w:rPr>
        <w:t xml:space="preserve"> </w:t>
      </w:r>
      <w:r w:rsidRPr="004046F1">
        <w:rPr>
          <w:sz w:val="22"/>
          <w:szCs w:val="22"/>
        </w:rPr>
        <w:t xml:space="preserve"> по договорам социального найма. 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39240B" w:rsidRPr="0039240B" w:rsidRDefault="00AC4FB9" w:rsidP="0039240B">
      <w:pPr>
        <w:ind w:firstLine="709"/>
        <w:jc w:val="both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4046F1">
        <w:rPr>
          <w:sz w:val="22"/>
          <w:szCs w:val="22"/>
        </w:rPr>
        <w:t>муниципальной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услуги осуществляе</w:t>
      </w:r>
      <w:r w:rsidRPr="004046F1">
        <w:rPr>
          <w:rFonts w:ascii="Times New Roman CYR" w:hAnsi="Times New Roman CYR" w:cs="Times New Roman CYR"/>
          <w:sz w:val="22"/>
          <w:szCs w:val="22"/>
        </w:rPr>
        <w:t>т администрация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9240B">
        <w:rPr>
          <w:bCs/>
          <w:sz w:val="22"/>
          <w:szCs w:val="22"/>
        </w:rPr>
        <w:t xml:space="preserve">сельского поселения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39240B" w:rsidRPr="0039240B"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1.3.1. Местонахождение администрации: Самарская область, </w:t>
      </w:r>
      <w:proofErr w:type="spellStart"/>
      <w:r w:rsidRPr="004046F1">
        <w:rPr>
          <w:sz w:val="22"/>
          <w:szCs w:val="22"/>
        </w:rPr>
        <w:t>Похвистневский</w:t>
      </w:r>
      <w:proofErr w:type="spellEnd"/>
      <w:r w:rsidRPr="004046F1">
        <w:rPr>
          <w:sz w:val="22"/>
          <w:szCs w:val="22"/>
        </w:rPr>
        <w:t xml:space="preserve"> район, </w:t>
      </w:r>
      <w:proofErr w:type="spellStart"/>
      <w:r w:rsidRPr="004046F1">
        <w:rPr>
          <w:sz w:val="22"/>
          <w:szCs w:val="22"/>
        </w:rPr>
        <w:t>с.</w:t>
      </w:r>
      <w:r w:rsidR="005B2B3F">
        <w:rPr>
          <w:sz w:val="22"/>
          <w:szCs w:val="22"/>
        </w:rPr>
        <w:t>Савруха</w:t>
      </w:r>
      <w:proofErr w:type="spellEnd"/>
      <w:r w:rsidR="005B2B3F">
        <w:rPr>
          <w:sz w:val="22"/>
          <w:szCs w:val="22"/>
        </w:rPr>
        <w:t>, ул. Центральная усадьба,33</w:t>
      </w:r>
      <w:r w:rsidRPr="004046F1">
        <w:rPr>
          <w:sz w:val="22"/>
          <w:szCs w:val="22"/>
        </w:rPr>
        <w:t xml:space="preserve"> . </w:t>
      </w:r>
    </w:p>
    <w:p w:rsidR="00201B68" w:rsidRPr="004046F1" w:rsidRDefault="00201B68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График работы администрации (время местное): с 8-00 до 16-00 час., обед с 12-00 до 13-00час., </w:t>
      </w:r>
      <w:r w:rsidR="005B2B3F">
        <w:rPr>
          <w:sz w:val="22"/>
          <w:szCs w:val="22"/>
        </w:rPr>
        <w:t>суббота, воскресенье</w:t>
      </w:r>
      <w:r w:rsidRPr="004046F1">
        <w:rPr>
          <w:sz w:val="22"/>
          <w:szCs w:val="22"/>
        </w:rPr>
        <w:t>. – выходные дни.</w:t>
      </w:r>
    </w:p>
    <w:p w:rsidR="00201B68" w:rsidRPr="004046F1" w:rsidRDefault="00201B68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 администрации: 8 (84656)</w:t>
      </w:r>
      <w:r w:rsidR="005B2B3F">
        <w:rPr>
          <w:sz w:val="22"/>
          <w:szCs w:val="22"/>
        </w:rPr>
        <w:t>57534</w:t>
      </w:r>
      <w:r w:rsidRPr="004046F1">
        <w:rPr>
          <w:sz w:val="22"/>
          <w:szCs w:val="22"/>
        </w:rPr>
        <w:t>, 8 (84656)</w:t>
      </w:r>
      <w:r w:rsidR="005B2B3F">
        <w:rPr>
          <w:sz w:val="22"/>
          <w:szCs w:val="22"/>
        </w:rPr>
        <w:t>57634</w:t>
      </w:r>
      <w:r w:rsidRPr="004046F1">
        <w:rPr>
          <w:sz w:val="22"/>
          <w:szCs w:val="22"/>
        </w:rPr>
        <w:t>.</w:t>
      </w:r>
      <w:r w:rsidRPr="004046F1">
        <w:rPr>
          <w:sz w:val="22"/>
          <w:szCs w:val="22"/>
        </w:rPr>
        <w:tab/>
        <w:t xml:space="preserve">Адрес электронной почты администрации: </w:t>
      </w:r>
      <w:proofErr w:type="spellStart"/>
      <w:r w:rsidR="005B2B3F">
        <w:rPr>
          <w:sz w:val="22"/>
          <w:szCs w:val="22"/>
          <w:lang w:val="en-US"/>
        </w:rPr>
        <w:t>adm</w:t>
      </w:r>
      <w:proofErr w:type="spellEnd"/>
      <w:r w:rsidR="005B2B3F" w:rsidRPr="005B2B3F">
        <w:rPr>
          <w:sz w:val="22"/>
          <w:szCs w:val="22"/>
        </w:rPr>
        <w:t>_</w:t>
      </w:r>
      <w:proofErr w:type="spellStart"/>
      <w:r w:rsidR="005B2B3F">
        <w:rPr>
          <w:sz w:val="22"/>
          <w:szCs w:val="22"/>
          <w:lang w:val="en-US"/>
        </w:rPr>
        <w:t>savruha</w:t>
      </w:r>
      <w:proofErr w:type="spellEnd"/>
      <w:r w:rsidR="005B2B3F" w:rsidRPr="005B2B3F">
        <w:rPr>
          <w:sz w:val="22"/>
          <w:szCs w:val="22"/>
        </w:rPr>
        <w:t>@</w:t>
      </w:r>
      <w:r w:rsidR="005B2B3F">
        <w:rPr>
          <w:sz w:val="22"/>
          <w:szCs w:val="22"/>
          <w:lang w:val="en-US"/>
        </w:rPr>
        <w:t>mail</w:t>
      </w:r>
      <w:r w:rsidR="005B2B3F" w:rsidRPr="005B2B3F">
        <w:rPr>
          <w:sz w:val="22"/>
          <w:szCs w:val="22"/>
        </w:rPr>
        <w:t>.</w:t>
      </w:r>
      <w:proofErr w:type="spellStart"/>
      <w:r w:rsidR="005B2B3F">
        <w:rPr>
          <w:sz w:val="22"/>
          <w:szCs w:val="22"/>
          <w:lang w:val="en-US"/>
        </w:rPr>
        <w:t>ru</w:t>
      </w:r>
      <w:proofErr w:type="spellEnd"/>
      <w:r w:rsidRPr="004046F1">
        <w:rPr>
          <w:sz w:val="22"/>
          <w:szCs w:val="22"/>
        </w:rPr>
        <w:t xml:space="preserve">. 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официальном интернет-сайте администрации: </w:t>
      </w:r>
      <w:proofErr w:type="spellStart"/>
      <w:r w:rsidR="00FF57B1">
        <w:rPr>
          <w:color w:val="FF0000"/>
          <w:sz w:val="22"/>
          <w:szCs w:val="22"/>
          <w:lang w:val="en-US"/>
        </w:rPr>
        <w:t>savruha</w:t>
      </w:r>
      <w:proofErr w:type="spellEnd"/>
      <w:r w:rsidRPr="005B2B3F">
        <w:rPr>
          <w:color w:val="FF0000"/>
          <w:sz w:val="22"/>
          <w:szCs w:val="22"/>
        </w:rPr>
        <w:t>.</w:t>
      </w:r>
      <w:proofErr w:type="spellStart"/>
      <w:r w:rsidRPr="005B2B3F">
        <w:rPr>
          <w:color w:val="FF0000"/>
          <w:sz w:val="22"/>
          <w:szCs w:val="22"/>
          <w:lang w:val="en-US"/>
        </w:rPr>
        <w:t>ru</w:t>
      </w:r>
      <w:proofErr w:type="spellEnd"/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8" w:history="1">
        <w:r w:rsidRPr="004046F1">
          <w:rPr>
            <w:rStyle w:val="af2"/>
            <w:sz w:val="22"/>
            <w:szCs w:val="22"/>
          </w:rPr>
          <w:t>www.uslugi.samregion.ru</w:t>
        </w:r>
      </w:hyperlink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1.3.3</w:t>
      </w:r>
      <w:r w:rsidR="00AC4FB9" w:rsidRPr="004046F1">
        <w:rPr>
          <w:sz w:val="22"/>
          <w:szCs w:val="22"/>
        </w:rPr>
        <w:t xml:space="preserve">. Информирование </w:t>
      </w:r>
      <w:r w:rsidR="00AC4FB9" w:rsidRPr="004046F1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="00AC4FB9" w:rsidRPr="004046F1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личное консультирование;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индивидуальное консультирование по почте (по электронной почте);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консультирование по телефону;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1.3.4</w:t>
      </w:r>
      <w:r w:rsidR="00AC4FB9" w:rsidRPr="004046F1">
        <w:rPr>
          <w:sz w:val="22"/>
          <w:szCs w:val="22"/>
        </w:rPr>
        <w:t>. Индивидуальное личное консультирование.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случае,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1.3.5</w:t>
      </w:r>
      <w:r w:rsidR="00AC4FB9" w:rsidRPr="004046F1">
        <w:rPr>
          <w:sz w:val="22"/>
          <w:szCs w:val="22"/>
        </w:rPr>
        <w:t>. Индивидуальное консультирование по почте (по электронной почте).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6</w:t>
      </w:r>
      <w:r w:rsidRPr="004046F1">
        <w:rPr>
          <w:sz w:val="22"/>
          <w:szCs w:val="22"/>
        </w:rPr>
        <w:t>. Индивидуальное консультирование по телефону.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осуществляющего индивидуальное консультирование по телефону.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Время разговора не должно превышать 10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том случае, если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7</w:t>
      </w:r>
      <w:r w:rsidRPr="004046F1">
        <w:rPr>
          <w:sz w:val="22"/>
          <w:szCs w:val="22"/>
        </w:rPr>
        <w:t>. Публичное письменное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01B68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1.3.8</w:t>
      </w:r>
      <w:r w:rsidR="00AC4FB9" w:rsidRPr="004046F1">
        <w:rPr>
          <w:sz w:val="22"/>
          <w:szCs w:val="22"/>
        </w:rPr>
        <w:t>. Публичное устное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</w:t>
      </w:r>
      <w:r w:rsidR="00201B68" w:rsidRPr="004046F1">
        <w:rPr>
          <w:sz w:val="22"/>
          <w:szCs w:val="22"/>
        </w:rPr>
        <w:t>3.9</w:t>
      </w:r>
      <w:r w:rsidRPr="004046F1">
        <w:rPr>
          <w:sz w:val="22"/>
          <w:szCs w:val="22"/>
        </w:rPr>
        <w:t>.</w:t>
      </w:r>
      <w:r w:rsidR="00201B68" w:rsidRPr="004046F1">
        <w:rPr>
          <w:sz w:val="22"/>
          <w:szCs w:val="22"/>
        </w:rPr>
        <w:t xml:space="preserve"> Должностные лица администрации</w:t>
      </w:r>
      <w:r w:rsidRPr="004046F1">
        <w:rPr>
          <w:sz w:val="22"/>
          <w:szCs w:val="22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подготовившего ответ).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Должностное лицо администрации (структурного подразделения администрации)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1.3.1</w:t>
      </w:r>
      <w:r w:rsidR="00201B68" w:rsidRPr="004046F1">
        <w:rPr>
          <w:sz w:val="22"/>
          <w:szCs w:val="22"/>
        </w:rPr>
        <w:t>0</w:t>
      </w:r>
      <w:r w:rsidRPr="004046F1">
        <w:rPr>
          <w:sz w:val="22"/>
          <w:szCs w:val="22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формы документов для заполнения, образцы заполнения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1</w:t>
      </w:r>
      <w:r w:rsidRPr="004046F1">
        <w:rPr>
          <w:sz w:val="22"/>
          <w:szCs w:val="22"/>
        </w:rPr>
        <w:t>. На официальном сайте администрации в сети Интернет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2</w:t>
      </w:r>
      <w:r w:rsidRPr="004046F1">
        <w:rPr>
          <w:sz w:val="22"/>
          <w:szCs w:val="22"/>
        </w:rPr>
        <w:t>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II.</w:t>
      </w:r>
      <w:r w:rsidRPr="004046F1">
        <w:rPr>
          <w:b/>
          <w:sz w:val="22"/>
          <w:szCs w:val="22"/>
        </w:rPr>
        <w:tab/>
        <w:t>Стандарт предоставления муниципальной услуги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2.1. Наименование муниципальной услуги – 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A15971" w:rsidRPr="004046F1">
        <w:rPr>
          <w:bCs/>
          <w:sz w:val="22"/>
          <w:szCs w:val="22"/>
        </w:rPr>
        <w:t xml:space="preserve"> сельского поселения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A15971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A15971" w:rsidRPr="004046F1">
        <w:rPr>
          <w:bCs/>
          <w:sz w:val="22"/>
          <w:szCs w:val="22"/>
        </w:rPr>
        <w:t>Похвистневский</w:t>
      </w:r>
      <w:proofErr w:type="spellEnd"/>
      <w:r w:rsidR="00A15971" w:rsidRPr="004046F1">
        <w:rPr>
          <w:bCs/>
          <w:sz w:val="22"/>
          <w:szCs w:val="22"/>
        </w:rPr>
        <w:t xml:space="preserve"> Самарской области</w:t>
      </w:r>
      <w:r w:rsidR="00A15971" w:rsidRPr="004046F1">
        <w:rPr>
          <w:rFonts w:eastAsia="Lucida Sans Unicode"/>
          <w:bCs/>
          <w:kern w:val="1"/>
          <w:sz w:val="22"/>
          <w:szCs w:val="22"/>
        </w:rPr>
        <w:t xml:space="preserve"> 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 w:rsidR="00A15971" w:rsidRPr="004046F1">
        <w:rPr>
          <w:bCs/>
          <w:sz w:val="22"/>
          <w:szCs w:val="22"/>
        </w:rPr>
        <w:t xml:space="preserve"> сельского поселения </w:t>
      </w:r>
      <w:proofErr w:type="spellStart"/>
      <w:r w:rsidR="005B2B3F">
        <w:rPr>
          <w:bCs/>
          <w:sz w:val="22"/>
          <w:szCs w:val="22"/>
        </w:rPr>
        <w:t>Савруха</w:t>
      </w:r>
      <w:proofErr w:type="spellEnd"/>
      <w:r w:rsidR="00A15971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A15971" w:rsidRPr="004046F1">
        <w:rPr>
          <w:bCs/>
          <w:sz w:val="22"/>
          <w:szCs w:val="22"/>
        </w:rPr>
        <w:t>Похвистневский</w:t>
      </w:r>
      <w:proofErr w:type="spellEnd"/>
      <w:r w:rsidR="00A15971" w:rsidRPr="004046F1">
        <w:rPr>
          <w:bCs/>
          <w:sz w:val="22"/>
          <w:szCs w:val="22"/>
        </w:rPr>
        <w:t xml:space="preserve"> Самарской области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2.3. Результатом предоставления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выдача согласия </w:t>
      </w:r>
      <w:r w:rsidRPr="004046F1">
        <w:rPr>
          <w:bCs/>
          <w:sz w:val="22"/>
          <w:szCs w:val="22"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 w:rsidRPr="004046F1">
        <w:rPr>
          <w:sz w:val="22"/>
          <w:szCs w:val="22"/>
        </w:rPr>
        <w:t xml:space="preserve">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мотивированный отказ в предоставлении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2.4.</w:t>
      </w:r>
      <w:r w:rsidRPr="004046F1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AC4FB9" w:rsidRPr="004046F1" w:rsidRDefault="00AC4FB9" w:rsidP="00404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2.5.</w:t>
      </w:r>
      <w:r w:rsidRPr="004046F1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A15971" w:rsidRPr="004046F1">
        <w:rPr>
          <w:rFonts w:ascii="Times New Roman" w:hAnsi="Times New Roman" w:cs="Times New Roman"/>
          <w:sz w:val="22"/>
          <w:szCs w:val="22"/>
        </w:rPr>
        <w:t xml:space="preserve"> </w:t>
      </w:r>
      <w:r w:rsidRPr="004046F1">
        <w:rPr>
          <w:rFonts w:ascii="Times New Roman" w:hAnsi="Times New Roman" w:cs="Times New Roman"/>
          <w:sz w:val="22"/>
          <w:szCs w:val="22"/>
        </w:rPr>
        <w:t>услуги: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Конституция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Гражданский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Жилищный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27.07.2006 № 152-ФЗ «О персональных данных»;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A15971" w:rsidRPr="004046F1" w:rsidRDefault="00A15971" w:rsidP="004046F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046F1">
        <w:rPr>
          <w:sz w:val="22"/>
          <w:szCs w:val="22"/>
          <w:lang w:eastAsia="ru-RU"/>
        </w:rPr>
        <w:t xml:space="preserve">Устав сельского поселения </w:t>
      </w:r>
      <w:proofErr w:type="spellStart"/>
      <w:r w:rsidR="005B2B3F">
        <w:rPr>
          <w:sz w:val="22"/>
          <w:szCs w:val="22"/>
          <w:lang w:eastAsia="ru-RU"/>
        </w:rPr>
        <w:t>Савруха</w:t>
      </w:r>
      <w:proofErr w:type="spellEnd"/>
      <w:r w:rsidRPr="004046F1"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 w:rsidRPr="004046F1">
        <w:rPr>
          <w:sz w:val="22"/>
          <w:szCs w:val="22"/>
          <w:lang w:eastAsia="ru-RU"/>
        </w:rPr>
        <w:t>Похвистневский</w:t>
      </w:r>
      <w:proofErr w:type="spellEnd"/>
      <w:r w:rsidRPr="004046F1"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5B2B3F">
        <w:rPr>
          <w:sz w:val="22"/>
          <w:szCs w:val="22"/>
          <w:lang w:eastAsia="ru-RU"/>
        </w:rPr>
        <w:t>Савруха</w:t>
      </w:r>
      <w:proofErr w:type="spellEnd"/>
      <w:r w:rsidR="005B2B3F">
        <w:rPr>
          <w:sz w:val="22"/>
          <w:szCs w:val="22"/>
          <w:lang w:eastAsia="ru-RU"/>
        </w:rPr>
        <w:t xml:space="preserve"> </w:t>
      </w:r>
      <w:r w:rsidRPr="004046F1">
        <w:rPr>
          <w:sz w:val="22"/>
          <w:szCs w:val="22"/>
          <w:lang w:eastAsia="ru-RU"/>
        </w:rPr>
        <w:t xml:space="preserve">муниципального района </w:t>
      </w:r>
      <w:proofErr w:type="spellStart"/>
      <w:r w:rsidRPr="004046F1">
        <w:rPr>
          <w:sz w:val="22"/>
          <w:szCs w:val="22"/>
          <w:lang w:eastAsia="ru-RU"/>
        </w:rPr>
        <w:t>Похвистневский</w:t>
      </w:r>
      <w:proofErr w:type="spellEnd"/>
      <w:r w:rsidRPr="004046F1">
        <w:rPr>
          <w:sz w:val="22"/>
          <w:szCs w:val="22"/>
          <w:lang w:eastAsia="ru-RU"/>
        </w:rPr>
        <w:t xml:space="preserve"> Самарской области от </w:t>
      </w:r>
      <w:r w:rsidRPr="005B2B3F">
        <w:rPr>
          <w:color w:val="FF0000"/>
          <w:sz w:val="22"/>
          <w:szCs w:val="22"/>
          <w:lang w:eastAsia="ru-RU"/>
        </w:rPr>
        <w:t>13.05.2014 года №1</w:t>
      </w:r>
      <w:r w:rsidR="00FF57B1" w:rsidRPr="00FF57B1">
        <w:rPr>
          <w:color w:val="FF0000"/>
          <w:sz w:val="22"/>
          <w:szCs w:val="22"/>
          <w:lang w:eastAsia="ru-RU"/>
        </w:rPr>
        <w:t>02</w:t>
      </w:r>
      <w:r w:rsidRPr="004046F1">
        <w:rPr>
          <w:sz w:val="22"/>
          <w:szCs w:val="22"/>
          <w:lang w:eastAsia="ru-RU"/>
        </w:rPr>
        <w:t>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9" w:history="1">
        <w:r w:rsidRPr="004046F1">
          <w:rPr>
            <w:rStyle w:val="af2"/>
            <w:sz w:val="22"/>
            <w:szCs w:val="22"/>
          </w:rPr>
          <w:t>www.pravo.gov.ru</w:t>
        </w:r>
      </w:hyperlink>
      <w:r w:rsidRPr="004046F1">
        <w:rPr>
          <w:sz w:val="22"/>
          <w:szCs w:val="22"/>
        </w:rPr>
        <w:t>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2.6.1. Для предоставления муниципальной услуги заявитель предоставляет в администрацию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985"/>
        <w:gridCol w:w="1843"/>
        <w:gridCol w:w="1842"/>
        <w:gridCol w:w="1842"/>
      </w:tblGrid>
      <w:tr w:rsidR="00AC4FB9" w:rsidRPr="004046F1" w:rsidTr="009453B5">
        <w:trPr>
          <w:trHeight w:val="1821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№№ п/п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24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AC4FB9" w:rsidRPr="004046F1" w:rsidTr="009672B8">
        <w:trPr>
          <w:trHeight w:val="1168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41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2B8">
              <w:rPr>
                <w:rFonts w:ascii="Times New Roman" w:hAnsi="Times New Roman" w:cs="Times New Roman"/>
              </w:rPr>
              <w:t>Заявление</w:t>
            </w:r>
            <w:r w:rsidR="00A15971" w:rsidRPr="009672B8">
              <w:rPr>
                <w:rFonts w:ascii="Times New Roman" w:hAnsi="Times New Roman" w:cs="Times New Roman"/>
              </w:rPr>
              <w:t xml:space="preserve"> </w:t>
            </w:r>
            <w:r w:rsidRPr="009672B8">
              <w:rPr>
                <w:rFonts w:ascii="Times New Roman" w:hAnsi="Times New Roman" w:cs="Times New Roman"/>
              </w:rPr>
              <w:t>об обмене жилыми помещ</w:t>
            </w:r>
            <w:r w:rsidR="00A15971" w:rsidRPr="009672B8">
              <w:rPr>
                <w:rFonts w:ascii="Times New Roman" w:hAnsi="Times New Roman" w:cs="Times New Roman"/>
              </w:rPr>
              <w:t>е</w:t>
            </w:r>
            <w:r w:rsidRPr="009672B8">
              <w:rPr>
                <w:rFonts w:ascii="Times New Roman" w:hAnsi="Times New Roman" w:cs="Times New Roman"/>
              </w:rPr>
              <w:t>ниями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Документы, удостоверяющие личность заявителя и членов его семьи: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djustRightInd w:val="0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 xml:space="preserve">-паспорт гражданина РФ </w:t>
            </w:r>
            <w:r w:rsidRPr="009672B8">
              <w:rPr>
                <w:bCs/>
                <w:sz w:val="20"/>
                <w:szCs w:val="20"/>
              </w:rPr>
              <w:lastRenderedPageBreak/>
              <w:t>либо документ, удостоверяющий личность заявителя в соответствии с действующим законодательством  РФ;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Федеральная </w:t>
            </w:r>
            <w:r w:rsidRPr="009672B8">
              <w:rPr>
                <w:sz w:val="20"/>
                <w:szCs w:val="20"/>
              </w:rPr>
              <w:lastRenderedPageBreak/>
              <w:t>миграционная служба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453B5">
        <w:trPr>
          <w:trHeight w:val="280"/>
        </w:trPr>
        <w:tc>
          <w:tcPr>
            <w:tcW w:w="540" w:type="dxa"/>
            <w:vMerge w:val="restart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3.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3.1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3.2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3.3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3.4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 справка о составе семьи и наличии жилой площади (выписка из домовой книги)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Управляющие организации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свидетельство о заключении брака,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об усыновлении (удочерении)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за гражданином права пользования жилым помещением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44.3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Документы, подтверждающие право пользования занимаемым жилым помещением: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 - ордер;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</w:p>
          <w:p w:rsidR="00AC4FB9" w:rsidRPr="009672B8" w:rsidRDefault="00AC4FB9" w:rsidP="009672B8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Статьи 50,72,74 Жилищного кодекса Российской Федерации 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Организация, заключившая договор соц. </w:t>
            </w:r>
            <w:r w:rsidRPr="009672B8">
              <w:rPr>
                <w:sz w:val="20"/>
                <w:szCs w:val="20"/>
              </w:rPr>
              <w:lastRenderedPageBreak/>
              <w:t>найма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Организация,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выдавшая ордер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органы государственной </w:t>
            </w:r>
            <w:r w:rsidRPr="009672B8">
              <w:rPr>
                <w:sz w:val="20"/>
                <w:szCs w:val="20"/>
              </w:rPr>
              <w:lastRenderedPageBreak/>
              <w:t>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Пункт 4 статьи 72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9672B8">
        <w:trPr>
          <w:trHeight w:val="1219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6.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>Договор об обмене жилого помещения  муниципального жилищного фонда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224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7.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bCs/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185 Гражданского кодекс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9453B5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8.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Нотариально удостоверенная доверенность на совершение действий, связанных с получением муниципальной </w:t>
            </w:r>
            <w:r w:rsidRPr="009672B8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Нотариусы, осуществляющие деятельность на территории муниципального образования/должностные лица, органов местного </w:t>
            </w:r>
            <w:r w:rsidRPr="009672B8">
              <w:rPr>
                <w:sz w:val="20"/>
                <w:szCs w:val="20"/>
              </w:rPr>
              <w:lastRenderedPageBreak/>
              <w:t>самоуправления, наделенные правом осуществления отдельных нотариальных действий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Заявитель</w:t>
            </w:r>
          </w:p>
        </w:tc>
      </w:tr>
      <w:tr w:rsidR="00AC4FB9" w:rsidRPr="004046F1" w:rsidTr="009453B5">
        <w:trPr>
          <w:trHeight w:val="2853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9.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AC4FB9" w:rsidRPr="004046F1" w:rsidTr="009672B8">
        <w:trPr>
          <w:trHeight w:val="145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10.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Справка об отсутствии у гражданина, вселяемого в коммунальную квартиру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73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</w:tbl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5, 9 (в части получения документа из органов опеки и попечительства).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Документы, указанные в пункте 2.6.1 настоящего Административного регламента):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лично получателем муниципальной услуги либо его представителем;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почте;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C4FB9" w:rsidRPr="004046F1" w:rsidRDefault="00AC4FB9" w:rsidP="004046F1">
      <w:pPr>
        <w:ind w:right="-1"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AC4FB9" w:rsidRPr="004046F1" w:rsidRDefault="00AC4FB9" w:rsidP="004046F1">
      <w:pPr>
        <w:ind w:right="-1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ab/>
        <w:t>не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2.8.</w:t>
      </w:r>
      <w:r w:rsidRPr="004046F1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2) поступление от заявителя заявления о возврате ранее поданного заявления о предоставлении государственной услуги;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6) право пользования обмениваемым жилым помещением оспаривается в судебном порядке;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7) обмениваемое жилое помещение признано в установленном порядке непригодным для проживания;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9)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10)  в результате обмена в коммунальную квартиру вселяется гражданин, страдающий одной из тяжелых форм хронических заболеваний (пункт 4 части 1 статьи 51 Жилищного кодекса Российской Федерации);.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2.9. </w:t>
      </w:r>
      <w:r w:rsidRPr="004046F1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2.10.</w:t>
      </w:r>
      <w:r w:rsidRPr="004046F1">
        <w:rPr>
          <w:sz w:val="22"/>
          <w:szCs w:val="22"/>
        </w:rPr>
        <w:tab/>
        <w:t>Муниципальная услуга предоставляется бесплатно.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4046F1">
        <w:rPr>
          <w:sz w:val="22"/>
          <w:szCs w:val="22"/>
        </w:rPr>
        <w:t>, а с 1 января 2014 года – 15 минут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2.12.</w:t>
      </w:r>
      <w:r w:rsidRPr="004046F1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AC4FB9" w:rsidRPr="004046F1" w:rsidRDefault="00AC4FB9" w:rsidP="004046F1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4046F1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4046F1">
        <w:rPr>
          <w:sz w:val="22"/>
          <w:szCs w:val="22"/>
        </w:rPr>
        <w:t xml:space="preserve"> приема заявителей,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4046F1">
        <w:rPr>
          <w:sz w:val="22"/>
          <w:szCs w:val="22"/>
        </w:rPr>
        <w:t>муниципальной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4046F1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</w:t>
      </w:r>
      <w:r w:rsidR="00A15971" w:rsidRPr="004046F1">
        <w:rPr>
          <w:sz w:val="22"/>
          <w:szCs w:val="22"/>
        </w:rPr>
        <w:t>ю о режиме работы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для ожидания и приема заявителей (устанавливаются в удобном для граждан месте), а также на официальном сайте администрации порталах, указанных в пункте 1.3.4. настоящего 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должностные лица администрации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4046F1">
        <w:rPr>
          <w:sz w:val="22"/>
          <w:szCs w:val="22"/>
        </w:rPr>
        <w:t>бейджами</w:t>
      </w:r>
      <w:proofErr w:type="spellEnd"/>
      <w:r w:rsidRPr="004046F1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рабочие мест</w:t>
      </w:r>
      <w:r w:rsidR="00C8768A" w:rsidRPr="004046F1">
        <w:rPr>
          <w:sz w:val="22"/>
          <w:szCs w:val="22"/>
        </w:rPr>
        <w:t>а должностных лиц администрации</w:t>
      </w:r>
      <w:r w:rsidRPr="004046F1">
        <w:rPr>
          <w:sz w:val="22"/>
          <w:szCs w:val="22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должны быть комфортны для пребывания заинтересованных лиц и работ</w:t>
      </w:r>
      <w:r w:rsidR="00C8768A" w:rsidRPr="004046F1">
        <w:rPr>
          <w:sz w:val="22"/>
          <w:szCs w:val="22"/>
        </w:rPr>
        <w:t>ы должностных лиц администрации,</w:t>
      </w:r>
      <w:r w:rsidRPr="004046F1">
        <w:rPr>
          <w:sz w:val="22"/>
          <w:szCs w:val="22"/>
        </w:rPr>
        <w:t xml:space="preserve"> в том числе необходимо наличие доступных мест общего пользования (туалет, гардероб);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4046F1">
        <w:rPr>
          <w:sz w:val="22"/>
          <w:szCs w:val="22"/>
        </w:rPr>
        <w:t>банкетками</w:t>
      </w:r>
      <w:proofErr w:type="spellEnd"/>
      <w:r w:rsidRPr="004046F1">
        <w:rPr>
          <w:sz w:val="22"/>
          <w:szCs w:val="22"/>
        </w:rPr>
        <w:t>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количество мест ожидания не может быть менее пяти;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2.14.</w:t>
      </w:r>
      <w:r w:rsidRPr="004046F1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046F1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</w:t>
      </w:r>
      <w:r w:rsidR="0017776F" w:rsidRPr="004046F1">
        <w:rPr>
          <w:sz w:val="22"/>
          <w:szCs w:val="22"/>
        </w:rPr>
        <w:t>официальном сайте администрации</w:t>
      </w:r>
      <w:r w:rsidRPr="004046F1">
        <w:rPr>
          <w:sz w:val="22"/>
          <w:szCs w:val="22"/>
        </w:rPr>
        <w:t>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C4FB9" w:rsidRPr="004046F1" w:rsidRDefault="00AC4FB9" w:rsidP="004046F1">
      <w:pPr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2.16.</w:t>
      </w:r>
      <w:r w:rsidRPr="004046F1">
        <w:rPr>
          <w:sz w:val="22"/>
          <w:szCs w:val="22"/>
        </w:rPr>
        <w:tab/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4046F1">
        <w:rPr>
          <w:sz w:val="22"/>
          <w:szCs w:val="22"/>
        </w:rPr>
        <w:t xml:space="preserve">требует наличия у обеих </w:t>
      </w:r>
      <w:r w:rsidRPr="004046F1">
        <w:rPr>
          <w:sz w:val="22"/>
          <w:szCs w:val="22"/>
        </w:rPr>
        <w:lastRenderedPageBreak/>
        <w:t xml:space="preserve">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в электронной форме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3.1.</w:t>
      </w:r>
      <w:r w:rsidRPr="004046F1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</w:t>
      </w:r>
      <w:r w:rsidR="00E613C2" w:rsidRPr="004046F1">
        <w:rPr>
          <w:sz w:val="22"/>
          <w:szCs w:val="22"/>
        </w:rPr>
        <w:t>ипальной услуги в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выдача результата предоставления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</w:t>
      </w:r>
      <w:r w:rsidR="00E613C2" w:rsidRPr="004046F1">
        <w:rPr>
          <w:sz w:val="22"/>
          <w:szCs w:val="22"/>
        </w:rPr>
        <w:t>услуги в администрации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обращение заявителя с заявлением и прилагаемыми к нему документами в администрацию</w:t>
      </w:r>
      <w:r w:rsidR="00E613C2" w:rsidRPr="004046F1">
        <w:rPr>
          <w:sz w:val="22"/>
          <w:szCs w:val="22"/>
        </w:rPr>
        <w:t>.</w:t>
      </w:r>
      <w:r w:rsidRPr="004046F1">
        <w:rPr>
          <w:sz w:val="22"/>
          <w:szCs w:val="22"/>
        </w:rPr>
        <w:t xml:space="preserve">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pacing w:val="-2"/>
          <w:kern w:val="1"/>
          <w:sz w:val="22"/>
          <w:szCs w:val="22"/>
        </w:rPr>
        <w:t>3.2.2. Выполнение административной процедуры осуществляет специал</w:t>
      </w:r>
      <w:r w:rsidR="00E613C2" w:rsidRPr="004046F1">
        <w:rPr>
          <w:spacing w:val="-2"/>
          <w:kern w:val="1"/>
          <w:sz w:val="22"/>
          <w:szCs w:val="22"/>
        </w:rPr>
        <w:t>ист администрации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</w:t>
      </w:r>
      <w:r w:rsidR="00E613C2" w:rsidRPr="004046F1">
        <w:rPr>
          <w:spacing w:val="-2"/>
          <w:kern w:val="1"/>
          <w:sz w:val="22"/>
          <w:szCs w:val="22"/>
        </w:rPr>
        <w:t>документов (далее – специалист)</w:t>
      </w:r>
      <w:r w:rsidRPr="004046F1">
        <w:rPr>
          <w:spacing w:val="-2"/>
          <w:kern w:val="1"/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4046F1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действия составляет 10 минут.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4046F1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3.2.5. В случае не</w:t>
      </w:r>
      <w:r w:rsidR="00E40F1E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 xml:space="preserve">обнаружения </w:t>
      </w:r>
      <w:r w:rsidRPr="004046F1">
        <w:rPr>
          <w:kern w:val="1"/>
          <w:sz w:val="22"/>
          <w:szCs w:val="22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</w:t>
      </w:r>
      <w:r w:rsidRPr="004046F1">
        <w:rPr>
          <w:kern w:val="1"/>
          <w:sz w:val="22"/>
          <w:szCs w:val="22"/>
        </w:rPr>
        <w:lastRenderedPageBreak/>
        <w:t>документов по почте, по электронной почте, через порталы, указанные в пункте 1.3.4. настояще</w:t>
      </w:r>
      <w:r w:rsidR="00E40F1E" w:rsidRPr="004046F1">
        <w:rPr>
          <w:kern w:val="1"/>
          <w:sz w:val="22"/>
          <w:szCs w:val="22"/>
        </w:rPr>
        <w:t>го Административного регламента с</w:t>
      </w:r>
      <w:r w:rsidRPr="004046F1">
        <w:rPr>
          <w:kern w:val="1"/>
          <w:sz w:val="22"/>
          <w:szCs w:val="22"/>
        </w:rPr>
        <w:t>пециалист</w:t>
      </w:r>
      <w:r w:rsidR="00E40F1E" w:rsidRPr="004046F1">
        <w:rPr>
          <w:kern w:val="1"/>
          <w:sz w:val="22"/>
          <w:szCs w:val="22"/>
        </w:rPr>
        <w:t xml:space="preserve"> </w:t>
      </w:r>
      <w:r w:rsidRPr="004046F1">
        <w:rPr>
          <w:sz w:val="22"/>
          <w:szCs w:val="22"/>
        </w:rPr>
        <w:t>осуществляет следующие административные действий: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при необходимости копирования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4046F1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в установленном в администрации порядке делопроизводства передает заявление с приложенными к нему документами </w:t>
      </w:r>
      <w:r w:rsidR="004C048D" w:rsidRPr="004046F1">
        <w:rPr>
          <w:sz w:val="22"/>
          <w:szCs w:val="22"/>
        </w:rPr>
        <w:t>должностному лицу, в полномочия</w:t>
      </w:r>
      <w:r w:rsidRPr="004046F1">
        <w:rPr>
          <w:sz w:val="22"/>
          <w:szCs w:val="22"/>
        </w:rPr>
        <w:t xml:space="preserve"> которого входит обеспечение предоставления  администрацией </w:t>
      </w:r>
      <w:r w:rsidR="004C048D" w:rsidRPr="004046F1">
        <w:rPr>
          <w:sz w:val="22"/>
          <w:szCs w:val="22"/>
        </w:rPr>
        <w:t xml:space="preserve"> сельского поселения </w:t>
      </w:r>
      <w:proofErr w:type="spellStart"/>
      <w:r w:rsidR="00E85729">
        <w:rPr>
          <w:sz w:val="22"/>
          <w:szCs w:val="22"/>
        </w:rPr>
        <w:t>Савруха</w:t>
      </w:r>
      <w:proofErr w:type="spellEnd"/>
      <w:r w:rsidR="00E85729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4046F1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spacing w:val="-2"/>
          <w:kern w:val="1"/>
          <w:sz w:val="22"/>
          <w:szCs w:val="22"/>
        </w:rPr>
        <w:t>совершает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устно,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</w:t>
      </w:r>
      <w:r w:rsidR="006653E2" w:rsidRPr="004046F1">
        <w:rPr>
          <w:sz w:val="22"/>
          <w:szCs w:val="22"/>
        </w:rPr>
        <w:t xml:space="preserve"> установленном в администрации </w:t>
      </w:r>
      <w:r w:rsidRPr="004046F1">
        <w:rPr>
          <w:sz w:val="22"/>
          <w:szCs w:val="22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 1.3.4. настоящего Административного регламента,  - направляет уведомление по электронной почте;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 xml:space="preserve">В случае подачи заявителем документов на личном приеме или по почте </w:t>
      </w:r>
      <w:r w:rsidR="006653E2" w:rsidRPr="004046F1">
        <w:rPr>
          <w:kern w:val="1"/>
          <w:sz w:val="22"/>
          <w:szCs w:val="22"/>
        </w:rPr>
        <w:t>специалист</w:t>
      </w:r>
      <w:r w:rsidRPr="004046F1">
        <w:rPr>
          <w:kern w:val="1"/>
          <w:sz w:val="22"/>
          <w:szCs w:val="22"/>
        </w:rPr>
        <w:t xml:space="preserve"> направляет указанному в пункте 3.3.2 настоящего Административного регламента </w:t>
      </w:r>
      <w:r w:rsidRPr="004046F1">
        <w:rPr>
          <w:spacing w:val="-2"/>
          <w:kern w:val="1"/>
          <w:sz w:val="22"/>
          <w:szCs w:val="22"/>
        </w:rPr>
        <w:t>специалисту, ответственному за прием и регистрацию документов,</w:t>
      </w:r>
      <w:r w:rsidRPr="004046F1">
        <w:rPr>
          <w:kern w:val="1"/>
          <w:sz w:val="22"/>
          <w:szCs w:val="22"/>
        </w:rPr>
        <w:t xml:space="preserve"> уведомление о необходимости возвращения представленных заявителем документов вместе с </w:t>
      </w:r>
      <w:r w:rsidRPr="004046F1">
        <w:rPr>
          <w:sz w:val="22"/>
          <w:szCs w:val="22"/>
        </w:rPr>
        <w:t xml:space="preserve">подписанным на имя заявителя уведомлением о возврате документов и прилагаемых к нему документов. </w:t>
      </w:r>
      <w:r w:rsidR="006653E2" w:rsidRPr="004046F1">
        <w:rPr>
          <w:spacing w:val="-2"/>
          <w:kern w:val="1"/>
          <w:sz w:val="22"/>
          <w:szCs w:val="22"/>
        </w:rPr>
        <w:t>Специалист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4046F1"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4046F1">
        <w:rPr>
          <w:spacing w:val="-2"/>
          <w:kern w:val="1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действий, предусмотренных настоящим пу</w:t>
      </w:r>
      <w:r w:rsidR="006653E2" w:rsidRPr="004046F1">
        <w:rPr>
          <w:sz w:val="22"/>
          <w:szCs w:val="22"/>
        </w:rPr>
        <w:t>нктом, составляет 2 рабочих дня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kern w:val="1"/>
          <w:sz w:val="22"/>
          <w:szCs w:val="22"/>
        </w:rPr>
        <w:lastRenderedPageBreak/>
        <w:t xml:space="preserve">3.2.7. </w:t>
      </w:r>
      <w:r w:rsidRPr="004046F1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отказ в приеме документов, либо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</w:t>
      </w:r>
      <w:r w:rsidRPr="004046F1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3.2.8. 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уведомление заявителя об отказе в приеме документов.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3.4.1.</w:t>
      </w:r>
      <w:r w:rsidRPr="004046F1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6653E2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4046F1">
        <w:rPr>
          <w:sz w:val="22"/>
          <w:szCs w:val="22"/>
        </w:rPr>
        <w:t>необходимых для предоставления муниципальной услуги</w:t>
      </w:r>
      <w:r w:rsidRPr="004046F1">
        <w:rPr>
          <w:kern w:val="1"/>
          <w:sz w:val="22"/>
          <w:szCs w:val="22"/>
        </w:rPr>
        <w:t>. 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3.4.2. </w:t>
      </w:r>
      <w:r w:rsidRPr="004046F1">
        <w:rPr>
          <w:spacing w:val="-2"/>
          <w:kern w:val="1"/>
          <w:sz w:val="22"/>
          <w:szCs w:val="22"/>
        </w:rPr>
        <w:t xml:space="preserve">Специалист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382ED9" w:rsidRPr="004046F1">
        <w:rPr>
          <w:spacing w:val="-2"/>
          <w:kern w:val="1"/>
          <w:sz w:val="22"/>
          <w:szCs w:val="22"/>
        </w:rPr>
        <w:t xml:space="preserve">специалисту, уполномоченному </w:t>
      </w:r>
      <w:r w:rsidRPr="004046F1">
        <w:rPr>
          <w:spacing w:val="-2"/>
          <w:kern w:val="1"/>
          <w:sz w:val="22"/>
          <w:szCs w:val="22"/>
        </w:rPr>
        <w:t xml:space="preserve"> осуществить</w:t>
      </w:r>
      <w:r w:rsidRPr="004046F1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</w:t>
      </w:r>
      <w:r w:rsidR="00382ED9" w:rsidRPr="004046F1">
        <w:rPr>
          <w:sz w:val="22"/>
          <w:szCs w:val="22"/>
        </w:rPr>
        <w:t>льства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3.4.3.</w:t>
      </w:r>
      <w:r w:rsidRPr="004046F1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4046F1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подготовка в установленном в администрации (структурном подразделении администрации)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 осуществляется после получения ответов на запросы;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</w:t>
      </w:r>
      <w:r w:rsidR="00E85729">
        <w:rPr>
          <w:sz w:val="22"/>
          <w:szCs w:val="22"/>
        </w:rPr>
        <w:t xml:space="preserve">м числе в случае невозможности  </w:t>
      </w:r>
      <w:r w:rsidRPr="004046F1">
        <w:rPr>
          <w:sz w:val="22"/>
          <w:szCs w:val="22"/>
        </w:rPr>
        <w:t xml:space="preserve">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</w:t>
      </w:r>
      <w:r w:rsidRPr="004046F1">
        <w:rPr>
          <w:sz w:val="22"/>
          <w:szCs w:val="22"/>
        </w:rPr>
        <w:lastRenderedPageBreak/>
        <w:t>предоставлении муниципальной услуги по форме согласно Приложению № 6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об отказе в предоставлении муниципальной услуги;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ведения делопроизводства администрации подготовленного проекта решения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3.5.1. Основанием для начала административной процедуры является регистрация в системе ведения делопроизводства администрации (структурного подразделения администрации) подготовленного проекта решения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3.5.2. </w:t>
      </w:r>
      <w:r w:rsidRPr="004046F1">
        <w:rPr>
          <w:spacing w:val="-2"/>
          <w:kern w:val="1"/>
          <w:sz w:val="22"/>
          <w:szCs w:val="22"/>
        </w:rPr>
        <w:t>Должностное лицо администрации</w:t>
      </w:r>
      <w:r w:rsidR="0007621E" w:rsidRPr="004046F1">
        <w:rPr>
          <w:spacing w:val="-2"/>
          <w:kern w:val="1"/>
          <w:sz w:val="22"/>
          <w:szCs w:val="22"/>
        </w:rPr>
        <w:t xml:space="preserve"> 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Pr="004046F1">
        <w:rPr>
          <w:spacing w:val="-2"/>
          <w:kern w:val="1"/>
          <w:sz w:val="22"/>
          <w:szCs w:val="22"/>
        </w:rPr>
        <w:t xml:space="preserve">, уполномоченное на подписание </w:t>
      </w:r>
      <w:r w:rsidRPr="004046F1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4046F1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4046F1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3.5.3. 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3.5.4. Результатом описанной административной процедуры является </w:t>
      </w:r>
      <w:r w:rsidRPr="004046F1">
        <w:rPr>
          <w:spacing w:val="-2"/>
          <w:kern w:val="1"/>
          <w:sz w:val="22"/>
          <w:szCs w:val="22"/>
        </w:rPr>
        <w:t xml:space="preserve">подписанное </w:t>
      </w:r>
      <w:r w:rsidRPr="004046F1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3.5.5. 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3.6. Административная процедура - выдача заявителю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3.6.2. Должностным лицом в течение трех рабочих дней со дня регистрации в системе ведения делопроизводства администрации  подписанного проекта решения о предоставлении (об отказе в предоставлении) муниципальной услуги совершаются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извещение заявителя по номеру телефона и (или) по электронной почте,</w:t>
      </w:r>
      <w:r w:rsidRPr="004046F1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4046F1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передача решения специалисту </w:t>
      </w:r>
      <w:r w:rsidRPr="004046F1">
        <w:rPr>
          <w:spacing w:val="-2"/>
          <w:kern w:val="1"/>
          <w:sz w:val="22"/>
          <w:szCs w:val="22"/>
        </w:rPr>
        <w:t>канцелярии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 3.6.3. Специалист </w:t>
      </w:r>
      <w:r w:rsidRPr="004046F1">
        <w:rPr>
          <w:spacing w:val="-2"/>
          <w:kern w:val="1"/>
          <w:sz w:val="22"/>
          <w:szCs w:val="22"/>
        </w:rPr>
        <w:t xml:space="preserve">канцелярии осуществляет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4046F1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при предъявлении документа, подтверждающего личность получателя муниципальной услуги. В случае обращения за получением документов </w:t>
      </w:r>
      <w:r w:rsidRPr="004046F1">
        <w:rPr>
          <w:rFonts w:ascii="Times New Roman CYR" w:hAnsi="Times New Roman CYR" w:cs="Times New Roman CYR"/>
          <w:sz w:val="22"/>
          <w:szCs w:val="22"/>
        </w:rPr>
        <w:lastRenderedPageBreak/>
        <w:t>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 xml:space="preserve">В случае, если получатель муниципальной услуги изъявил желание получить решение по почте, </w:t>
      </w:r>
      <w:r w:rsidRPr="004046F1">
        <w:rPr>
          <w:sz w:val="22"/>
          <w:szCs w:val="22"/>
        </w:rPr>
        <w:t xml:space="preserve">специалист </w:t>
      </w:r>
      <w:r w:rsidRPr="004046F1">
        <w:rPr>
          <w:spacing w:val="-2"/>
          <w:kern w:val="1"/>
          <w:sz w:val="22"/>
          <w:szCs w:val="22"/>
        </w:rPr>
        <w:t>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AC4FB9" w:rsidRPr="004046F1" w:rsidRDefault="00AC4FB9" w:rsidP="004046F1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4046F1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IV. Формы контроля за исполнением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4.1.</w:t>
      </w:r>
      <w:r w:rsidRPr="004046F1">
        <w:rPr>
          <w:sz w:val="22"/>
          <w:szCs w:val="22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4.2.</w:t>
      </w:r>
      <w:r w:rsidRPr="004046F1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4.3.</w:t>
      </w:r>
      <w:r w:rsidRPr="004046F1">
        <w:rPr>
          <w:sz w:val="22"/>
          <w:szCs w:val="22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4.4.</w:t>
      </w:r>
      <w:r w:rsidRPr="004046F1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4.5.</w:t>
      </w:r>
      <w:r w:rsidRPr="004046F1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4.6.</w:t>
      </w:r>
      <w:r w:rsidRPr="004046F1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Плановые проверки проводятся не реже 1 раза в 3 года.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4.7.</w:t>
      </w:r>
      <w:r w:rsidRPr="004046F1">
        <w:rPr>
          <w:sz w:val="22"/>
          <w:szCs w:val="22"/>
        </w:rPr>
        <w:tab/>
        <w:t>Плановые и внеплановые проверки полноты и качества предоставления муниципальной услуги осуществляются 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4.8.</w:t>
      </w:r>
      <w:r w:rsidRPr="004046F1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4.9.</w:t>
      </w:r>
      <w:r w:rsidRPr="004046F1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4.10.</w:t>
      </w:r>
      <w:r w:rsidRPr="004046F1">
        <w:rPr>
          <w:sz w:val="22"/>
          <w:szCs w:val="22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</w:t>
      </w:r>
      <w:r w:rsidR="0075676C" w:rsidRPr="004046F1">
        <w:rPr>
          <w:sz w:val="22"/>
          <w:szCs w:val="22"/>
        </w:rPr>
        <w:t xml:space="preserve"> </w:t>
      </w:r>
      <w:r w:rsidR="0075676C" w:rsidRPr="004046F1">
        <w:rPr>
          <w:spacing w:val="-2"/>
          <w:kern w:val="1"/>
          <w:sz w:val="22"/>
          <w:szCs w:val="22"/>
        </w:rPr>
        <w:t xml:space="preserve">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75676C" w:rsidRPr="004046F1">
        <w:rPr>
          <w:spacing w:val="-2"/>
          <w:kern w:val="1"/>
          <w:sz w:val="22"/>
          <w:szCs w:val="22"/>
        </w:rPr>
        <w:t>.</w:t>
      </w:r>
    </w:p>
    <w:p w:rsidR="00AC4FB9" w:rsidRPr="004046F1" w:rsidRDefault="00AC4FB9" w:rsidP="004046F1">
      <w:pPr>
        <w:ind w:firstLine="70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</w:t>
      </w:r>
      <w:r w:rsidR="0075676C" w:rsidRPr="004046F1">
        <w:rPr>
          <w:sz w:val="22"/>
          <w:szCs w:val="22"/>
        </w:rPr>
        <w:t>н</w:t>
      </w:r>
      <w:r w:rsidRPr="004046F1">
        <w:rPr>
          <w:sz w:val="22"/>
          <w:szCs w:val="22"/>
        </w:rPr>
        <w:t>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pacing w:val="-6"/>
          <w:sz w:val="22"/>
          <w:szCs w:val="22"/>
        </w:rPr>
        <w:t>5.2</w:t>
      </w:r>
      <w:r w:rsidRPr="004046F1">
        <w:rPr>
          <w:sz w:val="22"/>
          <w:szCs w:val="22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Жалоба должна содержать: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5.4. Заявитель может обратиться с жалобой в том числе в следующих случаях: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2) нарушение срока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r w:rsidRPr="004046F1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5.7. Жалоба заявителя может быть адресована:</w:t>
      </w:r>
    </w:p>
    <w:p w:rsidR="00AC4FB9" w:rsidRPr="004046F1" w:rsidRDefault="00904EF4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Главе поселения</w:t>
      </w:r>
      <w:r w:rsidR="00AC4FB9"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5.8. Ответ на устную жалобу, поступившую на личном приеме </w:t>
      </w:r>
      <w:r w:rsidR="00904EF4" w:rsidRPr="004046F1">
        <w:rPr>
          <w:sz w:val="22"/>
          <w:szCs w:val="22"/>
        </w:rPr>
        <w:t xml:space="preserve">Главы поселения на </w:t>
      </w:r>
      <w:r w:rsidRPr="004046F1">
        <w:rPr>
          <w:sz w:val="22"/>
          <w:szCs w:val="22"/>
        </w:rPr>
        <w:t>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решение об отказе в удовлетворении жалобы.</w:t>
      </w:r>
    </w:p>
    <w:p w:rsidR="00AC4FB9" w:rsidRPr="004046F1" w:rsidRDefault="00AC4FB9" w:rsidP="004046F1">
      <w:pPr>
        <w:ind w:firstLine="709"/>
        <w:contextualSpacing/>
        <w:jc w:val="both"/>
        <w:rPr>
          <w:spacing w:val="-2"/>
          <w:sz w:val="22"/>
          <w:szCs w:val="22"/>
        </w:rPr>
      </w:pPr>
      <w:r w:rsidRPr="004046F1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FB9" w:rsidRPr="004046F1" w:rsidRDefault="00AC4FB9" w:rsidP="004046F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 случае установления в ходе или по результатам рассмотрения жалобы</w:t>
      </w:r>
      <w:r w:rsidR="00E85729">
        <w:rPr>
          <w:sz w:val="22"/>
          <w:szCs w:val="22"/>
        </w:rPr>
        <w:t>,</w:t>
      </w:r>
      <w:r w:rsidRPr="004046F1">
        <w:rPr>
          <w:sz w:val="22"/>
          <w:szCs w:val="22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C4FB9" w:rsidRPr="00F46918" w:rsidRDefault="00AC4FB9" w:rsidP="00F46918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0652">
        <w:rPr>
          <w:sz w:val="28"/>
          <w:szCs w:val="28"/>
        </w:rPr>
        <w:br w:type="page"/>
      </w:r>
      <w:r w:rsidRPr="00F46918">
        <w:rPr>
          <w:sz w:val="22"/>
          <w:szCs w:val="22"/>
        </w:rPr>
        <w:lastRenderedPageBreak/>
        <w:t>Приложение № 1</w:t>
      </w:r>
    </w:p>
    <w:p w:rsidR="00AC4FB9" w:rsidRPr="00F46918" w:rsidRDefault="00AC4FB9" w:rsidP="00F46918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F46918">
        <w:rPr>
          <w:sz w:val="22"/>
          <w:szCs w:val="22"/>
        </w:rPr>
        <w:t>к Административному регламенту</w:t>
      </w:r>
    </w:p>
    <w:p w:rsidR="00AC4FB9" w:rsidRPr="00F46918" w:rsidRDefault="00AC4FB9" w:rsidP="00F46918">
      <w:pPr>
        <w:ind w:left="4395"/>
        <w:jc w:val="right"/>
        <w:rPr>
          <w:sz w:val="22"/>
          <w:szCs w:val="22"/>
        </w:rPr>
      </w:pPr>
      <w:r w:rsidRPr="00F46918">
        <w:rPr>
          <w:sz w:val="22"/>
          <w:szCs w:val="22"/>
        </w:rPr>
        <w:t>предоставления муниципальной услуги «</w:t>
      </w:r>
      <w:r w:rsidRPr="00F46918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</w:t>
      </w:r>
      <w:r w:rsidR="00F46918" w:rsidRPr="00F46918">
        <w:rPr>
          <w:bCs/>
          <w:sz w:val="22"/>
          <w:szCs w:val="22"/>
        </w:rPr>
        <w:t>а по договорам социального найма</w:t>
      </w:r>
      <w:r w:rsidRPr="00F46918">
        <w:rPr>
          <w:sz w:val="22"/>
          <w:szCs w:val="22"/>
        </w:rPr>
        <w:t xml:space="preserve"> </w:t>
      </w:r>
      <w:r w:rsidR="00F46918" w:rsidRPr="00F46918">
        <w:rPr>
          <w:spacing w:val="-2"/>
          <w:kern w:val="1"/>
          <w:sz w:val="22"/>
          <w:szCs w:val="22"/>
        </w:rPr>
        <w:t xml:space="preserve">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E85729">
        <w:rPr>
          <w:spacing w:val="-2"/>
          <w:kern w:val="1"/>
          <w:sz w:val="22"/>
          <w:szCs w:val="22"/>
        </w:rPr>
        <w:t xml:space="preserve"> </w:t>
      </w:r>
      <w:r w:rsidR="00F46918" w:rsidRPr="00F46918">
        <w:rPr>
          <w:spacing w:val="-2"/>
          <w:kern w:val="1"/>
          <w:sz w:val="22"/>
          <w:szCs w:val="22"/>
        </w:rPr>
        <w:t xml:space="preserve">муниципального района </w:t>
      </w:r>
      <w:proofErr w:type="spellStart"/>
      <w:r w:rsidR="00F46918" w:rsidRPr="00F46918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F46918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В  администрацию</w:t>
      </w:r>
      <w:r w:rsidR="00F46918">
        <w:rPr>
          <w:kern w:val="1"/>
          <w:sz w:val="28"/>
          <w:szCs w:val="28"/>
        </w:rPr>
        <w:t xml:space="preserve"> сельского поселения </w:t>
      </w:r>
      <w:proofErr w:type="spellStart"/>
      <w:r w:rsidR="00E85729">
        <w:rPr>
          <w:kern w:val="1"/>
          <w:sz w:val="28"/>
          <w:szCs w:val="28"/>
        </w:rPr>
        <w:t>Савруха</w:t>
      </w:r>
      <w:proofErr w:type="spellEnd"/>
      <w:r w:rsidRPr="00160652">
        <w:rPr>
          <w:kern w:val="1"/>
          <w:sz w:val="28"/>
          <w:szCs w:val="28"/>
        </w:rPr>
        <w:t xml:space="preserve"> от _____________________________ 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проживающего по адресу: _______ _____________________________________________________________________________________________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C4FB9" w:rsidRPr="00160652" w:rsidRDefault="00AC4FB9" w:rsidP="00AC4F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об обмене жилыми помещениями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Я, наниматель, гражданин  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6"/>
          <w:szCs w:val="16"/>
        </w:rPr>
        <w:t>(фамилия, имя, отчество)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паспорт ______________________________________, выдан «__» ____________ 20__ года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Helvetica" w:hAnsi="Helvetica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(кем выдан)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тел.: домашний ____________, служебный _____________, проживающий(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ая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) по адресу: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город _____________ ул. (пер., пр., м-н) ___________________, д. __, корп. ___, кв. ____.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 находится в управлении__________________________________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(наименование управляющей организации)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общая   площадь _______, жилая площадь _______, на _______   этаже, _______  этажного 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 дома, имеющего __________________________</w:t>
      </w: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монолит.,    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                                  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Helvetica" w:hAnsi="Helvetica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________________________________, кухня _________ кв. м, санузел:________________,  </w:t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Helvetica" w:hAnsi="Helvetica"/>
          <w:color w:val="333333"/>
          <w:sz w:val="15"/>
          <w:szCs w:val="15"/>
        </w:rPr>
        <w:t>(раздельный, совмещенный)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(подписи)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>В указанном жилом помещении я, наниматель 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________________________________________________</w:t>
      </w:r>
      <w:r w:rsidRPr="00160652">
        <w:rPr>
          <w:rFonts w:ascii="Times New Roman" w:hAnsi="Times New Roman"/>
          <w:color w:val="333333"/>
          <w:sz w:val="24"/>
          <w:szCs w:val="24"/>
        </w:rPr>
        <w:t>«___» _____________года на состав семьи _____ чел.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(указать, кем выдан)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получил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(как очередник, сносу, по реконструкции, обмену, если по обмену, указать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адрес, по которому проживал до обмена, и размер жилого помещения и др.)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Откуда и когда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прибыл на эту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площадь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Сохранил право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жилое 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помещение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Из   них:   проживают   без   права  постоянного  пользования  площадь 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lastRenderedPageBreak/>
        <w:t>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center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(включая лиц, имеющих временную регистрацию по месту проживания)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Helvetica" w:hAnsi="Helvetica"/>
          <w:color w:val="333333"/>
          <w:sz w:val="15"/>
          <w:szCs w:val="15"/>
        </w:rPr>
        <w:t>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съезжаются) 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проживающим(ей)         по               адресу: город __________________, ул. (пер.,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пр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>.,м-н)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Обратная сторона заявления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____________________________________, д.__________, корп. ________, кв. ______, на 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_______,    на ____ этаже, _______ этажного __________________________________ дома,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монолит.,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имеющего ______________________________________________, кухня _________ кв. м, 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санузел:_____________,  в  квартире еще комнат (для квартиры коммунального заселения)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(раздельный, совмещенный)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Личная подпись нанимателя 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Подписи членов семьи: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1. ___________________________________      2.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3. ___________________________________      4.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5. ___________________________________      6.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</w:t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Подлежит ли дом сносу или капитальному ремонту 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AC4FB9" w:rsidRPr="00160652" w:rsidRDefault="00AC4FB9" w:rsidP="00AC4FB9">
      <w:pPr>
        <w:ind w:left="709" w:hanging="709"/>
        <w:jc w:val="both"/>
        <w:rPr>
          <w:kern w:val="1"/>
          <w:sz w:val="28"/>
          <w:szCs w:val="28"/>
        </w:rPr>
      </w:pPr>
      <w:r w:rsidRPr="00160652">
        <w:rPr>
          <w:color w:val="333333"/>
        </w:rPr>
        <w:tab/>
        <w:t>Задолженность по оплате за наем и коммунальные услуги ____________________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color w:val="333333"/>
          <w:sz w:val="16"/>
          <w:szCs w:val="16"/>
        </w:rPr>
        <w:t xml:space="preserve">                                                           (да, нет)</w:t>
      </w: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Приложение № 2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t>предоставления 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bCs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 xml:space="preserve">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  <w:r w:rsidRPr="004046F1">
        <w:rPr>
          <w:sz w:val="22"/>
          <w:szCs w:val="22"/>
        </w:rPr>
        <w:t xml:space="preserve">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9525" r="5715" b="28575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 о выдача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Подготовка о выдача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заявителю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3335" r="20320" b="927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5400" t="14605" r="19685" b="34925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Pr="00A13F0E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CtyLDl0AIAAJkFAAAOAAAAAAAAAAAAAAAAAC4CAABkcnMvZTJv&#10;RG9jLnhtbFBLAQItABQABgAIAAAAIQAoI5s24QAAAAsBAAAPAAAAAAAAAAAAAAAAACoFAABkcnMv&#10;ZG93bnJldi54bWxQSwUGAAAAAAQABADzAAAAOAYAAAAA&#10;" filled="f" strokecolor="#4a7ebb">
                <v:shadow on="t" opacity="22936f" origin=",.5" offset="0,.63889mm"/>
                <v:path arrowok="t"/>
                <v:textbox>
                  <w:txbxContent>
                    <w:p w:rsidR="005B2B3F" w:rsidRPr="00A13F0E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10160" r="6985" b="36195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9525" r="6985" b="2921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подразделении), МФЦ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7620" r="10795" b="3111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5715" r="10795" b="3302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10795" r="7620" b="31750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Pr="003D479B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приложенных к нему документов,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 xml:space="preserve"> подготовка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проекта соответствующего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5B2B3F" w:rsidRPr="003D479B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</w:t>
                      </w:r>
                      <w:r>
                        <w:rPr>
                          <w:sz w:val="16"/>
                          <w:szCs w:val="16"/>
                        </w:rPr>
                        <w:t xml:space="preserve"> приложенных к нему документов,</w:t>
                      </w:r>
                      <w:r w:rsidRPr="003D479B">
                        <w:rPr>
                          <w:sz w:val="16"/>
                          <w:szCs w:val="16"/>
                        </w:rPr>
                        <w:t xml:space="preserve"> подготовка</w:t>
                      </w:r>
                      <w:r>
                        <w:rPr>
                          <w:sz w:val="16"/>
                          <w:szCs w:val="16"/>
                        </w:rPr>
                        <w:t xml:space="preserve"> проекта соответствующего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8255" r="12065" b="36830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согласия на 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63.5pt;margin-top:15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согласия на обмен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7780" r="74295" b="946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254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6360" r="28575" b="800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20955" r="21590" b="1047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20955" r="38735" b="1066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12065" r="6350" b="28575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8415" r="70485" b="996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8890" r="9525" b="31750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3335" r="25400" b="34290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Pr="00A13F0E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5B2B3F" w:rsidRPr="00A13F0E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4605" r="19685" b="914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381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0010" r="19685" b="1009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16510" r="86360" b="425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9050" r="85725" b="673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20955" r="20320" b="939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1430" r="25400" b="39370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Pr="00A13F0E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5B2B3F" w:rsidRPr="00A13F0E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0" r="381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19685" r="13335" b="1035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3970" r="16510" b="730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2700" r="10795" b="34290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Подготовка, подписание и выдача заявителю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Подготовка, подписание и выдача заявителю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B3F" w:rsidRDefault="005B2B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5B2B3F" w:rsidRDefault="005B2B3F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3820" r="19050" b="393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2" o:spid="_x0000_s1026" type="#_x0000_t202" style="position:absolute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PYtlQGlAQAAHQMAAA4AAAAAAAAAAAAAAAAALgIAAGRycy9lMm9Eb2MueG1sUEsBAi0AFAAGAAgA&#10;AAAhAPhzyTncAAAABwEAAA8AAAAAAAAAAAAAAAAA/wMAAGRycy9kb3ducmV2LnhtbFBLBQYAAAAA&#10;BAAEAPMAAAAIBQAAAAA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7780" r="36830" b="1092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19685" r="81915" b="450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Приложение № 3 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 предоставления 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E85729">
        <w:rPr>
          <w:spacing w:val="-2"/>
          <w:kern w:val="1"/>
          <w:sz w:val="22"/>
          <w:szCs w:val="22"/>
        </w:rPr>
        <w:t xml:space="preserve"> 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E85729">
        <w:rPr>
          <w:spacing w:val="-2"/>
          <w:kern w:val="1"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  <w:r w:rsidRPr="004046F1">
        <w:rPr>
          <w:sz w:val="22"/>
          <w:szCs w:val="22"/>
        </w:rPr>
        <w:t xml:space="preserve"> </w:t>
      </w: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kern w:val="1"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>согласия  на обмен занимаемых   жилых  помещений муниципального жилищного фонда по договорам социального найма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AC4FB9" w:rsidRPr="00160652" w:rsidTr="009453B5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  <w:t>п/п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4FB9" w:rsidRPr="00160652" w:rsidTr="009453B5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B9" w:rsidRPr="00160652" w:rsidRDefault="00AC4FB9" w:rsidP="00AC4FB9"/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4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z w:val="22"/>
          <w:szCs w:val="22"/>
        </w:rPr>
        <w:t>предоставления местной администрацией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ind w:left="4253"/>
        <w:jc w:val="center"/>
        <w:rPr>
          <w:b/>
          <w:bCs/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Выдана в подтверждении того, что  от гр. _________________________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  <w:t>п/п</w:t>
            </w: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>(дата выдачи, №, кем выдан, иное)   </w:t>
            </w: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</w:tbl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Pr="00160652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>(</w:t>
      </w:r>
      <w:proofErr w:type="spellStart"/>
      <w:r w:rsidRPr="00160652">
        <w:rPr>
          <w:sz w:val="20"/>
          <w:szCs w:val="20"/>
        </w:rPr>
        <w:t>должность,Ф.И.О</w:t>
      </w:r>
      <w:proofErr w:type="spellEnd"/>
      <w:r w:rsidRPr="00160652">
        <w:rPr>
          <w:sz w:val="20"/>
          <w:szCs w:val="20"/>
        </w:rPr>
        <w:t xml:space="preserve">.,    </w:t>
      </w:r>
      <w:r w:rsidRPr="00160652">
        <w:rPr>
          <w:sz w:val="28"/>
          <w:szCs w:val="28"/>
        </w:rPr>
        <w:t xml:space="preserve">                  </w:t>
      </w:r>
      <w:r w:rsidRPr="00160652">
        <w:rPr>
          <w:sz w:val="20"/>
          <w:szCs w:val="20"/>
        </w:rPr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rPr>
          <w:sz w:val="20"/>
          <w:szCs w:val="20"/>
        </w:rPr>
        <w:t>        </w:t>
      </w:r>
    </w:p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sz w:val="20"/>
          <w:szCs w:val="20"/>
        </w:rPr>
        <w:t>.№ телефона)</w:t>
      </w: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t>Приложение № 5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bCs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 xml:space="preserve">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«Об обмене жилыми помещениями»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6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_________________________ !</w:t>
      </w:r>
    </w:p>
    <w:p w:rsidR="00AC4FB9" w:rsidRPr="00160652" w:rsidRDefault="00AC4FB9" w:rsidP="00AC4FB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</w:rPr>
      </w:pPr>
      <w:r w:rsidRPr="004046F1">
        <w:rPr>
          <w:bCs/>
        </w:rPr>
        <w:lastRenderedPageBreak/>
        <w:t>Приложение № 7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</w:pPr>
      <w:r w:rsidRPr="004046F1">
        <w:t>к Административному регламенту</w:t>
      </w:r>
    </w:p>
    <w:p w:rsidR="00AC4FB9" w:rsidRPr="004046F1" w:rsidRDefault="00AC4FB9" w:rsidP="004046F1">
      <w:pPr>
        <w:ind w:left="4253"/>
        <w:jc w:val="right"/>
      </w:pPr>
      <w:r w:rsidRPr="004046F1">
        <w:t>предоставления муниципальной услуги «</w:t>
      </w:r>
      <w:r w:rsidRPr="004046F1">
        <w:rPr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</w:rPr>
        <w:t xml:space="preserve"> сельского поселения </w:t>
      </w:r>
      <w:proofErr w:type="spellStart"/>
      <w:r w:rsidR="00E85729">
        <w:rPr>
          <w:spacing w:val="-2"/>
          <w:kern w:val="1"/>
        </w:rPr>
        <w:t>Савруха</w:t>
      </w:r>
      <w:proofErr w:type="spellEnd"/>
      <w:r w:rsidR="00E85729">
        <w:rPr>
          <w:spacing w:val="-2"/>
          <w:kern w:val="1"/>
        </w:rPr>
        <w:t xml:space="preserve">  </w:t>
      </w:r>
      <w:r w:rsidR="00F46918" w:rsidRPr="004046F1">
        <w:rPr>
          <w:spacing w:val="-2"/>
          <w:kern w:val="1"/>
        </w:rPr>
        <w:t xml:space="preserve">муниципального района </w:t>
      </w:r>
      <w:proofErr w:type="spellStart"/>
      <w:r w:rsidR="00F46918" w:rsidRPr="004046F1">
        <w:rPr>
          <w:spacing w:val="-2"/>
          <w:kern w:val="1"/>
        </w:rPr>
        <w:t>Похвистневский</w:t>
      </w:r>
      <w:proofErr w:type="spellEnd"/>
      <w:r w:rsidR="00F46918" w:rsidRPr="004046F1">
        <w:rPr>
          <w:spacing w:val="-2"/>
          <w:kern w:val="1"/>
        </w:rPr>
        <w:t xml:space="preserve">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</w:p>
    <w:p w:rsidR="00AC4FB9" w:rsidRPr="00160652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 xml:space="preserve">Рассмотрев Ваше заявление «Об обмене жилыми помещениями», администрация сообщает Вам  о согласии на обмен жилыми помещениями </w:t>
      </w:r>
      <w:r w:rsidRPr="00160652">
        <w:rPr>
          <w:b w:val="0"/>
          <w:sz w:val="26"/>
          <w:szCs w:val="26"/>
        </w:rPr>
        <w:t>(указываются адреса и характеристики жилых помещений, определенные в заявлении на обмен жилыми помещениями).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 xml:space="preserve">____________ 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pStyle w:val="afa"/>
        <w:shd w:val="clear" w:color="auto" w:fill="FFFFFF"/>
      </w:pPr>
    </w:p>
    <w:p w:rsidR="00AC4FB9" w:rsidRPr="00160652" w:rsidRDefault="00AC4FB9" w:rsidP="00AC4FB9">
      <w:pPr>
        <w:spacing w:line="0" w:lineRule="atLeast"/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4046F1" w:rsidRDefault="00AC4FB9" w:rsidP="004046F1">
      <w:pPr>
        <w:ind w:left="4395"/>
        <w:jc w:val="right"/>
        <w:rPr>
          <w:bCs/>
          <w:sz w:val="22"/>
          <w:szCs w:val="22"/>
        </w:rPr>
      </w:pPr>
      <w:r w:rsidRPr="004046F1">
        <w:rPr>
          <w:bCs/>
          <w:sz w:val="22"/>
          <w:szCs w:val="22"/>
        </w:rPr>
        <w:lastRenderedPageBreak/>
        <w:t>Приложение № 8</w:t>
      </w:r>
    </w:p>
    <w:p w:rsidR="00AC4FB9" w:rsidRPr="004046F1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к Административному регламенту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4046F1">
        <w:rPr>
          <w:sz w:val="22"/>
          <w:szCs w:val="22"/>
        </w:rPr>
        <w:t>предоставления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4046F1">
        <w:rPr>
          <w:spacing w:val="-2"/>
          <w:kern w:val="1"/>
          <w:sz w:val="22"/>
          <w:szCs w:val="22"/>
        </w:rPr>
        <w:t xml:space="preserve"> сельского поселения </w:t>
      </w:r>
      <w:proofErr w:type="spellStart"/>
      <w:r w:rsidR="00E85729">
        <w:rPr>
          <w:spacing w:val="-2"/>
          <w:kern w:val="1"/>
          <w:sz w:val="22"/>
          <w:szCs w:val="22"/>
        </w:rPr>
        <w:t>Савруха</w:t>
      </w:r>
      <w:proofErr w:type="spellEnd"/>
      <w:r w:rsidR="00E85729">
        <w:rPr>
          <w:spacing w:val="-2"/>
          <w:kern w:val="1"/>
          <w:sz w:val="22"/>
          <w:szCs w:val="22"/>
        </w:rPr>
        <w:t xml:space="preserve"> </w:t>
      </w:r>
      <w:r w:rsidR="00F46918" w:rsidRPr="004046F1">
        <w:rPr>
          <w:spacing w:val="-2"/>
          <w:kern w:val="1"/>
          <w:sz w:val="22"/>
          <w:szCs w:val="22"/>
        </w:rPr>
        <w:t xml:space="preserve">муниципального района </w:t>
      </w:r>
      <w:proofErr w:type="spellStart"/>
      <w:r w:rsidR="00F46918" w:rsidRPr="004046F1">
        <w:rPr>
          <w:spacing w:val="-2"/>
          <w:kern w:val="1"/>
          <w:sz w:val="22"/>
          <w:szCs w:val="22"/>
        </w:rPr>
        <w:t>Похвистневский</w:t>
      </w:r>
      <w:proofErr w:type="spellEnd"/>
      <w:r w:rsidR="00F46918" w:rsidRPr="004046F1">
        <w:rPr>
          <w:spacing w:val="-2"/>
          <w:kern w:val="1"/>
          <w:sz w:val="22"/>
          <w:szCs w:val="22"/>
        </w:rPr>
        <w:t xml:space="preserve">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обмен  жилыми помещениями  муниципального жилищного фонда по договорам социального найма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AC4FB9" w:rsidRPr="00160652" w:rsidRDefault="00AC4FB9" w:rsidP="00AC4F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AC4FB9" w:rsidRPr="00160652" w:rsidTr="009453B5">
        <w:trPr>
          <w:trHeight w:val="1375"/>
        </w:trPr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60652">
              <w:rPr>
                <w:sz w:val="20"/>
                <w:szCs w:val="20"/>
              </w:rPr>
              <w:t>п/п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29" w:rsidRDefault="00827629" w:rsidP="00AC4FB9">
      <w:r>
        <w:separator/>
      </w:r>
    </w:p>
  </w:endnote>
  <w:endnote w:type="continuationSeparator" w:id="0">
    <w:p w:rsidR="00827629" w:rsidRDefault="00827629" w:rsidP="00A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29" w:rsidRDefault="00827629" w:rsidP="00AC4FB9">
      <w:r>
        <w:separator/>
      </w:r>
    </w:p>
  </w:footnote>
  <w:footnote w:type="continuationSeparator" w:id="0">
    <w:p w:rsidR="00827629" w:rsidRDefault="00827629" w:rsidP="00AC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9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621E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7776F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1B68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3A74"/>
    <w:rsid w:val="003358DB"/>
    <w:rsid w:val="00336064"/>
    <w:rsid w:val="003410B5"/>
    <w:rsid w:val="00343913"/>
    <w:rsid w:val="00353B3D"/>
    <w:rsid w:val="003543DA"/>
    <w:rsid w:val="0036765E"/>
    <w:rsid w:val="00377662"/>
    <w:rsid w:val="00381AB2"/>
    <w:rsid w:val="00382ED9"/>
    <w:rsid w:val="0038531E"/>
    <w:rsid w:val="00386042"/>
    <w:rsid w:val="0038625F"/>
    <w:rsid w:val="0039240B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46F1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048D"/>
    <w:rsid w:val="004C209C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07F5"/>
    <w:rsid w:val="005A1814"/>
    <w:rsid w:val="005A185D"/>
    <w:rsid w:val="005A3162"/>
    <w:rsid w:val="005A60FB"/>
    <w:rsid w:val="005B1FEC"/>
    <w:rsid w:val="005B2B3F"/>
    <w:rsid w:val="005B3409"/>
    <w:rsid w:val="005C576C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5F74B0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653E2"/>
    <w:rsid w:val="00666E9F"/>
    <w:rsid w:val="00670386"/>
    <w:rsid w:val="006725E3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67C9"/>
    <w:rsid w:val="00726315"/>
    <w:rsid w:val="00736CF3"/>
    <w:rsid w:val="00737207"/>
    <w:rsid w:val="00747C88"/>
    <w:rsid w:val="00751864"/>
    <w:rsid w:val="007539F1"/>
    <w:rsid w:val="00755396"/>
    <w:rsid w:val="007554B2"/>
    <w:rsid w:val="0075676C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629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365C"/>
    <w:rsid w:val="008F670A"/>
    <w:rsid w:val="009013EC"/>
    <w:rsid w:val="00903DB4"/>
    <w:rsid w:val="00904273"/>
    <w:rsid w:val="00904EF4"/>
    <w:rsid w:val="009065EC"/>
    <w:rsid w:val="00907BBA"/>
    <w:rsid w:val="00914329"/>
    <w:rsid w:val="00922A76"/>
    <w:rsid w:val="00924531"/>
    <w:rsid w:val="00927F68"/>
    <w:rsid w:val="0093301E"/>
    <w:rsid w:val="009438C2"/>
    <w:rsid w:val="009453B5"/>
    <w:rsid w:val="0095119D"/>
    <w:rsid w:val="00961A50"/>
    <w:rsid w:val="00964BBE"/>
    <w:rsid w:val="00964FC5"/>
    <w:rsid w:val="009672B8"/>
    <w:rsid w:val="00972317"/>
    <w:rsid w:val="00972B24"/>
    <w:rsid w:val="009830C5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4038"/>
    <w:rsid w:val="00A152A3"/>
    <w:rsid w:val="00A15971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38FC"/>
    <w:rsid w:val="00AC4AD3"/>
    <w:rsid w:val="00AC4FB9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2755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2A62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73189"/>
    <w:rsid w:val="00C8768A"/>
    <w:rsid w:val="00C8781F"/>
    <w:rsid w:val="00C91086"/>
    <w:rsid w:val="00C952CB"/>
    <w:rsid w:val="00CA5FDC"/>
    <w:rsid w:val="00CA7F75"/>
    <w:rsid w:val="00CB1223"/>
    <w:rsid w:val="00CB32A0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696"/>
    <w:rsid w:val="00DA4C5C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0F1E"/>
    <w:rsid w:val="00E411DE"/>
    <w:rsid w:val="00E431EF"/>
    <w:rsid w:val="00E43AB4"/>
    <w:rsid w:val="00E44BB8"/>
    <w:rsid w:val="00E503DC"/>
    <w:rsid w:val="00E50E44"/>
    <w:rsid w:val="00E54E2A"/>
    <w:rsid w:val="00E5502C"/>
    <w:rsid w:val="00E613C2"/>
    <w:rsid w:val="00E666C6"/>
    <w:rsid w:val="00E7597B"/>
    <w:rsid w:val="00E75F1E"/>
    <w:rsid w:val="00E802AA"/>
    <w:rsid w:val="00E812FE"/>
    <w:rsid w:val="00E82846"/>
    <w:rsid w:val="00E85729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6918"/>
    <w:rsid w:val="00F51012"/>
    <w:rsid w:val="00F51D7B"/>
    <w:rsid w:val="00F55CF7"/>
    <w:rsid w:val="00F57BA9"/>
    <w:rsid w:val="00F617DC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10675</Words>
  <Characters>60854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я</cp:lastModifiedBy>
  <cp:revision>30</cp:revision>
  <cp:lastPrinted>2015-11-06T05:11:00Z</cp:lastPrinted>
  <dcterms:created xsi:type="dcterms:W3CDTF">2015-08-05T06:30:00Z</dcterms:created>
  <dcterms:modified xsi:type="dcterms:W3CDTF">2015-11-30T11:25:00Z</dcterms:modified>
</cp:coreProperties>
</file>