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EF" w:rsidRPr="006E28EF" w:rsidRDefault="006E28EF" w:rsidP="006E28EF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61338133"/>
      <w:r w:rsidRPr="006E28EF">
        <w:rPr>
          <w:rFonts w:ascii="Times New Roman" w:hAnsi="Times New Roman"/>
          <w:b/>
          <w:sz w:val="32"/>
          <w:szCs w:val="32"/>
        </w:rPr>
        <w:t>СОВЕТ СЕЛЬСКОГО ПОСЕЛЕНИЯ ПЕРЦЕВСКОЕ</w:t>
      </w:r>
    </w:p>
    <w:p w:rsidR="006E28EF" w:rsidRPr="006E28EF" w:rsidRDefault="006E28EF" w:rsidP="006E28EF">
      <w:pPr>
        <w:jc w:val="center"/>
        <w:rPr>
          <w:rFonts w:ascii="Times New Roman" w:hAnsi="Times New Roman"/>
          <w:b/>
          <w:sz w:val="32"/>
          <w:szCs w:val="32"/>
        </w:rPr>
      </w:pPr>
      <w:r w:rsidRPr="006E28EF">
        <w:rPr>
          <w:rFonts w:ascii="Times New Roman" w:hAnsi="Times New Roman"/>
          <w:b/>
          <w:sz w:val="32"/>
          <w:szCs w:val="32"/>
        </w:rPr>
        <w:t>ГРЯЗОВЕЦКОГО МУНИЦИПАЛЬНОГО РАЙОНА</w:t>
      </w:r>
      <w:r w:rsidRPr="006E28EF">
        <w:rPr>
          <w:rFonts w:ascii="Times New Roman" w:hAnsi="Times New Roman"/>
          <w:b/>
          <w:sz w:val="32"/>
          <w:szCs w:val="32"/>
        </w:rPr>
        <w:br/>
        <w:t>ВОЛОГОДСКОЙ ОБЛАСТИ</w:t>
      </w:r>
    </w:p>
    <w:p w:rsidR="001B65D6" w:rsidRDefault="001B65D6" w:rsidP="001B65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:rsidR="001B65D6" w:rsidRDefault="001B65D6" w:rsidP="001B65D6">
      <w:pPr>
        <w:suppressAutoHyphens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B65D6" w:rsidRDefault="001B65D6" w:rsidP="001B65D6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 </w:t>
      </w:r>
      <w:r w:rsidR="006E28EF">
        <w:rPr>
          <w:rFonts w:ascii="Times New Roman" w:eastAsia="Times New Roman" w:hAnsi="Times New Roman"/>
          <w:sz w:val="28"/>
          <w:szCs w:val="28"/>
          <w:lang w:eastAsia="ar-SA"/>
        </w:rPr>
        <w:t>30.12.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2020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года                                №</w:t>
      </w:r>
      <w:r w:rsidR="006E28EF">
        <w:rPr>
          <w:rFonts w:ascii="Times New Roman" w:eastAsia="Times New Roman" w:hAnsi="Times New Roman"/>
          <w:sz w:val="28"/>
          <w:szCs w:val="28"/>
          <w:lang w:eastAsia="ar-SA"/>
        </w:rPr>
        <w:t>55</w:t>
      </w:r>
    </w:p>
    <w:bookmarkEnd w:id="0"/>
    <w:p w:rsidR="001B65D6" w:rsidRDefault="001B65D6" w:rsidP="001B65D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5D6" w:rsidRDefault="001B65D6" w:rsidP="001B65D6">
      <w:pPr>
        <w:autoSpaceDE w:val="0"/>
        <w:autoSpaceDN w:val="0"/>
        <w:adjustRightInd w:val="0"/>
        <w:ind w:right="552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ведения реестра муниципальных служащих </w:t>
      </w:r>
    </w:p>
    <w:p w:rsidR="001B65D6" w:rsidRDefault="001B65D6" w:rsidP="001B65D6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D6" w:rsidRDefault="001B65D6" w:rsidP="001B65D6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D6" w:rsidRDefault="001B65D6" w:rsidP="001B65D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пунктом 6 статьи 28, частью 4 статьи 31 Федерального закона от 02.03.2007 № 25-ФЗ «О муниципальной службе в Российской Федерации», </w:t>
      </w:r>
      <w:r w:rsidR="008144E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8144E5">
        <w:rPr>
          <w:rFonts w:ascii="Times New Roman" w:hAnsi="Times New Roman"/>
          <w:sz w:val="28"/>
          <w:szCs w:val="28"/>
        </w:rPr>
        <w:t>Перцевское</w:t>
      </w:r>
      <w:proofErr w:type="spellEnd"/>
    </w:p>
    <w:p w:rsidR="001B65D6" w:rsidRDefault="001B65D6" w:rsidP="001B65D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65D6" w:rsidRDefault="001B65D6" w:rsidP="001B65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1B65D6" w:rsidRDefault="001B65D6" w:rsidP="001B65D6">
      <w:pPr>
        <w:jc w:val="center"/>
        <w:rPr>
          <w:rFonts w:ascii="Times New Roman" w:eastAsiaTheme="minorHAnsi" w:hAnsi="Times New Roman"/>
          <w:b/>
          <w:bCs/>
          <w:i/>
          <w:kern w:val="2"/>
          <w:sz w:val="28"/>
          <w:szCs w:val="28"/>
        </w:rPr>
      </w:pPr>
    </w:p>
    <w:p w:rsidR="001B65D6" w:rsidRDefault="001B65D6" w:rsidP="001B6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 ведения реестра муниципальных служащих </w:t>
      </w:r>
      <w:r w:rsidR="006E28EF" w:rsidRPr="006E28E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6E28EF" w:rsidRPr="006E28EF">
        <w:rPr>
          <w:rFonts w:ascii="Times New Roman" w:eastAsia="Times New Roman" w:hAnsi="Times New Roman"/>
          <w:iCs/>
          <w:sz w:val="28"/>
          <w:szCs w:val="28"/>
          <w:lang w:eastAsia="ru-RU"/>
        </w:rPr>
        <w:t>Перцевское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.</w:t>
      </w:r>
    </w:p>
    <w:p w:rsidR="001B65D6" w:rsidRDefault="001B65D6" w:rsidP="001B65D6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в </w:t>
      </w:r>
      <w:r w:rsidR="006E28E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газете </w:t>
      </w:r>
      <w:r w:rsidR="006E28EF" w:rsidRPr="006E28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«Земские вести»</w:t>
      </w:r>
      <w:r w:rsidRPr="006E28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подлежит  размещению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 w:rsidR="006E28EF" w:rsidRPr="006E28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E28EF" w:rsidRPr="006E28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Перцевское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</w:p>
    <w:p w:rsidR="001B65D6" w:rsidRDefault="001B65D6" w:rsidP="001B65D6">
      <w:pPr>
        <w:spacing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65D6" w:rsidRDefault="001B65D6" w:rsidP="001B65D6">
      <w:pPr>
        <w:spacing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28EF" w:rsidRPr="004B31BD" w:rsidRDefault="001B65D6" w:rsidP="001B65D6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E28EF" w:rsidRPr="004B31BD">
        <w:rPr>
          <w:rFonts w:ascii="Times New Roman" w:hAnsi="Times New Roman"/>
          <w:iCs/>
          <w:sz w:val="28"/>
          <w:szCs w:val="28"/>
        </w:rPr>
        <w:t>сельского поселения</w:t>
      </w:r>
    </w:p>
    <w:p w:rsidR="001B65D6" w:rsidRDefault="006E28EF" w:rsidP="001B65D6">
      <w:pPr>
        <w:rPr>
          <w:rFonts w:ascii="Times New Roman" w:hAnsi="Times New Roman"/>
          <w:sz w:val="28"/>
          <w:szCs w:val="28"/>
        </w:rPr>
      </w:pPr>
      <w:proofErr w:type="spellStart"/>
      <w:r w:rsidRPr="004B31BD">
        <w:rPr>
          <w:rFonts w:ascii="Times New Roman" w:hAnsi="Times New Roman"/>
          <w:iCs/>
          <w:sz w:val="28"/>
          <w:szCs w:val="28"/>
        </w:rPr>
        <w:t>Перцевское</w:t>
      </w:r>
      <w:proofErr w:type="spellEnd"/>
      <w:r w:rsidR="001B65D6" w:rsidRPr="004B31BD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Богословская Н.В.</w:t>
      </w:r>
    </w:p>
    <w:p w:rsidR="001B65D6" w:rsidRDefault="001B65D6" w:rsidP="001B65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144E5" w:rsidRDefault="008144E5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144E5" w:rsidRDefault="008144E5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1" w:name="_GoBack"/>
      <w:bookmarkEnd w:id="1"/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44084" w:rsidRDefault="00644084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 решению представительного</w:t>
      </w:r>
    </w:p>
    <w:p w:rsidR="001B65D6" w:rsidRPr="006E28EF" w:rsidRDefault="001B65D6" w:rsidP="006E28EF">
      <w:pPr>
        <w:widowControl w:val="0"/>
        <w:autoSpaceDE w:val="0"/>
        <w:autoSpaceDN w:val="0"/>
        <w:adjustRightInd w:val="0"/>
        <w:ind w:firstLine="6379"/>
        <w:jc w:val="right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органа </w:t>
      </w:r>
      <w:r w:rsidR="006E28EF" w:rsidRPr="006E28EF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сельского поселения </w:t>
      </w:r>
      <w:r w:rsidR="006E28EF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  </w:t>
      </w:r>
      <w:proofErr w:type="spellStart"/>
      <w:r w:rsidR="006E28EF" w:rsidRPr="006E28EF">
        <w:rPr>
          <w:rFonts w:ascii="Times New Roman" w:eastAsia="Times New Roman" w:hAnsi="Times New Roman"/>
          <w:bCs/>
          <w:iCs/>
          <w:color w:val="000000"/>
          <w:lang w:eastAsia="ru-RU"/>
        </w:rPr>
        <w:t>Перцевское</w:t>
      </w:r>
      <w:proofErr w:type="spellEnd"/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от </w:t>
      </w:r>
      <w:r w:rsidR="006E28EF">
        <w:rPr>
          <w:rFonts w:ascii="Times New Roman" w:eastAsia="Times New Roman" w:hAnsi="Times New Roman"/>
          <w:bCs/>
          <w:color w:val="000000"/>
          <w:lang w:eastAsia="ru-RU"/>
        </w:rPr>
        <w:t>30.12.</w:t>
      </w:r>
      <w:r>
        <w:rPr>
          <w:rFonts w:ascii="Times New Roman" w:eastAsia="Times New Roman" w:hAnsi="Times New Roman"/>
          <w:bCs/>
          <w:color w:val="000000"/>
          <w:lang w:eastAsia="ru-RU"/>
        </w:rPr>
        <w:t>2020 №</w:t>
      </w:r>
      <w:r w:rsidR="006E28EF">
        <w:rPr>
          <w:rFonts w:ascii="Times New Roman" w:eastAsia="Times New Roman" w:hAnsi="Times New Roman"/>
          <w:bCs/>
          <w:color w:val="000000"/>
          <w:lang w:eastAsia="ru-RU"/>
        </w:rPr>
        <w:t>55</w:t>
      </w:r>
    </w:p>
    <w:p w:rsidR="001B65D6" w:rsidRDefault="001B65D6" w:rsidP="001B65D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D6" w:rsidRDefault="001B65D6" w:rsidP="001B65D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1B65D6" w:rsidRDefault="001B65D6" w:rsidP="001B65D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ведения реестра муниципальных служащих </w:t>
      </w:r>
    </w:p>
    <w:p w:rsidR="001B65D6" w:rsidRPr="006E28EF" w:rsidRDefault="006E28EF" w:rsidP="001B65D6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E28E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сельского поселения</w:t>
      </w:r>
    </w:p>
    <w:p w:rsidR="001B65D6" w:rsidRDefault="001B65D6" w:rsidP="001B65D6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B65D6" w:rsidRDefault="001B65D6" w:rsidP="001B65D6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в соответствии со статьей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31 Федерального закона от 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определяет процедуру ведения реестра муниципальных служащих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Реестр).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Реестр представляет собой перечень сведений о муниципальных служащих, замещающих должности муниципальной службы в органах местного самоуправления, иных муниципальных органах</w:t>
      </w:r>
      <w:r>
        <w:rPr>
          <w:rStyle w:val="a9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 w:rsidR="006E2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муниципальный служащий).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Реестр состоит из разделов, соответствующих числу органов местного самоуправления, иных муниципальных органах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в которых образованы должности муниципальной службы.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Каждый раздел Реестра состоит из подразделов, соответствующих группам должностей муниципальной службы в соответствующем органе местного самоуправления, ином муниципальном органе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каждый подраздел Реестра включаются следующие сведения: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индивидуальный (порядковый) номер записи;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фамилия, имя, отчество (последнее – при наличии) муниципального служащего;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дата рождения муниципального служащего;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наименование замещаемой должности муниципальной службы;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дата поступления на муниципальную службу;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стаж муниципальной службы на дату поступления муниципального служащего на муниципальную службу;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сведения о профессиональном образовании муниципального служащего (уровень профессионального образования, наименование и год окончания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образовательной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специальность, направление подготовки по диплому);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сведения о получении муниципальным служащим дополнительного профессионального образования;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Реестр ведется на основе сведений из личных дел муниципальных служащих по форме согласно приложению 1 к настоящему Порядку.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Порядок ведения Реестра включает в себя следующие процедуры: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сбор и включение в Реестр сведений о муниципальных служащих;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внесение в Реестр изменений и дополнений в соответствии с изменениями в кадровом составе муниципальных служащих;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архивирование сведений об исключенных из Реестра муниципальных служащих.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Формирование и ведение Реестра осуществляется </w:t>
      </w:r>
      <w:r w:rsidR="006E28EF" w:rsidRPr="006E28EF">
        <w:rPr>
          <w:rFonts w:ascii="Times New Roman" w:hAnsi="Times New Roman"/>
          <w:iCs/>
          <w:sz w:val="28"/>
          <w:szCs w:val="28"/>
        </w:rPr>
        <w:t>финансово- экономическим отделом</w:t>
      </w:r>
      <w:r>
        <w:rPr>
          <w:rFonts w:ascii="Times New Roman" w:hAnsi="Times New Roman"/>
          <w:sz w:val="28"/>
          <w:szCs w:val="28"/>
        </w:rPr>
        <w:t xml:space="preserve">, уполномоченного </w:t>
      </w:r>
      <w:r w:rsidR="006E28EF" w:rsidRPr="006E28EF">
        <w:rPr>
          <w:rFonts w:ascii="Times New Roman" w:hAnsi="Times New Roman"/>
          <w:iCs/>
          <w:sz w:val="28"/>
          <w:szCs w:val="28"/>
        </w:rPr>
        <w:t>главой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осуществление кадровой работы (далее – уполномоченный орган (уполномоченное должностное лицо)) на основе данных, полученных уполномоченным органом (уполномоченным должностным лицом) непосредственно или поступающих в уполномоченный орган от структурных подразделений или должностных лиц органов местного самоуправления, иных муниципальных органов уполномоченных на осуществление кадровой работы (далее – кадровые подразделения)</w:t>
      </w:r>
      <w:r>
        <w:rPr>
          <w:rStyle w:val="a9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Кадровые подразделения обязаны представлять в уполномоченный орган (уполномоченному должностному лицу)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Соответствующая информация представляются кадровыми подразделениями в уполномоченный орган (уполномоченному должностному лицу) в электронном и бумажном виде с сопроводительным письмом, подписанным руководителем органа местного самоуправления, иного муниципального органа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Формирование и ведение Реестра осуществляется уполномоченным органом (уполномоченным должностным лицом) в электронном виде.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органом (уполномоченным должностным лицом) на бумажном носителе и не позднее 1 февраля утверждается главой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органом (уполномоченным должностным лицом) в течение 3 рабочих дней со дня поступления в уполномоченный орган (уполномоченному должностному лицу) сведений о муниципальном служащем, требующих включения или внесения изменений и дополнений в Реестр.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Исключение муниципального служащего из Реестра осуществляется уполномоченным органом (уполномоченным должностным лицом):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в день увольнения с должности муниципальной службы;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день, следующий за днем смерти (гибели) муниципального служащего;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Сведения об исключенных из Реестра муниципальных служащих подлежат архивированию уполномоченным органом (уполномоченным должностным лицом)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в уполномоченном органе (у уполномоченного должностного лица) в течение </w:t>
      </w:r>
      <w:r w:rsidR="006E28EF">
        <w:rPr>
          <w:rFonts w:ascii="Times New Roman" w:hAnsi="Times New Roman"/>
          <w:sz w:val="28"/>
          <w:szCs w:val="28"/>
        </w:rPr>
        <w:t>75 лет.</w:t>
      </w:r>
      <w:r>
        <w:rPr>
          <w:rFonts w:ascii="Times New Roman" w:hAnsi="Times New Roman"/>
          <w:sz w:val="28"/>
          <w:szCs w:val="28"/>
        </w:rPr>
        <w:t>.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Контроль за соблюдением порядка ведения Реестра осуществляет </w:t>
      </w:r>
      <w:r w:rsidR="006E28EF" w:rsidRPr="006E28EF">
        <w:rPr>
          <w:rFonts w:ascii="Times New Roman" w:hAnsi="Times New Roman"/>
          <w:iCs/>
          <w:sz w:val="28"/>
          <w:szCs w:val="28"/>
        </w:rPr>
        <w:t xml:space="preserve">глава сельского поселения </w:t>
      </w:r>
      <w:proofErr w:type="spellStart"/>
      <w:r w:rsidR="006E28EF" w:rsidRPr="006E28EF">
        <w:rPr>
          <w:rFonts w:ascii="Times New Roman" w:hAnsi="Times New Roman"/>
          <w:iCs/>
          <w:sz w:val="28"/>
          <w:szCs w:val="28"/>
        </w:rPr>
        <w:t>Перцевское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своевременным представлением данных в уполномоченный орган (уполномоченному должностному лицу) в кадровых подразделениях осуществляют руководители соответствующих органов местного самоуправления, иных муниципальных органов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E28EF" w:rsidRPr="006E28EF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6E28EF" w:rsidRPr="006E28EF">
        <w:rPr>
          <w:rFonts w:ascii="Times New Roman" w:hAnsi="Times New Roman"/>
          <w:iCs/>
          <w:sz w:val="28"/>
          <w:szCs w:val="28"/>
        </w:rPr>
        <w:t>Перцевское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rPr>
          <w:rFonts w:ascii="Times New Roman" w:eastAsia="Times New Roman" w:hAnsi="Times New Roman"/>
          <w:lang w:eastAsia="ru-RU"/>
        </w:rPr>
        <w:sectPr w:rsidR="001B65D6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 Порядку ведения реестра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муниципальных служащих</w:t>
      </w:r>
    </w:p>
    <w:p w:rsidR="001B65D6" w:rsidRPr="006E28EF" w:rsidRDefault="006E28EF" w:rsidP="006E28E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E28EF">
        <w:rPr>
          <w:rFonts w:ascii="Times New Roman" w:hAnsi="Times New Roman"/>
          <w:iCs/>
        </w:rPr>
        <w:t xml:space="preserve">сельского поселения </w:t>
      </w:r>
      <w:proofErr w:type="spellStart"/>
      <w:r w:rsidRPr="006E28EF">
        <w:rPr>
          <w:rFonts w:ascii="Times New Roman" w:hAnsi="Times New Roman"/>
          <w:iCs/>
        </w:rPr>
        <w:t>Перцевское</w:t>
      </w:r>
      <w:proofErr w:type="spellEnd"/>
    </w:p>
    <w:p w:rsidR="001B65D6" w:rsidRDefault="001B65D6" w:rsidP="001B65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муниципальных служащих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Style w:val="a9"/>
          <w:rFonts w:eastAsia="Times New Roman"/>
          <w:b/>
          <w:bCs/>
          <w:color w:val="000000"/>
          <w:sz w:val="28"/>
          <w:szCs w:val="28"/>
          <w:lang w:eastAsia="ru-RU"/>
        </w:rPr>
        <w:footnoteReference w:id="3"/>
      </w:r>
    </w:p>
    <w:p w:rsidR="001B65D6" w:rsidRDefault="001B65D6" w:rsidP="001B65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Раздел 1. Муниципальные служащие, замещающие должности муниципальной службы в аппарате </w:t>
      </w:r>
      <w:r w:rsidR="006E28EF" w:rsidRPr="006E28E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E28EF" w:rsidRPr="006E28E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Перцевское</w:t>
      </w:r>
      <w:proofErr w:type="spellEnd"/>
      <w:r w:rsidR="006E28E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(при наличии должностей муниципальной службы)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Подраздел _____ (высшие, главные, ведущие, старшие и младшие) должности муниципальной службы</w:t>
      </w:r>
      <w:r>
        <w:rPr>
          <w:rStyle w:val="a9"/>
          <w:rFonts w:eastAsia="Times New Roman"/>
          <w:bCs/>
          <w:color w:val="000000"/>
          <w:sz w:val="28"/>
          <w:szCs w:val="28"/>
          <w:lang w:eastAsia="ru-RU"/>
        </w:rPr>
        <w:footnoteReference w:id="4"/>
      </w:r>
    </w:p>
    <w:p w:rsidR="001B65D6" w:rsidRDefault="001B65D6" w:rsidP="001B65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539"/>
        <w:gridCol w:w="1341"/>
        <w:gridCol w:w="1341"/>
        <w:gridCol w:w="1837"/>
        <w:gridCol w:w="1513"/>
        <w:gridCol w:w="1927"/>
        <w:gridCol w:w="2233"/>
        <w:gridCol w:w="1902"/>
        <w:gridCol w:w="1927"/>
      </w:tblGrid>
      <w:tr w:rsidR="001B65D6" w:rsidTr="001B65D6"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Фамилия, имя, отчество (послед- нее – при наличии) </w:t>
            </w:r>
            <w:proofErr w:type="spellStart"/>
            <w:r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пального</w:t>
            </w:r>
            <w:proofErr w:type="spellEnd"/>
            <w:r>
              <w:rPr>
                <w:rFonts w:ascii="Times New Roman" w:hAnsi="Times New Roman"/>
              </w:rPr>
              <w:t xml:space="preserve"> служащего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proofErr w:type="spellStart"/>
            <w:r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пального</w:t>
            </w:r>
            <w:proofErr w:type="spellEnd"/>
            <w:r>
              <w:rPr>
                <w:rFonts w:ascii="Times New Roman" w:hAnsi="Times New Roman"/>
              </w:rPr>
              <w:t xml:space="preserve"> служащего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Наименование замещаемой должности муниципальной службы 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Дата поступления на </w:t>
            </w:r>
            <w:proofErr w:type="spellStart"/>
            <w:r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пальную</w:t>
            </w:r>
            <w:proofErr w:type="spellEnd"/>
            <w:r>
              <w:rPr>
                <w:rFonts w:ascii="Times New Roman" w:hAnsi="Times New Roman"/>
              </w:rPr>
              <w:t xml:space="preserve"> службу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Стаж работы по специальности, направлению подготовки; 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образовательной организации, специальность, направление подготовки по диплому)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Сведения о получении муниципальным служащим </w:t>
            </w:r>
            <w:proofErr w:type="spellStart"/>
            <w:r>
              <w:rPr>
                <w:rFonts w:ascii="Times New Roman" w:hAnsi="Times New Roman"/>
              </w:rPr>
              <w:t>дополнитель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профессио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нального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1B65D6" w:rsidTr="001B65D6"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1B65D6" w:rsidTr="001B65D6"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65D6" w:rsidRDefault="001B65D6" w:rsidP="001B65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65D6" w:rsidRDefault="001B65D6" w:rsidP="001B65D6">
      <w:pPr>
        <w:keepNext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2. Муниципальные служащие, замещающие должности муниципальной службы в администрации </w:t>
      </w:r>
      <w:r w:rsidR="006E28EF" w:rsidRPr="006E28EF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6E28EF" w:rsidRPr="006E28EF">
        <w:rPr>
          <w:rFonts w:ascii="Times New Roman" w:hAnsi="Times New Roman"/>
          <w:iCs/>
          <w:sz w:val="28"/>
          <w:szCs w:val="28"/>
        </w:rPr>
        <w:t>Перцевское</w:t>
      </w:r>
      <w:proofErr w:type="spellEnd"/>
    </w:p>
    <w:p w:rsidR="001B65D6" w:rsidRDefault="001B65D6" w:rsidP="001B65D6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</w:t>
      </w:r>
    </w:p>
    <w:p w:rsidR="001B65D6" w:rsidRDefault="001B65D6" w:rsidP="001B65D6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5D6" w:rsidRDefault="001B65D6" w:rsidP="001B65D6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Муниципальные служащие, замещающие должности муниципальной службы в </w:t>
      </w:r>
      <w:r>
        <w:rPr>
          <w:rFonts w:ascii="Times New Roman" w:hAnsi="Times New Roman"/>
          <w:i/>
          <w:sz w:val="28"/>
          <w:szCs w:val="28"/>
        </w:rPr>
        <w:t xml:space="preserve">наименование контрольно-счетного органа </w:t>
      </w:r>
      <w:r w:rsidR="006E28EF" w:rsidRPr="006E28EF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6E28EF" w:rsidRPr="006E28EF">
        <w:rPr>
          <w:rFonts w:ascii="Times New Roman" w:hAnsi="Times New Roman"/>
          <w:iCs/>
          <w:sz w:val="28"/>
          <w:szCs w:val="28"/>
        </w:rPr>
        <w:t>Перцевское</w:t>
      </w:r>
      <w:proofErr w:type="spellEnd"/>
      <w:r w:rsidR="006E28E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соответствии с Уставом </w:t>
      </w:r>
      <w:r w:rsidR="006E28EF">
        <w:rPr>
          <w:rFonts w:ascii="Times New Roman" w:hAnsi="Times New Roman"/>
          <w:i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(при наличии соответствующего органа)</w:t>
      </w:r>
    </w:p>
    <w:p w:rsidR="001B65D6" w:rsidRDefault="001B65D6" w:rsidP="001B65D6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</w:t>
      </w:r>
    </w:p>
    <w:p w:rsidR="001B65D6" w:rsidRDefault="001B65D6" w:rsidP="001B65D6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5D6" w:rsidRDefault="001B65D6" w:rsidP="001B65D6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Муниципальные служащие, замещающие должности муниципальной службы в </w:t>
      </w:r>
      <w:r>
        <w:rPr>
          <w:rFonts w:ascii="Times New Roman" w:hAnsi="Times New Roman"/>
          <w:i/>
          <w:sz w:val="28"/>
          <w:szCs w:val="28"/>
        </w:rPr>
        <w:t xml:space="preserve">избирательной комиссии </w:t>
      </w:r>
      <w:r w:rsidR="006E28EF" w:rsidRPr="006E28EF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6E28EF" w:rsidRPr="006E28EF">
        <w:rPr>
          <w:rFonts w:ascii="Times New Roman" w:hAnsi="Times New Roman"/>
          <w:iCs/>
          <w:sz w:val="28"/>
          <w:szCs w:val="28"/>
        </w:rPr>
        <w:t>Перцевское</w:t>
      </w:r>
      <w:proofErr w:type="spellEnd"/>
      <w:r w:rsidR="006E2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(наименование муниципального органа в соответствии с Уставом </w:t>
      </w:r>
      <w:r w:rsidR="006E28E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1B65D6" w:rsidRDefault="001B65D6" w:rsidP="001B65D6">
      <w:pPr>
        <w:keepNext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</w:t>
      </w:r>
    </w:p>
    <w:p w:rsidR="001B65D6" w:rsidRDefault="001B65D6" w:rsidP="001B65D6">
      <w:pPr>
        <w:rPr>
          <w:rFonts w:ascii="Times New Roman" w:hAnsi="Times New Roman"/>
          <w:b/>
          <w:bCs/>
          <w:sz w:val="28"/>
          <w:szCs w:val="28"/>
        </w:rPr>
        <w:sectPr w:rsidR="001B65D6">
          <w:pgSz w:w="16838" w:h="11906" w:orient="landscape"/>
          <w:pgMar w:top="1134" w:right="1134" w:bottom="567" w:left="1134" w:header="709" w:footer="709" w:gutter="0"/>
          <w:pgNumType w:start="1"/>
          <w:cols w:space="720"/>
        </w:sectPr>
      </w:pPr>
    </w:p>
    <w:p w:rsidR="001B65D6" w:rsidRDefault="001B65D6" w:rsidP="001B65D6">
      <w:pPr>
        <w:spacing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ПОЯСНИТЕЛЬНАЯ ЗАПИСКА</w:t>
      </w:r>
    </w:p>
    <w:p w:rsidR="001B65D6" w:rsidRDefault="001B65D6" w:rsidP="001B65D6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решения «</w:t>
      </w:r>
      <w:r>
        <w:rPr>
          <w:rFonts w:ascii="Times New Roman" w:hAnsi="Times New Roman"/>
          <w:bCs/>
          <w:sz w:val="28"/>
          <w:szCs w:val="28"/>
        </w:rPr>
        <w:t>О порядке ведения реестра муниципальных служащих</w:t>
      </w:r>
      <w:r>
        <w:rPr>
          <w:rFonts w:ascii="Times New Roman" w:hAnsi="Times New Roman"/>
          <w:sz w:val="28"/>
          <w:szCs w:val="28"/>
        </w:rPr>
        <w:t>»</w:t>
      </w:r>
    </w:p>
    <w:p w:rsidR="001B65D6" w:rsidRDefault="001B65D6" w:rsidP="001B65D6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D6" w:rsidRDefault="001B65D6" w:rsidP="001B65D6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D6" w:rsidRDefault="001B65D6" w:rsidP="001B65D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6 ст. 28 Федерального закона от 02.03.2007 № 25-ФЗ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муниципальной службе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</w:rPr>
        <w:t>адровая работа в муниципальном образовании включает в себя ведение реестра муниципальных служащих в муниципальном образовании.</w:t>
      </w:r>
    </w:p>
    <w:p w:rsidR="001B65D6" w:rsidRDefault="001B65D6" w:rsidP="001B6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/>
          <w:sz w:val="28"/>
          <w:szCs w:val="28"/>
        </w:rPr>
        <w:t>ч.ч</w:t>
      </w:r>
      <w:proofErr w:type="spellEnd"/>
      <w:r>
        <w:rPr>
          <w:rFonts w:ascii="Times New Roman" w:hAnsi="Times New Roman"/>
          <w:sz w:val="28"/>
          <w:szCs w:val="28"/>
        </w:rPr>
        <w:t xml:space="preserve">. 1, 4 ст. 31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02.03.2007 № 25-ФЗ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муниципальной службе в Российской Федерации»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ведется реестр муниципальных служащих. Порядок ведения реестра муниципальных служащих утверждается муниципальным правовым актом.</w:t>
      </w:r>
    </w:p>
    <w:p w:rsidR="001B65D6" w:rsidRDefault="001B65D6" w:rsidP="001B6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регламентирует процедурные вопросы ведения реестра муниципальных служащих в муниципальном образовании, устанавливает форму данного реестра</w:t>
      </w:r>
    </w:p>
    <w:p w:rsidR="001B65D6" w:rsidRDefault="001B65D6" w:rsidP="001B65D6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D6" w:rsidRDefault="001B65D6" w:rsidP="001B65D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1B65D6" w:rsidRDefault="001B65D6" w:rsidP="001B65D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5D6" w:rsidRDefault="001B65D6" w:rsidP="001B65D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решения не потребует дополнительных денежных расходов, осуществляемых за счет средств местного бюджета. </w:t>
      </w:r>
    </w:p>
    <w:p w:rsidR="001B65D6" w:rsidRDefault="001B65D6" w:rsidP="001B65D6">
      <w:pPr>
        <w:shd w:val="clear" w:color="auto" w:fill="FFFFFF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65D6" w:rsidRDefault="001B65D6" w:rsidP="001B65D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подлежащих </w:t>
      </w:r>
    </w:p>
    <w:p w:rsidR="001B65D6" w:rsidRDefault="001B65D6" w:rsidP="001B65D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изданию (корректировке) в связи с принятием проекта</w:t>
      </w:r>
    </w:p>
    <w:p w:rsidR="001B65D6" w:rsidRDefault="001B65D6" w:rsidP="001B65D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B65D6" w:rsidRDefault="001B65D6" w:rsidP="001B65D6">
      <w:pPr>
        <w:keepNext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не потребует издания иных нормативных правовых актов муниципального образования.</w:t>
      </w:r>
    </w:p>
    <w:p w:rsidR="001B65D6" w:rsidRDefault="001B65D6" w:rsidP="001B65D6">
      <w:pPr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62D99" w:rsidRPr="009A7290" w:rsidRDefault="00862D99" w:rsidP="001B65D6">
      <w:pPr>
        <w:ind w:firstLine="567"/>
        <w:jc w:val="center"/>
        <w:rPr>
          <w:sz w:val="28"/>
          <w:szCs w:val="28"/>
        </w:rPr>
      </w:pPr>
    </w:p>
    <w:sectPr w:rsidR="00862D99" w:rsidRPr="009A7290" w:rsidSect="00862D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49" w:rsidRDefault="00BE0149" w:rsidP="001B65D6">
      <w:r>
        <w:separator/>
      </w:r>
    </w:p>
  </w:endnote>
  <w:endnote w:type="continuationSeparator" w:id="0">
    <w:p w:rsidR="00BE0149" w:rsidRDefault="00BE0149" w:rsidP="001B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49" w:rsidRDefault="00BE0149" w:rsidP="001B65D6">
      <w:r>
        <w:separator/>
      </w:r>
    </w:p>
  </w:footnote>
  <w:footnote w:type="continuationSeparator" w:id="0">
    <w:p w:rsidR="00BE0149" w:rsidRDefault="00BE0149" w:rsidP="001B65D6">
      <w:r>
        <w:continuationSeparator/>
      </w:r>
    </w:p>
  </w:footnote>
  <w:footnote w:id="1">
    <w:p w:rsidR="001B65D6" w:rsidRDefault="001B65D6" w:rsidP="001B65D6">
      <w:pPr>
        <w:pStyle w:val="a7"/>
        <w:jc w:val="both"/>
      </w:pPr>
      <w:r>
        <w:rPr>
          <w:rStyle w:val="a9"/>
        </w:rPr>
        <w:footnoteRef/>
      </w:r>
      <w:r>
        <w:t xml:space="preserve"> при наличии в муниципальном образовании иных муниципальных органов (избирательная комиссия муниципального образования)</w:t>
      </w:r>
    </w:p>
  </w:footnote>
  <w:footnote w:id="2">
    <w:p w:rsidR="001B65D6" w:rsidRDefault="001B65D6" w:rsidP="001B65D6">
      <w:pPr>
        <w:pStyle w:val="a7"/>
        <w:jc w:val="both"/>
      </w:pPr>
      <w:r>
        <w:rPr>
          <w:rStyle w:val="a9"/>
        </w:rPr>
        <w:footnoteRef/>
      </w:r>
      <w:r>
        <w:t xml:space="preserve"> В случае если в аппарате представительного органа муниципального образования должности муниципальной службы не образуются, положения модельного правового акта, касающиеся представления сведений о муниципальном служащем в уполномоченный орган (уполномоченному должностному лицу) кадровыми подразделениями иных органов местного самоуправления муниципального образования при разработке муниципального правового акта не учитываются.</w:t>
      </w:r>
    </w:p>
  </w:footnote>
  <w:footnote w:id="3">
    <w:p w:rsidR="001B65D6" w:rsidRDefault="001B65D6" w:rsidP="001B65D6">
      <w:pPr>
        <w:pStyle w:val="a7"/>
        <w:jc w:val="both"/>
      </w:pPr>
      <w:r>
        <w:rPr>
          <w:rStyle w:val="a9"/>
        </w:rPr>
        <w:footnoteRef/>
      </w:r>
      <w:r>
        <w:t xml:space="preserve"> Количество разделов Реестра определяется в муниципальном правовом акте в зависимости от количества органов местного самоуправления в муниципальном образовании и наличия должностей муниципальных служащих в органах местного самоуправления муниципального образования (в том числе наличия контрольно-счетного органа, избирательной комиссии и др., наличия в органах местного самоуправления должностей муниципальной службы)</w:t>
      </w:r>
    </w:p>
  </w:footnote>
  <w:footnote w:id="4">
    <w:p w:rsidR="001B65D6" w:rsidRDefault="001B65D6" w:rsidP="001B65D6">
      <w:pPr>
        <w:pStyle w:val="a7"/>
      </w:pPr>
      <w:r>
        <w:rPr>
          <w:rStyle w:val="a9"/>
        </w:rPr>
        <w:footnoteRef/>
      </w:r>
      <w:r>
        <w:t xml:space="preserve"> Количество подразделов в каждом разделе Реестра определяется с учетом наличия в органе местного самоуправления муниципального образования конкретных групп должностей муниципальной службы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60"/>
    <w:rsid w:val="001B65D6"/>
    <w:rsid w:val="0039287C"/>
    <w:rsid w:val="004B31BD"/>
    <w:rsid w:val="00644084"/>
    <w:rsid w:val="006E28EF"/>
    <w:rsid w:val="007B4107"/>
    <w:rsid w:val="008144E5"/>
    <w:rsid w:val="00862D99"/>
    <w:rsid w:val="00985721"/>
    <w:rsid w:val="009A7290"/>
    <w:rsid w:val="009C2B47"/>
    <w:rsid w:val="00A82960"/>
    <w:rsid w:val="00BE0149"/>
    <w:rsid w:val="00D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267A"/>
  <w15:chartTrackingRefBased/>
  <w15:docId w15:val="{85285839-A9FB-474E-A97A-98A91F2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28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8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basedOn w:val="a"/>
    <w:uiPriority w:val="99"/>
    <w:rsid w:val="003928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9287C"/>
  </w:style>
  <w:style w:type="character" w:styleId="a4">
    <w:name w:val="Hyperlink"/>
    <w:basedOn w:val="a0"/>
    <w:uiPriority w:val="99"/>
    <w:semiHidden/>
    <w:unhideWhenUsed/>
    <w:rsid w:val="0039287C"/>
    <w:rPr>
      <w:color w:val="0000FF"/>
      <w:u w:val="single"/>
    </w:rPr>
  </w:style>
  <w:style w:type="paragraph" w:customStyle="1" w:styleId="Style4">
    <w:name w:val="Style4"/>
    <w:basedOn w:val="a"/>
    <w:rsid w:val="0039287C"/>
    <w:pPr>
      <w:widowControl w:val="0"/>
      <w:autoSpaceDE w:val="0"/>
      <w:autoSpaceDN w:val="0"/>
      <w:adjustRightInd w:val="0"/>
      <w:spacing w:line="226" w:lineRule="exact"/>
      <w:ind w:firstLine="485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rsid w:val="0039287C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92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7C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B65D6"/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65D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1B65D6"/>
    <w:rPr>
      <w:vertAlign w:val="superscript"/>
    </w:rPr>
  </w:style>
  <w:style w:type="table" w:styleId="aa">
    <w:name w:val="Table Grid"/>
    <w:basedOn w:val="a1"/>
    <w:uiPriority w:val="39"/>
    <w:rsid w:val="001B65D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Олеся Александровна</dc:creator>
  <cp:keywords/>
  <dc:description/>
  <cp:lastModifiedBy>user</cp:lastModifiedBy>
  <cp:revision>3</cp:revision>
  <cp:lastPrinted>2021-01-12T07:09:00Z</cp:lastPrinted>
  <dcterms:created xsi:type="dcterms:W3CDTF">2021-01-12T06:59:00Z</dcterms:created>
  <dcterms:modified xsi:type="dcterms:W3CDTF">2021-01-12T08:37:00Z</dcterms:modified>
</cp:coreProperties>
</file>