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E264C9" w:rsidRDefault="00E264C9" w:rsidP="00B6438E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 14</w:t>
      </w:r>
      <w:r w:rsidR="00292A30" w:rsidRPr="00E264C9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апреля</w:t>
      </w:r>
      <w:r w:rsidR="007622FE" w:rsidRPr="00E264C9">
        <w:rPr>
          <w:color w:val="000000" w:themeColor="text1"/>
          <w:sz w:val="28"/>
          <w:szCs w:val="28"/>
          <w:u w:val="single"/>
        </w:rPr>
        <w:t xml:space="preserve"> </w:t>
      </w:r>
      <w:r w:rsidR="00B6438E" w:rsidRPr="00E264C9">
        <w:rPr>
          <w:color w:val="000000" w:themeColor="text1"/>
          <w:sz w:val="28"/>
          <w:szCs w:val="28"/>
          <w:u w:val="single"/>
        </w:rPr>
        <w:t xml:space="preserve"> 202</w:t>
      </w:r>
      <w:r>
        <w:rPr>
          <w:color w:val="000000" w:themeColor="text1"/>
          <w:sz w:val="28"/>
          <w:szCs w:val="28"/>
          <w:u w:val="single"/>
        </w:rPr>
        <w:t>1</w:t>
      </w:r>
      <w:r w:rsidR="00B6438E" w:rsidRPr="00E264C9">
        <w:rPr>
          <w:color w:val="000000" w:themeColor="text1"/>
          <w:sz w:val="28"/>
          <w:szCs w:val="28"/>
          <w:u w:val="single"/>
        </w:rPr>
        <w:t xml:space="preserve"> года</w:t>
      </w:r>
      <w:r w:rsidRPr="00E264C9">
        <w:rPr>
          <w:color w:val="000000" w:themeColor="text1"/>
          <w:sz w:val="28"/>
          <w:szCs w:val="28"/>
          <w:u w:val="single"/>
        </w:rPr>
        <w:t xml:space="preserve"> </w:t>
      </w:r>
      <w:r w:rsidR="00A26518" w:rsidRPr="00E264C9">
        <w:rPr>
          <w:color w:val="000000" w:themeColor="text1"/>
          <w:sz w:val="28"/>
          <w:szCs w:val="28"/>
          <w:u w:val="single"/>
        </w:rPr>
        <w:t>№</w:t>
      </w:r>
      <w:r w:rsidR="00D45BD6">
        <w:rPr>
          <w:color w:val="000000" w:themeColor="text1"/>
          <w:sz w:val="28"/>
          <w:szCs w:val="28"/>
          <w:u w:val="single"/>
        </w:rPr>
        <w:t>21</w:t>
      </w:r>
      <w:r w:rsidR="00A26518" w:rsidRPr="00E264C9">
        <w:rPr>
          <w:color w:val="000000" w:themeColor="text1"/>
          <w:sz w:val="28"/>
          <w:szCs w:val="28"/>
          <w:u w:val="single"/>
        </w:rPr>
        <w:t xml:space="preserve"> </w:t>
      </w:r>
    </w:p>
    <w:p w:rsidR="00B6438E" w:rsidRPr="001267E8" w:rsidRDefault="00B6438E" w:rsidP="00B6438E">
      <w:pPr>
        <w:rPr>
          <w:color w:val="000000" w:themeColor="text1"/>
          <w:sz w:val="22"/>
        </w:rPr>
      </w:pPr>
      <w:r w:rsidRPr="001267E8">
        <w:rPr>
          <w:color w:val="000000" w:themeColor="text1"/>
          <w:sz w:val="22"/>
        </w:rPr>
        <w:t xml:space="preserve">п. </w:t>
      </w:r>
      <w:proofErr w:type="spellStart"/>
      <w:r w:rsidRPr="001267E8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p w:rsidR="00E264C9" w:rsidRPr="00E264C9" w:rsidRDefault="00E264C9" w:rsidP="00E264C9">
      <w:pPr>
        <w:pStyle w:val="12"/>
        <w:tabs>
          <w:tab w:val="left" w:pos="4253"/>
          <w:tab w:val="left" w:pos="4820"/>
        </w:tabs>
        <w:spacing w:before="0" w:beforeAutospacing="0" w:after="0" w:afterAutospacing="0"/>
        <w:ind w:right="5102"/>
        <w:jc w:val="both"/>
        <w:rPr>
          <w:b/>
          <w:color w:val="000000"/>
          <w:sz w:val="28"/>
          <w:szCs w:val="27"/>
        </w:rPr>
      </w:pPr>
      <w:r w:rsidRPr="00E264C9">
        <w:rPr>
          <w:rStyle w:val="normalchar"/>
          <w:b/>
          <w:iCs/>
          <w:color w:val="000000"/>
          <w:sz w:val="28"/>
        </w:rPr>
        <w:t>О Порядке установления особого противопожарного режима  на территории Красненского сельского поселения</w:t>
      </w:r>
    </w:p>
    <w:p w:rsidR="00E264C9" w:rsidRDefault="00E264C9" w:rsidP="00E264C9">
      <w:pPr>
        <w:pStyle w:val="12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64C9" w:rsidRPr="00E264C9" w:rsidRDefault="00E264C9" w:rsidP="00E264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E264C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264C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</w:t>
      </w:r>
      <w:r w:rsidRPr="00E264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264C9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E26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264C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264C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26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64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64C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E264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4C9" w:rsidRPr="006458FA" w:rsidRDefault="00E264C9" w:rsidP="00E264C9">
      <w:pPr>
        <w:pStyle w:val="12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Утвердить Положение о порядке установления особого противопожарного режима на территории муниципального образования (приложение). </w:t>
      </w:r>
    </w:p>
    <w:p w:rsidR="00E264C9" w:rsidRPr="006458FA" w:rsidRDefault="00E264C9" w:rsidP="00E264C9">
      <w:pPr>
        <w:pStyle w:val="12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Рекомендовать руководителям организаций, предприятий, расположенных на территории муниципального образования принять к сведению положение об установлении особого противопожарного режима на территории муниципального образования. </w:t>
      </w:r>
    </w:p>
    <w:p w:rsidR="00E264C9" w:rsidRPr="00E264C9" w:rsidRDefault="00E264C9" w:rsidP="00E264C9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264C9">
        <w:rPr>
          <w:sz w:val="28"/>
          <w:szCs w:val="28"/>
        </w:rPr>
        <w:t>Опубликовать настоящее постановление в периодическом печатном издании «Муниципальный вестник Красненского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E264C9" w:rsidRPr="00E264C9" w:rsidRDefault="00E264C9" w:rsidP="00E264C9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264C9">
        <w:rPr>
          <w:bCs/>
          <w:sz w:val="28"/>
          <w:szCs w:val="28"/>
        </w:rPr>
        <w:t>Настоящее постановление вступает</w:t>
      </w:r>
      <w:r w:rsidRPr="00E264C9">
        <w:rPr>
          <w:sz w:val="28"/>
          <w:szCs w:val="28"/>
        </w:rPr>
        <w:t xml:space="preserve"> в силу со дня его официального опубликования.</w:t>
      </w:r>
    </w:p>
    <w:p w:rsidR="00E264C9" w:rsidRPr="00E264C9" w:rsidRDefault="00E264C9" w:rsidP="00E264C9">
      <w:pPr>
        <w:pStyle w:val="ac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264C9">
        <w:rPr>
          <w:sz w:val="28"/>
          <w:szCs w:val="28"/>
        </w:rPr>
        <w:t>Контроль за</w:t>
      </w:r>
      <w:proofErr w:type="gramEnd"/>
      <w:r w:rsidRPr="00E264C9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E264C9">
        <w:rPr>
          <w:sz w:val="28"/>
          <w:szCs w:val="28"/>
        </w:rPr>
        <w:t>за собой.</w:t>
      </w:r>
    </w:p>
    <w:p w:rsidR="00E264C9" w:rsidRPr="006458FA" w:rsidRDefault="00E264C9" w:rsidP="00E264C9">
      <w:pPr>
        <w:pStyle w:val="1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  </w:t>
      </w:r>
    </w:p>
    <w:p w:rsidR="00E264C9" w:rsidRDefault="00E264C9" w:rsidP="00E264C9">
      <w:pPr>
        <w:pStyle w:val="1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Глава</w:t>
      </w:r>
    </w:p>
    <w:p w:rsidR="00E264C9" w:rsidRDefault="00E264C9" w:rsidP="00E264C9">
      <w:pPr>
        <w:pStyle w:val="1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Красненского</w:t>
      </w:r>
      <w:r>
        <w:rPr>
          <w:color w:val="000000"/>
          <w:sz w:val="28"/>
          <w:szCs w:val="28"/>
        </w:rPr>
        <w:t xml:space="preserve"> с</w:t>
      </w:r>
      <w:r w:rsidRPr="006458FA">
        <w:rPr>
          <w:color w:val="000000"/>
          <w:sz w:val="28"/>
          <w:szCs w:val="28"/>
        </w:rPr>
        <w:t>ельского поселения                 </w:t>
      </w:r>
      <w:r>
        <w:rPr>
          <w:color w:val="000000"/>
          <w:sz w:val="28"/>
          <w:szCs w:val="28"/>
        </w:rPr>
        <w:t>               </w:t>
      </w:r>
      <w:r w:rsidRPr="006458FA">
        <w:rPr>
          <w:color w:val="000000"/>
          <w:sz w:val="28"/>
          <w:szCs w:val="28"/>
        </w:rPr>
        <w:t xml:space="preserve">   А.</w:t>
      </w:r>
      <w:r>
        <w:rPr>
          <w:color w:val="000000"/>
          <w:sz w:val="28"/>
          <w:szCs w:val="28"/>
        </w:rPr>
        <w:t xml:space="preserve"> </w:t>
      </w:r>
      <w:r w:rsidRPr="006458FA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6458FA">
        <w:rPr>
          <w:color w:val="000000"/>
          <w:sz w:val="28"/>
          <w:szCs w:val="28"/>
        </w:rPr>
        <w:t>Черников</w:t>
      </w:r>
    </w:p>
    <w:p w:rsidR="00E264C9" w:rsidRDefault="00E264C9" w:rsidP="00E264C9">
      <w:pPr>
        <w:pStyle w:val="1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64C9" w:rsidRPr="006458FA" w:rsidRDefault="00E264C9" w:rsidP="00E264C9">
      <w:pPr>
        <w:pStyle w:val="1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264C9" w:rsidRPr="00E264C9" w:rsidRDefault="00E264C9" w:rsidP="00E264C9">
      <w:pPr>
        <w:pStyle w:val="12"/>
        <w:spacing w:before="0" w:beforeAutospacing="0" w:after="0" w:afterAutospacing="0"/>
        <w:ind w:left="4820"/>
        <w:jc w:val="center"/>
        <w:rPr>
          <w:color w:val="000000"/>
          <w:szCs w:val="28"/>
        </w:rPr>
      </w:pPr>
      <w:r w:rsidRPr="00E264C9">
        <w:rPr>
          <w:color w:val="000000"/>
          <w:szCs w:val="28"/>
        </w:rPr>
        <w:lastRenderedPageBreak/>
        <w:t>Приложение</w:t>
      </w:r>
    </w:p>
    <w:p w:rsidR="00E264C9" w:rsidRPr="00E264C9" w:rsidRDefault="00E264C9" w:rsidP="00E264C9">
      <w:pPr>
        <w:pStyle w:val="12"/>
        <w:spacing w:before="0" w:beforeAutospacing="0" w:after="0" w:afterAutospacing="0"/>
        <w:ind w:left="4820"/>
        <w:jc w:val="center"/>
        <w:rPr>
          <w:color w:val="000000"/>
          <w:szCs w:val="28"/>
        </w:rPr>
      </w:pPr>
      <w:r w:rsidRPr="00E264C9">
        <w:rPr>
          <w:color w:val="000000"/>
          <w:szCs w:val="28"/>
        </w:rPr>
        <w:t>к постановлению администрации</w:t>
      </w:r>
    </w:p>
    <w:p w:rsidR="00E264C9" w:rsidRPr="00E264C9" w:rsidRDefault="00E264C9" w:rsidP="00E264C9">
      <w:pPr>
        <w:pStyle w:val="12"/>
        <w:spacing w:before="0" w:beforeAutospacing="0" w:after="0" w:afterAutospacing="0"/>
        <w:ind w:left="4820"/>
        <w:jc w:val="center"/>
        <w:rPr>
          <w:color w:val="000000"/>
          <w:szCs w:val="28"/>
        </w:rPr>
      </w:pPr>
      <w:proofErr w:type="spellStart"/>
      <w:r w:rsidRPr="00E264C9">
        <w:rPr>
          <w:color w:val="000000"/>
          <w:szCs w:val="28"/>
        </w:rPr>
        <w:t>Красненского</w:t>
      </w:r>
      <w:proofErr w:type="spellEnd"/>
      <w:r w:rsidRPr="00E264C9">
        <w:rPr>
          <w:color w:val="000000"/>
          <w:szCs w:val="28"/>
        </w:rPr>
        <w:t xml:space="preserve"> сельского поселения </w:t>
      </w:r>
      <w:proofErr w:type="spellStart"/>
      <w:r w:rsidRPr="00E264C9">
        <w:rPr>
          <w:color w:val="000000"/>
          <w:szCs w:val="28"/>
        </w:rPr>
        <w:t>Панинского</w:t>
      </w:r>
      <w:proofErr w:type="spellEnd"/>
      <w:r w:rsidRPr="00E264C9">
        <w:rPr>
          <w:color w:val="000000"/>
          <w:szCs w:val="28"/>
        </w:rPr>
        <w:t xml:space="preserve"> муниципального района   Воронежской области</w:t>
      </w:r>
    </w:p>
    <w:p w:rsidR="00E264C9" w:rsidRPr="00E264C9" w:rsidRDefault="00E264C9" w:rsidP="00E264C9">
      <w:pPr>
        <w:pStyle w:val="12"/>
        <w:spacing w:before="0" w:beforeAutospacing="0" w:after="0" w:afterAutospacing="0"/>
        <w:ind w:left="4820"/>
        <w:jc w:val="center"/>
        <w:rPr>
          <w:color w:val="000000"/>
          <w:szCs w:val="28"/>
        </w:rPr>
      </w:pPr>
      <w:r w:rsidRPr="00E264C9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14.04.</w:t>
      </w:r>
      <w:r w:rsidRPr="00E264C9">
        <w:rPr>
          <w:color w:val="000000"/>
          <w:szCs w:val="28"/>
        </w:rPr>
        <w:t>2021</w:t>
      </w:r>
      <w:r>
        <w:rPr>
          <w:color w:val="000000"/>
          <w:szCs w:val="28"/>
        </w:rPr>
        <w:t xml:space="preserve"> г. </w:t>
      </w:r>
      <w:r w:rsidR="00D45BD6">
        <w:rPr>
          <w:color w:val="000000"/>
          <w:szCs w:val="28"/>
        </w:rPr>
        <w:t>№ 21</w:t>
      </w:r>
      <w:bookmarkStart w:id="0" w:name="_GoBack"/>
      <w:bookmarkEnd w:id="0"/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 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458FA">
        <w:rPr>
          <w:rStyle w:val="normalchar"/>
          <w:b/>
          <w:bCs/>
          <w:color w:val="000000"/>
          <w:sz w:val="28"/>
          <w:szCs w:val="28"/>
        </w:rPr>
        <w:t>Положение о порядке установления особого противопожарного режима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458FA">
        <w:rPr>
          <w:rStyle w:val="normalchar"/>
          <w:b/>
          <w:bCs/>
          <w:color w:val="000000"/>
          <w:sz w:val="28"/>
          <w:szCs w:val="28"/>
        </w:rPr>
        <w:t>на территории Красненского сельского поселения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 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1. Особый противопожарный режим на территории муниципального образования устанавливается с </w:t>
      </w:r>
      <w:r w:rsidRPr="006458FA">
        <w:rPr>
          <w:rStyle w:val="normalchar"/>
          <w:color w:val="000000"/>
          <w:sz w:val="28"/>
          <w:szCs w:val="28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 нанесением ущерба объектам, уничтожением имущества и причинением вреда жизни и здоровью граждан.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6458FA">
        <w:rPr>
          <w:rStyle w:val="normalchar"/>
          <w:color w:val="000000"/>
          <w:sz w:val="28"/>
          <w:szCs w:val="28"/>
        </w:rPr>
        <w:t>из</w:t>
      </w:r>
      <w:proofErr w:type="gramEnd"/>
      <w:r w:rsidRPr="006458FA">
        <w:rPr>
          <w:rStyle w:val="normalchar"/>
          <w:color w:val="000000"/>
          <w:sz w:val="28"/>
          <w:szCs w:val="28"/>
        </w:rPr>
        <w:t>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3. Деятельность сил постоянной готовности муниципального района осуществляется: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lastRenderedPageBreak/>
        <w:t>- в режиме чрезвычайной ситуации - при 5-м классе пожарной опасности (чрезвычайная пожарная опасность).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4. Особый противопожарный режим на территории муниципального образования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5. Введение особого противопожарного режима на территории муниципального образования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 xml:space="preserve"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</w:t>
      </w:r>
      <w:proofErr w:type="gramStart"/>
      <w:r w:rsidRPr="006458FA">
        <w:rPr>
          <w:rStyle w:val="normalchar"/>
          <w:color w:val="000000"/>
          <w:sz w:val="28"/>
          <w:szCs w:val="28"/>
        </w:rPr>
        <w:t>по</w:t>
      </w:r>
      <w:proofErr w:type="gramEnd"/>
      <w:r w:rsidRPr="006458FA">
        <w:rPr>
          <w:rStyle w:val="normalchar"/>
          <w:color w:val="000000"/>
          <w:sz w:val="28"/>
          <w:szCs w:val="28"/>
        </w:rPr>
        <w:t>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ограничению доступа граждан и въезду транспортных сре</w:t>
      </w:r>
      <w:proofErr w:type="gramStart"/>
      <w:r w:rsidRPr="006458FA">
        <w:rPr>
          <w:rStyle w:val="normalchar"/>
          <w:color w:val="000000"/>
          <w:sz w:val="28"/>
          <w:szCs w:val="28"/>
        </w:rPr>
        <w:t>дств в л</w:t>
      </w:r>
      <w:proofErr w:type="gramEnd"/>
      <w:r w:rsidRPr="006458FA">
        <w:rPr>
          <w:rStyle w:val="normalchar"/>
          <w:color w:val="000000"/>
          <w:sz w:val="28"/>
          <w:szCs w:val="28"/>
        </w:rPr>
        <w:t>есные массивы, парковые (лесопарковые) зоны;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усилению охраны общественного порядка;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lastRenderedPageBreak/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информированию населения, в том числе 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 муниципального образования.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8. Учреждения, предприятия и организации, независимо от форм собственности и ведомственной принадлежности, население муниципального образования обязаны выполнять определенные настоящим порядком требования.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 xml:space="preserve">9. </w:t>
      </w:r>
      <w:proofErr w:type="gramStart"/>
      <w:r w:rsidRPr="006458FA">
        <w:rPr>
          <w:rStyle w:val="normalchar"/>
          <w:color w:val="000000"/>
          <w:sz w:val="28"/>
          <w:szCs w:val="28"/>
        </w:rPr>
        <w:t>Контроль за</w:t>
      </w:r>
      <w:proofErr w:type="gramEnd"/>
      <w:r w:rsidRPr="006458FA">
        <w:rPr>
          <w:rStyle w:val="normalchar"/>
          <w:color w:val="000000"/>
          <w:sz w:val="28"/>
          <w:szCs w:val="28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rStyle w:val="normalchar"/>
          <w:color w:val="000000"/>
          <w:sz w:val="28"/>
          <w:szCs w:val="28"/>
        </w:rPr>
        <w:t>- уполномоченными должностными лицами администрации поселения в пределах их компетенции;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E264C9" w:rsidRDefault="00E264C9" w:rsidP="00E264C9">
      <w:pPr>
        <w:pStyle w:val="12"/>
        <w:spacing w:before="0" w:beforeAutospacing="0" w:after="0" w:afterAutospacing="0" w:line="360" w:lineRule="auto"/>
        <w:rPr>
          <w:rStyle w:val="normalchar"/>
          <w:b/>
          <w:bCs/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 </w:t>
      </w: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rStyle w:val="normalchar"/>
          <w:b/>
          <w:bCs/>
          <w:color w:val="000000"/>
          <w:sz w:val="26"/>
          <w:szCs w:val="26"/>
        </w:rPr>
      </w:pPr>
    </w:p>
    <w:p w:rsidR="00E264C9" w:rsidRP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E264C9">
        <w:rPr>
          <w:rStyle w:val="normalchar"/>
          <w:b/>
          <w:bCs/>
          <w:color w:val="000000"/>
          <w:sz w:val="26"/>
          <w:szCs w:val="26"/>
        </w:rPr>
        <w:lastRenderedPageBreak/>
        <w:t>ПОРЯДОК</w:t>
      </w:r>
    </w:p>
    <w:p w:rsidR="00E264C9" w:rsidRP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E264C9">
        <w:rPr>
          <w:rStyle w:val="normalchar"/>
          <w:b/>
          <w:bCs/>
          <w:color w:val="000000"/>
          <w:sz w:val="26"/>
          <w:szCs w:val="26"/>
        </w:rPr>
        <w:t>ВЫПОЛНЕНИЯ МЕРОПРИЯТИЙ ПО ПОЖАРНОЙ БЕЗОПАСНОСТИ</w:t>
      </w:r>
    </w:p>
    <w:p w:rsid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E264C9">
        <w:rPr>
          <w:rStyle w:val="normalchar"/>
          <w:b/>
          <w:bCs/>
          <w:color w:val="000000"/>
          <w:sz w:val="26"/>
          <w:szCs w:val="26"/>
        </w:rPr>
        <w:t>ПРИ ВВЕДЕНИИ НА ТЕРРИТОРИИ КРАСНЕНСКОГО СЕЛЬСКОГО ПОСЕЛЕНИЯ</w:t>
      </w:r>
      <w:r w:rsidRPr="00E264C9">
        <w:rPr>
          <w:color w:val="000000"/>
          <w:sz w:val="26"/>
          <w:szCs w:val="26"/>
        </w:rPr>
        <w:t xml:space="preserve"> </w:t>
      </w:r>
      <w:r w:rsidRPr="00E264C9">
        <w:rPr>
          <w:rStyle w:val="normalchar"/>
          <w:b/>
          <w:bCs/>
          <w:color w:val="000000"/>
          <w:sz w:val="26"/>
          <w:szCs w:val="26"/>
        </w:rPr>
        <w:t>ОСОБОГО ПРОТИВОПОЖАРНОГО РЕЖИМА</w:t>
      </w:r>
      <w:r w:rsidRPr="00E264C9">
        <w:rPr>
          <w:color w:val="000000"/>
          <w:sz w:val="26"/>
          <w:szCs w:val="26"/>
        </w:rPr>
        <w:t> </w:t>
      </w:r>
    </w:p>
    <w:p w:rsidR="00E264C9" w:rsidRPr="00E264C9" w:rsidRDefault="00E264C9" w:rsidP="00E264C9">
      <w:pPr>
        <w:pStyle w:val="12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1. При установлении на территории поселения особого противопожарного режима администрация поселения: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организует мероприятия по локализации очагов пожаров;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контролирует своевременный вывоз мусора и отходов на территории поселения;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организует взаимодействие с подразделениями противопожарной службы;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организует взаимодействие с соседними поселениями;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lastRenderedPageBreak/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обеспечивать своевременную уборку и контроль вывоза сгораемых отходов с закрепленных территорий;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принимать меры по удалению сухой природной растительности;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 xml:space="preserve">- организовать </w:t>
      </w:r>
      <w:proofErr w:type="gramStart"/>
      <w:r w:rsidRPr="006458FA">
        <w:rPr>
          <w:color w:val="000000"/>
          <w:sz w:val="28"/>
          <w:szCs w:val="28"/>
        </w:rPr>
        <w:t>контроль за</w:t>
      </w:r>
      <w:proofErr w:type="gramEnd"/>
      <w:r w:rsidRPr="006458FA">
        <w:rPr>
          <w:color w:val="000000"/>
          <w:sz w:val="28"/>
          <w:szCs w:val="28"/>
        </w:rPr>
        <w:t xml:space="preserve">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 xml:space="preserve">- организовать, в том числе с привлечением общественности, заинтересованных ведомств обходы жилых массивов на предмет контроля и </w:t>
      </w:r>
      <w:proofErr w:type="gramStart"/>
      <w:r w:rsidRPr="006458FA">
        <w:rPr>
          <w:color w:val="000000"/>
          <w:sz w:val="28"/>
          <w:szCs w:val="28"/>
        </w:rPr>
        <w:t>принятия</w:t>
      </w:r>
      <w:proofErr w:type="gramEnd"/>
      <w:r w:rsidRPr="006458FA">
        <w:rPr>
          <w:color w:val="000000"/>
          <w:sz w:val="28"/>
          <w:szCs w:val="28"/>
        </w:rPr>
        <w:t xml:space="preserve">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lastRenderedPageBreak/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создать запас первичных средств пожаротушения;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организовать информирование работников организаций об установлении особого противопожарного режима;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E264C9" w:rsidRPr="006458FA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t>- выполнять предписания и иные законные требования должностных лиц пожарной охраны,</w:t>
      </w:r>
    </w:p>
    <w:p w:rsidR="000472B2" w:rsidRPr="00E264C9" w:rsidRDefault="00E264C9" w:rsidP="00E264C9">
      <w:pPr>
        <w:pStyle w:val="12"/>
        <w:spacing w:before="0" w:beforeAutospacing="0" w:after="0" w:afterAutospacing="0" w:line="360" w:lineRule="auto"/>
        <w:ind w:firstLine="700"/>
        <w:jc w:val="both"/>
        <w:rPr>
          <w:color w:val="000000"/>
          <w:sz w:val="28"/>
          <w:szCs w:val="28"/>
        </w:rPr>
      </w:pPr>
      <w:r w:rsidRPr="006458FA">
        <w:rPr>
          <w:color w:val="000000"/>
          <w:sz w:val="28"/>
          <w:szCs w:val="28"/>
        </w:rPr>
        <w:lastRenderedPageBreak/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</w:t>
      </w:r>
      <w:r w:rsidRPr="006458FA">
        <w:rPr>
          <w:rStyle w:val="normalchar"/>
          <w:color w:val="000000"/>
          <w:sz w:val="28"/>
          <w:szCs w:val="28"/>
        </w:rPr>
        <w:t>).</w:t>
      </w:r>
    </w:p>
    <w:sectPr w:rsidR="000472B2" w:rsidRPr="00E264C9" w:rsidSect="00A26A16">
      <w:headerReference w:type="default" r:id="rId9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DA" w:rsidRDefault="00EA6DDA" w:rsidP="008027C1">
      <w:r>
        <w:separator/>
      </w:r>
    </w:p>
  </w:endnote>
  <w:endnote w:type="continuationSeparator" w:id="0">
    <w:p w:rsidR="00EA6DDA" w:rsidRDefault="00EA6DDA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DA" w:rsidRDefault="00EA6DDA" w:rsidP="008027C1">
      <w:r>
        <w:separator/>
      </w:r>
    </w:p>
  </w:footnote>
  <w:footnote w:type="continuationSeparator" w:id="0">
    <w:p w:rsidR="00EA6DDA" w:rsidRDefault="00EA6DDA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>
    <w:pPr>
      <w:pStyle w:val="ad"/>
      <w:jc w:val="center"/>
    </w:pPr>
  </w:p>
  <w:p w:rsidR="00F8556D" w:rsidRDefault="00F8556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563D11"/>
    <w:multiLevelType w:val="hybridMultilevel"/>
    <w:tmpl w:val="FF62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465D6"/>
    <w:multiLevelType w:val="hybridMultilevel"/>
    <w:tmpl w:val="7F0A057E"/>
    <w:lvl w:ilvl="0" w:tplc="99BE86F8">
      <w:start w:val="1"/>
      <w:numFmt w:val="decimal"/>
      <w:lvlText w:val="%1."/>
      <w:lvlJc w:val="left"/>
      <w:pPr>
        <w:ind w:left="195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67E8"/>
    <w:rsid w:val="001271EF"/>
    <w:rsid w:val="0013528E"/>
    <w:rsid w:val="0014701C"/>
    <w:rsid w:val="00152FC1"/>
    <w:rsid w:val="001678DD"/>
    <w:rsid w:val="0019013A"/>
    <w:rsid w:val="00197781"/>
    <w:rsid w:val="001A217D"/>
    <w:rsid w:val="001A37B9"/>
    <w:rsid w:val="001B2678"/>
    <w:rsid w:val="001C0054"/>
    <w:rsid w:val="001C1865"/>
    <w:rsid w:val="001D63B7"/>
    <w:rsid w:val="001E2BBB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2255"/>
    <w:rsid w:val="002A320B"/>
    <w:rsid w:val="002A7CA4"/>
    <w:rsid w:val="002B1D62"/>
    <w:rsid w:val="002D15C0"/>
    <w:rsid w:val="002D35EC"/>
    <w:rsid w:val="002E46AC"/>
    <w:rsid w:val="002E51CA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0952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5304"/>
    <w:rsid w:val="00456226"/>
    <w:rsid w:val="004607BE"/>
    <w:rsid w:val="0046195C"/>
    <w:rsid w:val="004638A0"/>
    <w:rsid w:val="004660FC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0151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66DF4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4AB8"/>
    <w:rsid w:val="00727D56"/>
    <w:rsid w:val="00731C14"/>
    <w:rsid w:val="007367B7"/>
    <w:rsid w:val="007434BD"/>
    <w:rsid w:val="00755949"/>
    <w:rsid w:val="007622F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951B6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641A2"/>
    <w:rsid w:val="00870ADC"/>
    <w:rsid w:val="008731A7"/>
    <w:rsid w:val="00887573"/>
    <w:rsid w:val="008909FD"/>
    <w:rsid w:val="00897890"/>
    <w:rsid w:val="008B1EC8"/>
    <w:rsid w:val="008B739A"/>
    <w:rsid w:val="008C152D"/>
    <w:rsid w:val="008C42F4"/>
    <w:rsid w:val="008C66F2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953B6"/>
    <w:rsid w:val="009A69CA"/>
    <w:rsid w:val="009A6D15"/>
    <w:rsid w:val="009C396B"/>
    <w:rsid w:val="009E3559"/>
    <w:rsid w:val="009F2EC1"/>
    <w:rsid w:val="00A054B5"/>
    <w:rsid w:val="00A16089"/>
    <w:rsid w:val="00A16BB4"/>
    <w:rsid w:val="00A26518"/>
    <w:rsid w:val="00A26A16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596F"/>
    <w:rsid w:val="00B268B1"/>
    <w:rsid w:val="00B60C02"/>
    <w:rsid w:val="00B63033"/>
    <w:rsid w:val="00B6438E"/>
    <w:rsid w:val="00B66C7A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B533E"/>
    <w:rsid w:val="00BC3531"/>
    <w:rsid w:val="00BD4605"/>
    <w:rsid w:val="00BE1533"/>
    <w:rsid w:val="00BE160A"/>
    <w:rsid w:val="00BE237F"/>
    <w:rsid w:val="00BE3C4E"/>
    <w:rsid w:val="00C034F7"/>
    <w:rsid w:val="00C23438"/>
    <w:rsid w:val="00C27113"/>
    <w:rsid w:val="00C36558"/>
    <w:rsid w:val="00C40484"/>
    <w:rsid w:val="00C5568C"/>
    <w:rsid w:val="00C61142"/>
    <w:rsid w:val="00C63828"/>
    <w:rsid w:val="00C6637E"/>
    <w:rsid w:val="00C75856"/>
    <w:rsid w:val="00C866FF"/>
    <w:rsid w:val="00C9128B"/>
    <w:rsid w:val="00C96323"/>
    <w:rsid w:val="00C9768F"/>
    <w:rsid w:val="00CA1397"/>
    <w:rsid w:val="00CB1331"/>
    <w:rsid w:val="00CC453C"/>
    <w:rsid w:val="00CD782F"/>
    <w:rsid w:val="00CE27DF"/>
    <w:rsid w:val="00CF709A"/>
    <w:rsid w:val="00D01BCD"/>
    <w:rsid w:val="00D022EF"/>
    <w:rsid w:val="00D0291F"/>
    <w:rsid w:val="00D11AB0"/>
    <w:rsid w:val="00D12D11"/>
    <w:rsid w:val="00D201E0"/>
    <w:rsid w:val="00D21DB3"/>
    <w:rsid w:val="00D45BD6"/>
    <w:rsid w:val="00D46604"/>
    <w:rsid w:val="00D46B09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4B0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7A9"/>
    <w:rsid w:val="00E239BB"/>
    <w:rsid w:val="00E264C9"/>
    <w:rsid w:val="00E265A2"/>
    <w:rsid w:val="00E40174"/>
    <w:rsid w:val="00E40F46"/>
    <w:rsid w:val="00E44C54"/>
    <w:rsid w:val="00E5005F"/>
    <w:rsid w:val="00E531CD"/>
    <w:rsid w:val="00E71963"/>
    <w:rsid w:val="00E8063F"/>
    <w:rsid w:val="00E843BC"/>
    <w:rsid w:val="00E85C67"/>
    <w:rsid w:val="00E86758"/>
    <w:rsid w:val="00E877EA"/>
    <w:rsid w:val="00E91EDB"/>
    <w:rsid w:val="00E9483E"/>
    <w:rsid w:val="00EA4490"/>
    <w:rsid w:val="00EA696B"/>
    <w:rsid w:val="00EA6DDA"/>
    <w:rsid w:val="00EB23DD"/>
    <w:rsid w:val="00EB7267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15DDE"/>
    <w:rsid w:val="00F2378A"/>
    <w:rsid w:val="00F23C8D"/>
    <w:rsid w:val="00F24112"/>
    <w:rsid w:val="00F300FA"/>
    <w:rsid w:val="00F4274C"/>
    <w:rsid w:val="00F50AE0"/>
    <w:rsid w:val="00F515F0"/>
    <w:rsid w:val="00F57BB1"/>
    <w:rsid w:val="00F62E90"/>
    <w:rsid w:val="00F82EF2"/>
    <w:rsid w:val="00F84003"/>
    <w:rsid w:val="00F840E6"/>
    <w:rsid w:val="00F8556D"/>
    <w:rsid w:val="00F90688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customStyle="1" w:styleId="12">
    <w:name w:val="Обычный1"/>
    <w:basedOn w:val="a"/>
    <w:rsid w:val="00E264C9"/>
    <w:pPr>
      <w:spacing w:before="100" w:beforeAutospacing="1" w:after="100" w:afterAutospacing="1"/>
    </w:pPr>
  </w:style>
  <w:style w:type="character" w:customStyle="1" w:styleId="normalchar">
    <w:name w:val="normal__char"/>
    <w:basedOn w:val="a1"/>
    <w:rsid w:val="00E264C9"/>
  </w:style>
  <w:style w:type="paragraph" w:customStyle="1" w:styleId="list0020paragraph">
    <w:name w:val="list_0020paragraph"/>
    <w:basedOn w:val="a"/>
    <w:rsid w:val="00E264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customStyle="1" w:styleId="12">
    <w:name w:val="Обычный1"/>
    <w:basedOn w:val="a"/>
    <w:rsid w:val="00E264C9"/>
    <w:pPr>
      <w:spacing w:before="100" w:beforeAutospacing="1" w:after="100" w:afterAutospacing="1"/>
    </w:pPr>
  </w:style>
  <w:style w:type="character" w:customStyle="1" w:styleId="normalchar">
    <w:name w:val="normal__char"/>
    <w:basedOn w:val="a1"/>
    <w:rsid w:val="00E264C9"/>
  </w:style>
  <w:style w:type="paragraph" w:customStyle="1" w:styleId="list0020paragraph">
    <w:name w:val="list_0020paragraph"/>
    <w:basedOn w:val="a"/>
    <w:rsid w:val="00E264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DD65-74EA-4B99-A1E6-7A4F60D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3</cp:revision>
  <cp:lastPrinted>2021-04-16T04:37:00Z</cp:lastPrinted>
  <dcterms:created xsi:type="dcterms:W3CDTF">2021-04-16T04:38:00Z</dcterms:created>
  <dcterms:modified xsi:type="dcterms:W3CDTF">2021-04-16T04:38:00Z</dcterms:modified>
</cp:coreProperties>
</file>