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4170B">
        <w:rPr>
          <w:rFonts w:ascii="Arial" w:hAnsi="Arial" w:cs="Arial"/>
          <w:bCs/>
          <w:sz w:val="24"/>
          <w:szCs w:val="24"/>
        </w:rPr>
        <w:t>АДМИНИСТРАЦИЯ</w:t>
      </w:r>
    </w:p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4170B">
        <w:rPr>
          <w:rFonts w:ascii="Arial" w:hAnsi="Arial" w:cs="Arial"/>
          <w:bCs/>
          <w:sz w:val="24"/>
          <w:szCs w:val="24"/>
        </w:rPr>
        <w:t>КУЧУГУРОВСКОГО СЕЛЬСКОГО ПОСЕЛЕНИЯ</w:t>
      </w:r>
    </w:p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4170B">
        <w:rPr>
          <w:rFonts w:ascii="Arial" w:hAnsi="Arial" w:cs="Arial"/>
          <w:bCs/>
          <w:sz w:val="24"/>
          <w:szCs w:val="24"/>
        </w:rPr>
        <w:t>НИЖНЕДЕВИЦКОГО МУНИЦИПАЛЬНОГО РАЙОНА</w:t>
      </w:r>
    </w:p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4170B">
        <w:rPr>
          <w:rFonts w:ascii="Arial" w:hAnsi="Arial" w:cs="Arial"/>
          <w:bCs/>
          <w:sz w:val="24"/>
          <w:szCs w:val="24"/>
        </w:rPr>
        <w:t>ВОРОНЕЖСКОЙ</w:t>
      </w:r>
      <w:r w:rsidR="0034170B" w:rsidRPr="0034170B">
        <w:rPr>
          <w:rFonts w:ascii="Arial" w:hAnsi="Arial" w:cs="Arial"/>
          <w:bCs/>
          <w:sz w:val="24"/>
          <w:szCs w:val="24"/>
        </w:rPr>
        <w:t xml:space="preserve"> </w:t>
      </w:r>
      <w:r w:rsidRPr="0034170B">
        <w:rPr>
          <w:rFonts w:ascii="Arial" w:hAnsi="Arial" w:cs="Arial"/>
          <w:bCs/>
          <w:sz w:val="24"/>
          <w:szCs w:val="24"/>
        </w:rPr>
        <w:t>ОБЛАСТИ</w:t>
      </w:r>
    </w:p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189C" w:rsidRPr="0034170B" w:rsidRDefault="00F3189C" w:rsidP="0034170B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4170B">
        <w:rPr>
          <w:rFonts w:ascii="Arial" w:hAnsi="Arial" w:cs="Arial"/>
          <w:bCs/>
          <w:spacing w:val="40"/>
          <w:sz w:val="24"/>
          <w:szCs w:val="24"/>
        </w:rPr>
        <w:t>ПОСТАНОВЛЕНИЕ</w:t>
      </w:r>
    </w:p>
    <w:p w:rsidR="0034170B" w:rsidRDefault="0034170B" w:rsidP="0034170B">
      <w:pPr>
        <w:pStyle w:val="a4"/>
        <w:tabs>
          <w:tab w:val="left" w:pos="7809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3189C" w:rsidRPr="0034170B" w:rsidRDefault="00F3189C" w:rsidP="0034170B">
      <w:pPr>
        <w:pStyle w:val="a4"/>
        <w:tabs>
          <w:tab w:val="left" w:pos="78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от 28.03.2022 г. №27</w:t>
      </w:r>
    </w:p>
    <w:p w:rsidR="00F3189C" w:rsidRPr="0034170B" w:rsidRDefault="00F3189C" w:rsidP="0034170B">
      <w:pPr>
        <w:pStyle w:val="a4"/>
        <w:tabs>
          <w:tab w:val="left" w:pos="78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пос. совхоза «Нижнедевицкий</w:t>
      </w:r>
    </w:p>
    <w:p w:rsidR="00840A27" w:rsidRPr="0034170B" w:rsidRDefault="00F3189C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Об оснащении территории общего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пользования первичными средствами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тушения пожаров и противопожарным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инвентарем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736F4E" w:rsidRDefault="00840A27" w:rsidP="00736F4E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Кучугуровского</w:t>
      </w:r>
      <w:proofErr w:type="gramEnd"/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сельского поселения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,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администрация Кучугуровского сельского поселения </w:t>
      </w:r>
    </w:p>
    <w:p w:rsidR="00736F4E" w:rsidRDefault="00736F4E" w:rsidP="00736F4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840A27" w:rsidRPr="0034170B" w:rsidRDefault="00840A27" w:rsidP="00736F4E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ПОСТАНОВЛЯ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ЕТ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Утвердить Положение об обеспечении первичных мер пожарной безопасности на территории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сельского поселения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(Приложение 1).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МО (Приложение 2).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(Приложение 3).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Опубликовать настоящее постановление в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Кучугуровском сельском вестнике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и разместить на официальном сайте администрации</w:t>
      </w:r>
      <w:r w:rsidR="0034170B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Кучугуровского сельского поселения.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Постановление вступает </w:t>
      </w:r>
      <w:r w:rsidR="00F3189C"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силу со дня его опубликования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840A27" w:rsidRPr="0034170B" w:rsidRDefault="00840A27" w:rsidP="0034170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4170B" w:rsidTr="0034170B">
        <w:tc>
          <w:tcPr>
            <w:tcW w:w="3284" w:type="dxa"/>
          </w:tcPr>
          <w:p w:rsidR="0034170B" w:rsidRDefault="0034170B" w:rsidP="0034170B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Глава сельского поселения</w:t>
            </w:r>
          </w:p>
        </w:tc>
        <w:tc>
          <w:tcPr>
            <w:tcW w:w="3285" w:type="dxa"/>
          </w:tcPr>
          <w:p w:rsidR="0034170B" w:rsidRDefault="0034170B" w:rsidP="0034170B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85" w:type="dxa"/>
          </w:tcPr>
          <w:p w:rsidR="0034170B" w:rsidRDefault="0034170B" w:rsidP="0034170B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О.И.Корнева</w:t>
            </w:r>
          </w:p>
        </w:tc>
      </w:tr>
    </w:tbl>
    <w:p w:rsidR="0034170B" w:rsidRDefault="0034170B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34170B" w:rsidSect="00736F4E">
          <w:pgSz w:w="11906" w:h="16838"/>
          <w:pgMar w:top="1276" w:right="567" w:bottom="567" w:left="1701" w:header="709" w:footer="709" w:gutter="0"/>
          <w:cols w:space="708"/>
          <w:docGrid w:linePitch="360"/>
        </w:sect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Приложение 1</w:t>
      </w:r>
    </w:p>
    <w:p w:rsidR="00987B72" w:rsidRPr="0034170B" w:rsidRDefault="00987B72" w:rsidP="0034170B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Утверждено</w:t>
      </w:r>
    </w:p>
    <w:p w:rsidR="00F3189C" w:rsidRPr="0034170B" w:rsidRDefault="00F3189C" w:rsidP="0034170B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3189C" w:rsidRPr="0034170B" w:rsidRDefault="0034170B" w:rsidP="00341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3189C" w:rsidRPr="0034170B">
        <w:rPr>
          <w:rFonts w:ascii="Arial" w:hAnsi="Arial" w:cs="Arial"/>
          <w:sz w:val="24"/>
          <w:szCs w:val="24"/>
        </w:rPr>
        <w:t xml:space="preserve"> от 28.03.20</w:t>
      </w:r>
      <w:r w:rsidR="00BE49C2" w:rsidRPr="0034170B">
        <w:rPr>
          <w:rFonts w:ascii="Arial" w:hAnsi="Arial" w:cs="Arial"/>
          <w:sz w:val="24"/>
          <w:szCs w:val="24"/>
        </w:rPr>
        <w:t>22</w:t>
      </w:r>
      <w:r w:rsidR="00F3189C" w:rsidRPr="0034170B">
        <w:rPr>
          <w:rFonts w:ascii="Arial" w:hAnsi="Arial" w:cs="Arial"/>
          <w:sz w:val="24"/>
          <w:szCs w:val="24"/>
        </w:rPr>
        <w:t xml:space="preserve"> года №27</w:t>
      </w:r>
    </w:p>
    <w:p w:rsidR="00F3189C" w:rsidRPr="0034170B" w:rsidRDefault="00F3189C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ПОЛОЖЕНИЕ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ОБ ОБЕСПЕЧЕНИИ ПЕРВИЧНЫХ МЕР ПОЖАРНОЙ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БЕЗОПАСНОСТИ НА ТЕРРИТОРИИ </w:t>
      </w:r>
      <w:r w:rsidR="00F3189C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КУЧУГУРОВСКОГО СЕЛЬСКОГО ПОСЕЛЕНИЯ</w:t>
      </w:r>
    </w:p>
    <w:p w:rsidR="0034170B" w:rsidRDefault="0034170B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Общие положения.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МО.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1.2. Обеспечение первичных мер пожарной безопасности на территории муниципального образования осуществляется с целью предотвращения пожаров, спасения людей и имущества от пожаров.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1.3. Общее руководство, координацию и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обеспечением первичных мер пожарной безопасности на территории поселения осуществляет Администрации МО.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1.4. Финансовое и материально-техническое обеспечение первичных мер пожарной безопасности осуществляет Администрации МО, а также муниципальные предприятия и учреждения находящиеся в их ведомственной принадлежности.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МО, в области пожарной безопасности регламентированы действующими законами, нормами и правилами пожарной безопасности.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Основные функции Администрации МО по исполнению полномочий по обеспечению первичных мер пожарной: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2.1. Администрация МО в соответствии с возложенными на них задачами: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2.1.1.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Разрабатывает и принимает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меры по реализации мероприятий по обеспечению первичных мер пожарной безопасности поселения.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Включает мероприятия в планы, схемы и программы развития территории МО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2.1.2.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Разрабатывает и принимает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2.1.3. Решает вопросы по социальному и экономическому стимулированию участия граждан в добровольной пожарной охране. В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случае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создания добровольной пожарной охраны осуществляют финансовое и материально-техническое обеспечение её деятельности.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2.2. Администрация: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в целях создания условий для организации добровольной пожарной охраны готовит предложения по выделению сре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дств дл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я закупки пожарно-технического 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вооружения, снаряжения и оборудования в рамках муниципальных целевых программ или текущего финансирования.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— осуществляет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МО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—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разрабатывает проекты муниципальных правовых актов по вопросам обеспечения первичных мер пожарной безопасности и организуют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работу по их реализации;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в целях оказания содействия органам государственной власти Воронежской области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—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знаков, содержанию майн и прорубей в зимнее время;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принимает меры по внедрению в населенных пунктах МО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—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разрабатывают и реализуют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меры пожарной безопасности для населенных пунктов МО;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 Порядок проведения противопожарной пропаганды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 обучения мерам пожарной безопасности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3.1. В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соответствии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с действующим законодательством противопожарную пропаганду и распространение пожарно-технических знаний проводят: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Администрация МО,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пожарная охрана;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организации независимо от форм собственности.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изготовления и распространения среди населения противопожарных памяток, листовок;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размещения в жилищно-эксплуатационных участках управляющих компаний, ТСЖ обслуживающих и эксплуатирующих жилищный фонд МО,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3.4.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Обучение (подготовка) граждан, проживающих в индивидуальных (частных), многоквартирных жилых домах, общежитиях, в ином жилищном фонде МО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3.5. Противопожарные инструктажи с неработающим населением проводят управляющие компании, ТСЖ обслуживающие и эксплуатирующие жилищный фонд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.</w:t>
      </w:r>
      <w:proofErr w:type="gramEnd"/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3.6. Администрация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МО. Организует работу по привлечению средств массовой информации, по проведению</w:t>
      </w:r>
      <w:r w:rsidRPr="0034170B">
        <w:rPr>
          <w:rFonts w:ascii="Arial" w:eastAsia="Times New Roman" w:hAnsi="Arial" w:cs="Arial"/>
          <w:sz w:val="24"/>
          <w:szCs w:val="24"/>
        </w:rPr>
        <w:t> </w:t>
      </w: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тематических выставок, конкурсов, соревнований и др.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 Организация и проведение социально-значимых работ в целях обеспечения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первичных мер пожарной безопасности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4.1. Социально-значимые работы в целях обеспечения первичных мер пожарной безопасности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организуются и проводятся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в соответствии с порядком, установленным решением Совета депутатов.</w:t>
      </w:r>
    </w:p>
    <w:p w:rsidR="000B16EF" w:rsidRPr="0034170B" w:rsidRDefault="000B16EF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0B16EF" w:rsidRPr="0034170B" w:rsidRDefault="000B16EF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0B16EF" w:rsidRPr="0034170B" w:rsidSect="0034170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987B72" w:rsidRPr="0034170B" w:rsidRDefault="00987B72" w:rsidP="0034170B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Утверждено</w:t>
      </w:r>
    </w:p>
    <w:p w:rsidR="00987B72" w:rsidRPr="0034170B" w:rsidRDefault="00987B72" w:rsidP="0034170B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87B72" w:rsidRPr="0034170B" w:rsidRDefault="0034170B" w:rsidP="00341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87B72" w:rsidRPr="0034170B">
        <w:rPr>
          <w:rFonts w:ascii="Arial" w:hAnsi="Arial" w:cs="Arial"/>
          <w:sz w:val="24"/>
          <w:szCs w:val="24"/>
        </w:rPr>
        <w:t xml:space="preserve"> от 28.03.20</w:t>
      </w:r>
      <w:r w:rsidR="00BE49C2" w:rsidRPr="0034170B">
        <w:rPr>
          <w:rFonts w:ascii="Arial" w:hAnsi="Arial" w:cs="Arial"/>
          <w:sz w:val="24"/>
          <w:szCs w:val="24"/>
        </w:rPr>
        <w:t>22</w:t>
      </w:r>
      <w:r w:rsidR="00987B72" w:rsidRPr="0034170B">
        <w:rPr>
          <w:rFonts w:ascii="Arial" w:hAnsi="Arial" w:cs="Arial"/>
          <w:sz w:val="24"/>
          <w:szCs w:val="24"/>
        </w:rPr>
        <w:t xml:space="preserve"> года №27</w:t>
      </w:r>
    </w:p>
    <w:p w:rsidR="00987B72" w:rsidRPr="0034170B" w:rsidRDefault="00987B72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ПЕРЕЧЕНЬ</w:t>
      </w:r>
      <w:r w:rsidR="0034170B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987B72"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сельского поселения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</w:p>
    <w:tbl>
      <w:tblPr>
        <w:tblW w:w="14664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79"/>
        <w:gridCol w:w="4444"/>
        <w:gridCol w:w="1292"/>
        <w:gridCol w:w="2379"/>
        <w:gridCol w:w="1275"/>
        <w:gridCol w:w="2127"/>
        <w:gridCol w:w="2268"/>
      </w:tblGrid>
      <w:tr w:rsidR="00840A27" w:rsidRPr="0034170B" w:rsidTr="000B16EF">
        <w:tc>
          <w:tcPr>
            <w:tcW w:w="879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№ </w:t>
            </w:r>
            <w:proofErr w:type="gramStart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444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зданий и помещений</w:t>
            </w:r>
          </w:p>
        </w:tc>
        <w:tc>
          <w:tcPr>
            <w:tcW w:w="129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Защища-емая</w:t>
            </w:r>
            <w:proofErr w:type="gramEnd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площадь</w:t>
            </w:r>
          </w:p>
        </w:tc>
        <w:tc>
          <w:tcPr>
            <w:tcW w:w="8049" w:type="dxa"/>
            <w:gridSpan w:val="4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Средства пожаротушения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и противопожарного инвентаря (штук)</w:t>
            </w:r>
          </w:p>
        </w:tc>
      </w:tr>
      <w:tr w:rsidR="00840A27" w:rsidRPr="0034170B" w:rsidTr="000B16EF"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center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Порошковый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огнетушитель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ОП-4</w:t>
            </w:r>
            <w:r w:rsidR="00736F4E" w:rsidRPr="00736F4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(или аналогичный)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ящик с песком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емкостью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 xml:space="preserve">0,5 куб. </w:t>
            </w:r>
            <w:proofErr w:type="gramStart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бочка с водой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и ведро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багор,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топор,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лопата</w:t>
            </w:r>
          </w:p>
        </w:tc>
      </w:tr>
      <w:tr w:rsidR="00840A27" w:rsidRPr="0034170B" w:rsidTr="000B16EF">
        <w:trPr>
          <w:trHeight w:val="33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Жилые дома коттеджного типа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840A27" w:rsidRPr="0034170B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Дачи и иные жилые здания для сезонного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1, 1, 1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  <w:t>(*)</w:t>
            </w:r>
          </w:p>
        </w:tc>
      </w:tr>
      <w:tr w:rsidR="00840A27" w:rsidRPr="0034170B" w:rsidTr="000B16EF">
        <w:trPr>
          <w:trHeight w:val="21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Частные жилые дома для постоянного проживания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Здание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 (*)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1, 1, 1</w:t>
            </w:r>
          </w:p>
        </w:tc>
      </w:tr>
      <w:tr w:rsidR="00840A27" w:rsidRPr="0034170B" w:rsidTr="000B16EF">
        <w:trPr>
          <w:trHeight w:val="90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Индивидуальные гаражи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Гараж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  <w:tr w:rsidR="00840A27" w:rsidRPr="0034170B" w:rsidTr="000B16EF">
        <w:trPr>
          <w:trHeight w:val="195"/>
        </w:trPr>
        <w:tc>
          <w:tcPr>
            <w:tcW w:w="8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44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Многоквартирные жилые дома</w:t>
            </w:r>
          </w:p>
        </w:tc>
        <w:tc>
          <w:tcPr>
            <w:tcW w:w="129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Квартира</w:t>
            </w:r>
          </w:p>
        </w:tc>
        <w:tc>
          <w:tcPr>
            <w:tcW w:w="2379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127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  <w:tc>
          <w:tcPr>
            <w:tcW w:w="2268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</w:t>
            </w:r>
          </w:p>
        </w:tc>
      </w:tr>
    </w:tbl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Примечание: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(*) — устанавливается в период проживания (летнее время).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2. В жилых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домах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коридорного типа устанавливается не менее двух огнетушителей на этаж.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4. Огнетушители должны всегда содержаться в исправном состоянии, периодически </w:t>
      </w:r>
      <w:proofErr w:type="gramStart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осматриваться и своевременно перезаряжаться</w:t>
      </w:r>
      <w:proofErr w:type="gramEnd"/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736F4E" w:rsidRDefault="00736F4E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736F4E" w:rsidSect="00EB2F2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840A27" w:rsidRPr="0034170B" w:rsidRDefault="00840A27" w:rsidP="00736F4E">
      <w:pPr>
        <w:shd w:val="clear" w:color="auto" w:fill="FFFFFF" w:themeFill="background1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Приложение 3</w:t>
      </w:r>
    </w:p>
    <w:p w:rsidR="00987B72" w:rsidRPr="0034170B" w:rsidRDefault="00987B72" w:rsidP="00736F4E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Утверждено</w:t>
      </w:r>
    </w:p>
    <w:p w:rsidR="00987B72" w:rsidRPr="0034170B" w:rsidRDefault="00987B72" w:rsidP="00736F4E">
      <w:pPr>
        <w:widowControl w:val="0"/>
        <w:tabs>
          <w:tab w:val="left" w:pos="1010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87B72" w:rsidRPr="0034170B" w:rsidRDefault="0034170B" w:rsidP="00736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4170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87B72" w:rsidRPr="0034170B">
        <w:rPr>
          <w:rFonts w:ascii="Arial" w:hAnsi="Arial" w:cs="Arial"/>
          <w:sz w:val="24"/>
          <w:szCs w:val="24"/>
        </w:rPr>
        <w:t xml:space="preserve"> от 28.03.20</w:t>
      </w:r>
      <w:r w:rsidR="00BE49C2" w:rsidRPr="0034170B">
        <w:rPr>
          <w:rFonts w:ascii="Arial" w:hAnsi="Arial" w:cs="Arial"/>
          <w:sz w:val="24"/>
          <w:szCs w:val="24"/>
        </w:rPr>
        <w:t>22</w:t>
      </w:r>
      <w:r w:rsidR="00987B72" w:rsidRPr="0034170B">
        <w:rPr>
          <w:rFonts w:ascii="Arial" w:hAnsi="Arial" w:cs="Arial"/>
          <w:sz w:val="24"/>
          <w:szCs w:val="24"/>
        </w:rPr>
        <w:t xml:space="preserve"> года №27</w:t>
      </w:r>
    </w:p>
    <w:p w:rsidR="00987B72" w:rsidRPr="0034170B" w:rsidRDefault="00987B72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ПЕРЕЧЕНЬ</w:t>
      </w:r>
      <w:r w:rsidR="00736F4E" w:rsidRPr="00736F4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34170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</w:p>
    <w:p w:rsidR="000B16EF" w:rsidRPr="0034170B" w:rsidRDefault="000B16EF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14238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53"/>
        <w:gridCol w:w="3111"/>
        <w:gridCol w:w="2661"/>
        <w:gridCol w:w="2203"/>
        <w:gridCol w:w="2976"/>
        <w:gridCol w:w="2834"/>
      </w:tblGrid>
      <w:tr w:rsidR="00840A27" w:rsidRPr="0034170B" w:rsidTr="000B16EF">
        <w:trPr>
          <w:gridAfter w:val="3"/>
          <w:wAfter w:w="8015" w:type="dxa"/>
          <w:trHeight w:val="312"/>
        </w:trPr>
        <w:tc>
          <w:tcPr>
            <w:tcW w:w="450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№</w:t>
            </w: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661" w:type="dxa"/>
            <w:vMerge w:val="restart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Нормы комплектации пожарного щита</w:t>
            </w:r>
          </w:p>
        </w:tc>
      </w:tr>
      <w:tr w:rsidR="00840A27" w:rsidRPr="0034170B" w:rsidTr="000B16EF">
        <w:trPr>
          <w:trHeight w:val="330"/>
        </w:trPr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Огнетушители (рекомендуемые):</w:t>
            </w:r>
          </w:p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 воздушно-пенные (ОВП) вместимостью 10 л;</w:t>
            </w:r>
          </w:p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— порошковые (ОП)</w:t>
            </w:r>
          </w:p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вместимостью, </w:t>
            </w:r>
            <w:proofErr w:type="gramStart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л</w:t>
            </w:r>
            <w:proofErr w:type="gramEnd"/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/ массой огнетушащего состава, кг</w:t>
            </w:r>
          </w:p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ОП-10/9</w:t>
            </w:r>
          </w:p>
          <w:p w:rsidR="00840A27" w:rsidRPr="0034170B" w:rsidRDefault="00840A27" w:rsidP="00736F4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ОП-5/4</w:t>
            </w:r>
          </w:p>
        </w:tc>
        <w:tc>
          <w:tcPr>
            <w:tcW w:w="2835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840A27" w:rsidRPr="0034170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Лом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A27" w:rsidRPr="0034170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A27" w:rsidRPr="0034170B" w:rsidTr="000B16EF">
        <w:trPr>
          <w:trHeight w:val="21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Багор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A27" w:rsidRPr="0034170B" w:rsidTr="000B16EF">
        <w:trPr>
          <w:trHeight w:val="90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A27" w:rsidRPr="0034170B" w:rsidTr="000B16EF">
        <w:trPr>
          <w:trHeight w:val="195"/>
        </w:trPr>
        <w:tc>
          <w:tcPr>
            <w:tcW w:w="45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9F9F9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112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Лопата штыковая</w:t>
            </w:r>
          </w:p>
        </w:tc>
        <w:tc>
          <w:tcPr>
            <w:tcW w:w="2661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single" w:sz="4" w:space="0" w:color="D0D0D0"/>
            </w:tcBorders>
            <w:shd w:val="clear" w:color="auto" w:fill="FFFFFF" w:themeFill="background1"/>
            <w:tcMar>
              <w:top w:w="63" w:type="dxa"/>
              <w:left w:w="63" w:type="dxa"/>
              <w:bottom w:w="63" w:type="dxa"/>
              <w:right w:w="63" w:type="dxa"/>
            </w:tcMar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4170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204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bottom"/>
            <w:hideMark/>
          </w:tcPr>
          <w:p w:rsidR="00840A27" w:rsidRPr="0034170B" w:rsidRDefault="00840A27" w:rsidP="0034170B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40A27" w:rsidRPr="0034170B" w:rsidRDefault="00840A27" w:rsidP="0034170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417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202662" w:rsidRPr="0034170B" w:rsidRDefault="00202662" w:rsidP="003417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2662" w:rsidRPr="0034170B" w:rsidSect="00EB2F24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58F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A27"/>
    <w:rsid w:val="00071E6F"/>
    <w:rsid w:val="000B16EF"/>
    <w:rsid w:val="00202662"/>
    <w:rsid w:val="0034170B"/>
    <w:rsid w:val="00736F4E"/>
    <w:rsid w:val="00840A27"/>
    <w:rsid w:val="008D2B35"/>
    <w:rsid w:val="00987B72"/>
    <w:rsid w:val="00B62093"/>
    <w:rsid w:val="00BE49C2"/>
    <w:rsid w:val="00EB2F24"/>
    <w:rsid w:val="00F3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uiPriority w:val="99"/>
    <w:rsid w:val="00F3189C"/>
    <w:pPr>
      <w:spacing w:after="0" w:line="240" w:lineRule="auto"/>
    </w:pPr>
    <w:rPr>
      <w:rFonts w:ascii="SchoolBook" w:eastAsia="Times New Roman" w:hAnsi="SchoolBook" w:cs="SchoolBook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1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Paradise</cp:lastModifiedBy>
  <cp:revision>6</cp:revision>
  <cp:lastPrinted>2022-03-30T09:02:00Z</cp:lastPrinted>
  <dcterms:created xsi:type="dcterms:W3CDTF">2022-02-03T06:44:00Z</dcterms:created>
  <dcterms:modified xsi:type="dcterms:W3CDTF">2022-03-31T05:59:00Z</dcterms:modified>
</cp:coreProperties>
</file>