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3A" w:rsidRDefault="0099113A" w:rsidP="0099113A">
      <w:pPr>
        <w:jc w:val="center"/>
        <w:rPr>
          <w:lang w:val="ru-RU"/>
        </w:rPr>
      </w:pPr>
      <w:r>
        <w:rPr>
          <w:lang w:val="ru-RU"/>
        </w:rPr>
        <w:t>СОВЕТ ДЕПУТАТОВ МУНИЦИПАЛЬНОГО ОБРАЗОВАНИЯ</w:t>
      </w:r>
      <w:r w:rsidR="00C17C64">
        <w:rPr>
          <w:lang w:val="ru-RU"/>
        </w:rPr>
        <w:t>-</w:t>
      </w:r>
    </w:p>
    <w:p w:rsidR="0099113A" w:rsidRDefault="0099113A" w:rsidP="0099113A">
      <w:pPr>
        <w:jc w:val="center"/>
        <w:rPr>
          <w:lang w:val="ru-RU"/>
        </w:rPr>
      </w:pPr>
      <w:r>
        <w:rPr>
          <w:lang w:val="ru-RU"/>
        </w:rPr>
        <w:t>ГУСЕВСКОЕ ГОРОДСКОЕ ПОСЕЛЕНИЕ</w:t>
      </w:r>
    </w:p>
    <w:p w:rsidR="0099113A" w:rsidRDefault="0099113A" w:rsidP="0099113A">
      <w:pPr>
        <w:jc w:val="center"/>
        <w:rPr>
          <w:lang w:val="ru-RU"/>
        </w:rPr>
      </w:pPr>
      <w:r>
        <w:rPr>
          <w:lang w:val="ru-RU"/>
        </w:rPr>
        <w:t>КАСИМОВСКОГО МУНИЦИПАЛЬНОГО РАЙОНА РЯЗАНСКОЙ ОБЛАСТИ</w:t>
      </w:r>
    </w:p>
    <w:p w:rsidR="0099113A" w:rsidRDefault="0099113A" w:rsidP="0099113A">
      <w:pPr>
        <w:rPr>
          <w:lang w:val="ru-RU"/>
        </w:rPr>
      </w:pPr>
    </w:p>
    <w:p w:rsidR="0099113A" w:rsidRDefault="0099113A" w:rsidP="0099113A">
      <w:pPr>
        <w:jc w:val="center"/>
        <w:rPr>
          <w:b/>
          <w:lang w:val="ru-RU"/>
        </w:rPr>
      </w:pPr>
      <w:r>
        <w:rPr>
          <w:b/>
          <w:lang w:val="ru-RU"/>
        </w:rPr>
        <w:t>Р Е Ш Е Н И Е</w:t>
      </w:r>
    </w:p>
    <w:p w:rsidR="0099113A" w:rsidRDefault="0099113A" w:rsidP="0099113A">
      <w:pPr>
        <w:rPr>
          <w:lang w:val="ru-RU"/>
        </w:rPr>
      </w:pPr>
    </w:p>
    <w:p w:rsidR="0099113A" w:rsidRDefault="00FF7614" w:rsidP="0099113A">
      <w:pPr>
        <w:jc w:val="center"/>
        <w:rPr>
          <w:lang w:val="ru-RU"/>
        </w:rPr>
      </w:pPr>
      <w:r>
        <w:rPr>
          <w:lang w:val="ru-RU"/>
        </w:rPr>
        <w:t xml:space="preserve">18 октября </w:t>
      </w:r>
      <w:r w:rsidR="00CD742D">
        <w:rPr>
          <w:lang w:val="ru-RU"/>
        </w:rPr>
        <w:t>2017</w:t>
      </w:r>
      <w:r w:rsidR="0099113A">
        <w:rPr>
          <w:lang w:val="ru-RU"/>
        </w:rPr>
        <w:t xml:space="preserve"> года                                                                                     №</w:t>
      </w:r>
      <w:r>
        <w:rPr>
          <w:lang w:val="ru-RU"/>
        </w:rPr>
        <w:t xml:space="preserve"> 122</w:t>
      </w:r>
    </w:p>
    <w:p w:rsidR="0099113A" w:rsidRDefault="0099113A" w:rsidP="0099113A">
      <w:pPr>
        <w:jc w:val="center"/>
        <w:rPr>
          <w:lang w:val="ru-RU"/>
        </w:rPr>
      </w:pPr>
      <w:proofErr w:type="spellStart"/>
      <w:r>
        <w:rPr>
          <w:lang w:val="ru-RU"/>
        </w:rPr>
        <w:t>р.п</w:t>
      </w:r>
      <w:proofErr w:type="spellEnd"/>
      <w:r>
        <w:rPr>
          <w:lang w:val="ru-RU"/>
        </w:rPr>
        <w:t xml:space="preserve">. </w:t>
      </w:r>
      <w:proofErr w:type="gramStart"/>
      <w:r>
        <w:rPr>
          <w:lang w:val="ru-RU"/>
        </w:rPr>
        <w:t>Гусь-Железный</w:t>
      </w:r>
      <w:proofErr w:type="gramEnd"/>
    </w:p>
    <w:p w:rsidR="0099113A" w:rsidRDefault="0099113A" w:rsidP="0099113A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B77FD" w:rsidRPr="00C17C64" w:rsidRDefault="0099113A" w:rsidP="001B77FD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внесении изменений в решение </w:t>
      </w:r>
      <w:r w:rsidR="001B77FD" w:rsidRPr="00C17C64">
        <w:rPr>
          <w:b/>
          <w:lang w:val="ru-RU"/>
        </w:rPr>
        <w:t>Совета депутатов муниципального образования-</w:t>
      </w:r>
    </w:p>
    <w:p w:rsidR="001B77FD" w:rsidRPr="00C17C64" w:rsidRDefault="001B77FD" w:rsidP="001B77FD">
      <w:pPr>
        <w:jc w:val="center"/>
        <w:rPr>
          <w:b/>
          <w:lang w:val="ru-RU"/>
        </w:rPr>
      </w:pPr>
      <w:r w:rsidRPr="00C17C64">
        <w:rPr>
          <w:b/>
          <w:lang w:val="ru-RU"/>
        </w:rPr>
        <w:t>Гусевское городское поселение Касимовского муниципального района Рязанской</w:t>
      </w:r>
    </w:p>
    <w:p w:rsidR="0099113A" w:rsidRDefault="001B77FD" w:rsidP="001B77FD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Pr="00C17C64">
        <w:rPr>
          <w:b/>
          <w:lang w:val="ru-RU"/>
        </w:rPr>
        <w:t>бласти</w:t>
      </w:r>
      <w:r>
        <w:rPr>
          <w:b/>
          <w:lang w:val="ru-RU"/>
        </w:rPr>
        <w:t xml:space="preserve"> </w:t>
      </w:r>
      <w:r w:rsidR="0099113A">
        <w:rPr>
          <w:b/>
          <w:lang w:val="ru-RU"/>
        </w:rPr>
        <w:t>№103 от 31 октября 2011 года</w:t>
      </w:r>
    </w:p>
    <w:p w:rsidR="0099113A" w:rsidRDefault="0099113A" w:rsidP="0099113A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>
        <w:rPr>
          <w:b/>
          <w:lang w:val="ru-RU"/>
        </w:rPr>
        <w:t>«Об установлении земельного налога»</w:t>
      </w:r>
    </w:p>
    <w:p w:rsidR="0099113A" w:rsidRDefault="0099113A" w:rsidP="0099113A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</w:p>
    <w:p w:rsidR="0099113A" w:rsidRDefault="0099113A" w:rsidP="0099113A">
      <w:pPr>
        <w:tabs>
          <w:tab w:val="left" w:pos="284"/>
        </w:tabs>
        <w:ind w:left="284" w:firstLine="142"/>
        <w:rPr>
          <w:lang w:val="ru-RU"/>
        </w:rPr>
      </w:pPr>
      <w:r>
        <w:rPr>
          <w:lang w:val="ru-RU"/>
        </w:rPr>
        <w:t xml:space="preserve">     На основании </w:t>
      </w:r>
      <w:proofErr w:type="spellStart"/>
      <w:r>
        <w:rPr>
          <w:lang w:val="ru-RU"/>
        </w:rPr>
        <w:t>ч.ч</w:t>
      </w:r>
      <w:proofErr w:type="spellEnd"/>
      <w:r>
        <w:rPr>
          <w:lang w:val="ru-RU"/>
        </w:rPr>
        <w:t xml:space="preserve">. 1 и 2 Налогового кодекса Российской Федерации от 29.11.2004 г. № 141-ФЗ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с последующими изменениями и дополнениями ), Федерального закона «Об общих принципах организации местного самоуправления в Российской Федерации»</w:t>
      </w:r>
      <w:r w:rsidR="00CD742D">
        <w:rPr>
          <w:lang w:val="ru-RU"/>
        </w:rPr>
        <w:t xml:space="preserve"> </w:t>
      </w:r>
      <w:r>
        <w:rPr>
          <w:lang w:val="ru-RU"/>
        </w:rPr>
        <w:t>от 06.10.2003 г. № 131-ФЗ ( с последующи</w:t>
      </w:r>
      <w:r w:rsidR="00C77E40">
        <w:rPr>
          <w:lang w:val="ru-RU"/>
        </w:rPr>
        <w:t>ми изменениями и дополнениями),</w:t>
      </w:r>
      <w:r>
        <w:rPr>
          <w:lang w:val="ru-RU"/>
        </w:rPr>
        <w:t xml:space="preserve"> Устава муниципального образования - Гусевское городское поселение Касимовского муниципального района Рязанской области, в целях приведения нормативно-правового акта в соответствии с действующим законодательством, Совет депутатов</w:t>
      </w:r>
    </w:p>
    <w:p w:rsidR="0099113A" w:rsidRDefault="0099113A" w:rsidP="0099113A">
      <w:pPr>
        <w:ind w:firstLine="720"/>
        <w:jc w:val="center"/>
        <w:rPr>
          <w:lang w:val="ru-RU"/>
        </w:rPr>
      </w:pPr>
    </w:p>
    <w:p w:rsidR="0099113A" w:rsidRDefault="0099113A" w:rsidP="0099113A">
      <w:pPr>
        <w:ind w:firstLine="720"/>
        <w:jc w:val="center"/>
        <w:rPr>
          <w:lang w:val="ru-RU"/>
        </w:rPr>
      </w:pPr>
      <w:r>
        <w:rPr>
          <w:lang w:val="ru-RU"/>
        </w:rPr>
        <w:t>РЕШИЛ:</w:t>
      </w:r>
    </w:p>
    <w:p w:rsidR="0099113A" w:rsidRDefault="0099113A" w:rsidP="0099113A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</w:p>
    <w:p w:rsidR="0099113A" w:rsidRPr="00C77E40" w:rsidRDefault="0099113A" w:rsidP="00C77E40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284" w:firstLine="256"/>
        <w:rPr>
          <w:lang w:val="ru-RU"/>
        </w:rPr>
      </w:pPr>
      <w:proofErr w:type="gramStart"/>
      <w:r>
        <w:rPr>
          <w:lang w:val="ru-RU"/>
        </w:rPr>
        <w:t xml:space="preserve">Внести в решение Совета депутатов муниципального образования - Гусевское городское поселение Касимовского муниципального района Рязанской области №103 от 31 октября 2011 года «Об установлении земельного налога» (в ред. №122 от 06.02.2012г., №128 от 18.04.2012г., №147 от 13.11.2012г., №185 от 08.07.2014г., </w:t>
      </w:r>
      <w:r w:rsidRPr="0099113A">
        <w:rPr>
          <w:rFonts w:cs="Calibri"/>
          <w:lang w:val="ru-RU"/>
        </w:rPr>
        <w:t xml:space="preserve">от 24.11.2014 </w:t>
      </w:r>
      <w:hyperlink r:id="rId6" w:history="1">
        <w:r w:rsidRPr="00C77E40">
          <w:rPr>
            <w:rFonts w:cs="Calibri"/>
          </w:rPr>
          <w:t>N</w:t>
        </w:r>
        <w:r w:rsidRPr="00C77E40">
          <w:rPr>
            <w:rFonts w:cs="Calibri"/>
            <w:lang w:val="ru-RU"/>
          </w:rPr>
          <w:t xml:space="preserve"> 20</w:t>
        </w:r>
      </w:hyperlink>
      <w:r w:rsidR="00C17C64" w:rsidRPr="00C77E40">
        <w:rPr>
          <w:rFonts w:cs="Calibri"/>
          <w:lang w:val="ru-RU"/>
        </w:rPr>
        <w:t xml:space="preserve">, </w:t>
      </w:r>
      <w:r w:rsidR="00C17C64" w:rsidRPr="00C77E40">
        <w:rPr>
          <w:sz w:val="22"/>
          <w:lang w:val="ru-RU"/>
        </w:rPr>
        <w:t xml:space="preserve">от 28.03.2016 </w:t>
      </w:r>
      <w:hyperlink r:id="rId7" w:history="1">
        <w:r w:rsidR="00C17C64" w:rsidRPr="00C77E40">
          <w:rPr>
            <w:sz w:val="22"/>
          </w:rPr>
          <w:t>N</w:t>
        </w:r>
        <w:r w:rsidR="00C17C64" w:rsidRPr="00C77E40">
          <w:rPr>
            <w:sz w:val="22"/>
            <w:lang w:val="ru-RU"/>
          </w:rPr>
          <w:t xml:space="preserve"> 70</w:t>
        </w:r>
      </w:hyperlink>
      <w:r w:rsidR="00C77E40" w:rsidRPr="00C77E40">
        <w:rPr>
          <w:sz w:val="22"/>
          <w:lang w:val="ru-RU"/>
        </w:rPr>
        <w:t>, №86 от 20.10.2016</w:t>
      </w:r>
      <w:r w:rsidRPr="00C77E40">
        <w:rPr>
          <w:lang w:val="ru-RU"/>
        </w:rPr>
        <w:t>)  следующее изменение:</w:t>
      </w:r>
      <w:proofErr w:type="gramEnd"/>
    </w:p>
    <w:p w:rsidR="0099113A" w:rsidRDefault="00C17C64" w:rsidP="00C17C64">
      <w:pPr>
        <w:pStyle w:val="a3"/>
        <w:tabs>
          <w:tab w:val="left" w:pos="993"/>
        </w:tabs>
        <w:autoSpaceDE w:val="0"/>
        <w:autoSpaceDN w:val="0"/>
        <w:adjustRightInd w:val="0"/>
        <w:ind w:left="540"/>
        <w:rPr>
          <w:lang w:val="ru-RU"/>
        </w:rPr>
      </w:pPr>
      <w:r>
        <w:rPr>
          <w:lang w:val="ru-RU"/>
        </w:rPr>
        <w:t>подпункт 2 пункта 6 изложить в новой редакции</w:t>
      </w:r>
      <w:r w:rsidR="0099113A">
        <w:rPr>
          <w:lang w:val="ru-RU"/>
        </w:rPr>
        <w:t>:</w:t>
      </w:r>
    </w:p>
    <w:p w:rsidR="0099113A" w:rsidRPr="00C17C64" w:rsidRDefault="0099113A" w:rsidP="0099113A">
      <w:pPr>
        <w:pStyle w:val="a3"/>
        <w:tabs>
          <w:tab w:val="left" w:pos="993"/>
        </w:tabs>
        <w:autoSpaceDE w:val="0"/>
        <w:autoSpaceDN w:val="0"/>
        <w:adjustRightInd w:val="0"/>
        <w:ind w:left="540"/>
        <w:rPr>
          <w:lang w:val="ru-RU"/>
        </w:rPr>
      </w:pPr>
      <w:r w:rsidRPr="00C17C64">
        <w:rPr>
          <w:lang w:val="ru-RU"/>
        </w:rPr>
        <w:t xml:space="preserve"> «</w:t>
      </w:r>
      <w:r w:rsidR="00CD742D">
        <w:rPr>
          <w:lang w:val="ru-RU"/>
        </w:rPr>
        <w:t>1,5</w:t>
      </w:r>
      <w:r w:rsidR="00C17C64" w:rsidRPr="00C17C64">
        <w:rPr>
          <w:lang w:val="ru-RU"/>
        </w:rPr>
        <w:t xml:space="preserve"> процента в отношени</w:t>
      </w:r>
      <w:r w:rsidR="00FF7614">
        <w:rPr>
          <w:lang w:val="ru-RU"/>
        </w:rPr>
        <w:t>и прочих земельных участков</w:t>
      </w:r>
      <w:r w:rsidRPr="00C17C64">
        <w:rPr>
          <w:lang w:val="ru-RU"/>
        </w:rPr>
        <w:t>».</w:t>
      </w:r>
    </w:p>
    <w:p w:rsidR="00CD742D" w:rsidRPr="00CD742D" w:rsidRDefault="00CD742D" w:rsidP="00CD742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284" w:firstLine="256"/>
        <w:jc w:val="both"/>
        <w:rPr>
          <w:rFonts w:eastAsia="Calibri"/>
          <w:lang w:val="ru-RU" w:eastAsia="en-US"/>
        </w:rPr>
      </w:pPr>
      <w:r w:rsidRPr="00CD742D">
        <w:rPr>
          <w:rFonts w:eastAsia="Calibri"/>
          <w:lang w:val="ru-RU" w:eastAsia="en-US"/>
        </w:rPr>
        <w:t>Настоящее решение подлежит официальному опубликованию в Информационном бюллетене муниципального образования - Гусевское городское поселение Касимовского муниципального района Рязанской области.</w:t>
      </w:r>
    </w:p>
    <w:p w:rsidR="00CD742D" w:rsidRPr="00CD742D" w:rsidRDefault="00CD742D" w:rsidP="00CD742D">
      <w:pPr>
        <w:ind w:firstLine="240"/>
        <w:contextualSpacing/>
        <w:rPr>
          <w:lang w:val="ru-RU"/>
        </w:rPr>
      </w:pPr>
    </w:p>
    <w:p w:rsidR="00CD742D" w:rsidRPr="00CD742D" w:rsidRDefault="00CD742D" w:rsidP="00CD742D">
      <w:pPr>
        <w:spacing w:line="276" w:lineRule="auto"/>
        <w:rPr>
          <w:rFonts w:eastAsia="Calibri"/>
          <w:lang w:val="ru-RU" w:eastAsia="en-US"/>
        </w:rPr>
      </w:pPr>
      <w:r w:rsidRPr="00CD742D">
        <w:rPr>
          <w:rFonts w:eastAsia="Calibri"/>
          <w:lang w:val="ru-RU" w:eastAsia="en-US"/>
        </w:rPr>
        <w:t>Председатель Совета депутатов</w:t>
      </w:r>
    </w:p>
    <w:p w:rsidR="00CD742D" w:rsidRPr="00CD742D" w:rsidRDefault="00CD742D" w:rsidP="00CD742D">
      <w:pPr>
        <w:spacing w:line="276" w:lineRule="auto"/>
        <w:rPr>
          <w:rFonts w:eastAsia="Calibri"/>
          <w:lang w:val="ru-RU" w:eastAsia="en-US"/>
        </w:rPr>
      </w:pPr>
      <w:r w:rsidRPr="00CD742D">
        <w:rPr>
          <w:rFonts w:eastAsia="Calibri"/>
          <w:lang w:val="ru-RU" w:eastAsia="en-US"/>
        </w:rPr>
        <w:t xml:space="preserve">муниципального образования -                                                  </w:t>
      </w:r>
    </w:p>
    <w:p w:rsidR="00CD742D" w:rsidRPr="00CD742D" w:rsidRDefault="00CD742D" w:rsidP="00CD742D">
      <w:pPr>
        <w:spacing w:line="276" w:lineRule="auto"/>
        <w:rPr>
          <w:rFonts w:eastAsia="Calibri"/>
          <w:lang w:val="ru-RU" w:eastAsia="en-US"/>
        </w:rPr>
      </w:pPr>
      <w:r w:rsidRPr="00CD742D">
        <w:rPr>
          <w:rFonts w:eastAsia="Calibri"/>
          <w:lang w:val="ru-RU" w:eastAsia="en-US"/>
        </w:rPr>
        <w:t>Гусевское городское поселение</w:t>
      </w:r>
    </w:p>
    <w:p w:rsidR="00CD742D" w:rsidRPr="00CD742D" w:rsidRDefault="00CD742D" w:rsidP="00CD742D">
      <w:pPr>
        <w:spacing w:line="276" w:lineRule="auto"/>
        <w:rPr>
          <w:rFonts w:eastAsia="Calibri"/>
          <w:lang w:val="ru-RU" w:eastAsia="en-US"/>
        </w:rPr>
      </w:pPr>
      <w:r w:rsidRPr="00CD742D">
        <w:rPr>
          <w:rFonts w:eastAsia="Calibri"/>
          <w:lang w:val="ru-RU" w:eastAsia="en-US"/>
        </w:rPr>
        <w:t>Касимовского муниципального района</w:t>
      </w:r>
    </w:p>
    <w:p w:rsidR="00CD742D" w:rsidRPr="00CD742D" w:rsidRDefault="00CD742D" w:rsidP="00CD742D">
      <w:pPr>
        <w:spacing w:line="276" w:lineRule="auto"/>
        <w:rPr>
          <w:rFonts w:eastAsia="Calibri"/>
          <w:lang w:val="ru-RU" w:eastAsia="en-US"/>
        </w:rPr>
      </w:pPr>
      <w:r w:rsidRPr="00CD742D">
        <w:rPr>
          <w:rFonts w:eastAsia="Calibri"/>
          <w:lang w:val="ru-RU" w:eastAsia="en-US"/>
        </w:rPr>
        <w:t xml:space="preserve">Рязанской области                                                                                             </w:t>
      </w:r>
      <w:proofErr w:type="spellStart"/>
      <w:r w:rsidRPr="00CD742D">
        <w:rPr>
          <w:rFonts w:eastAsia="Calibri"/>
          <w:lang w:val="ru-RU" w:eastAsia="en-US"/>
        </w:rPr>
        <w:t>И.Б.Триканова</w:t>
      </w:r>
      <w:proofErr w:type="spellEnd"/>
      <w:r w:rsidRPr="00CD742D">
        <w:rPr>
          <w:rFonts w:eastAsia="Calibri"/>
          <w:lang w:val="ru-RU" w:eastAsia="en-US"/>
        </w:rPr>
        <w:t xml:space="preserve">      </w:t>
      </w:r>
    </w:p>
    <w:p w:rsidR="00CD742D" w:rsidRPr="00CD742D" w:rsidRDefault="00CD742D" w:rsidP="00CD742D">
      <w:pPr>
        <w:spacing w:line="276" w:lineRule="auto"/>
        <w:rPr>
          <w:rFonts w:eastAsia="Calibri"/>
          <w:lang w:val="ru-RU" w:eastAsia="en-US"/>
        </w:rPr>
      </w:pPr>
      <w:r w:rsidRPr="00CD742D">
        <w:rPr>
          <w:rFonts w:eastAsia="Calibri"/>
          <w:lang w:val="ru-RU" w:eastAsia="en-US"/>
        </w:rPr>
        <w:t xml:space="preserve">  </w:t>
      </w:r>
    </w:p>
    <w:p w:rsidR="00CD742D" w:rsidRPr="00CD742D" w:rsidRDefault="00CD742D" w:rsidP="00CD742D">
      <w:pPr>
        <w:spacing w:line="276" w:lineRule="auto"/>
        <w:rPr>
          <w:rFonts w:eastAsia="Calibri"/>
          <w:lang w:val="ru-RU" w:eastAsia="en-US"/>
        </w:rPr>
      </w:pPr>
      <w:r w:rsidRPr="00CD742D">
        <w:rPr>
          <w:rFonts w:eastAsia="Calibri"/>
          <w:lang w:val="ru-RU" w:eastAsia="en-US"/>
        </w:rPr>
        <w:t>Глава муниципального образования-</w:t>
      </w:r>
    </w:p>
    <w:p w:rsidR="00CD742D" w:rsidRPr="00CD742D" w:rsidRDefault="00CD742D" w:rsidP="00CD742D">
      <w:pPr>
        <w:spacing w:line="276" w:lineRule="auto"/>
        <w:rPr>
          <w:rFonts w:eastAsia="Calibri"/>
          <w:lang w:val="ru-RU" w:eastAsia="en-US"/>
        </w:rPr>
      </w:pPr>
      <w:r w:rsidRPr="00CD742D">
        <w:rPr>
          <w:rFonts w:eastAsia="Calibri"/>
          <w:lang w:val="ru-RU" w:eastAsia="en-US"/>
        </w:rPr>
        <w:t xml:space="preserve">Гусевское городское поселение                                                      </w:t>
      </w:r>
    </w:p>
    <w:p w:rsidR="00CD742D" w:rsidRPr="00CD742D" w:rsidRDefault="00CD742D" w:rsidP="00CD742D">
      <w:pPr>
        <w:spacing w:line="276" w:lineRule="auto"/>
        <w:rPr>
          <w:rFonts w:eastAsia="Calibri"/>
          <w:lang w:val="ru-RU" w:eastAsia="en-US"/>
        </w:rPr>
      </w:pPr>
      <w:r w:rsidRPr="00CD742D">
        <w:rPr>
          <w:rFonts w:eastAsia="Calibri"/>
          <w:lang w:val="ru-RU" w:eastAsia="en-US"/>
        </w:rPr>
        <w:t>Касимовского муниципального</w:t>
      </w:r>
    </w:p>
    <w:p w:rsidR="00CD742D" w:rsidRPr="00CD742D" w:rsidRDefault="00CD742D" w:rsidP="00CD742D">
      <w:pPr>
        <w:spacing w:line="276" w:lineRule="auto"/>
        <w:rPr>
          <w:rFonts w:eastAsia="Calibri"/>
          <w:lang w:val="ru-RU" w:eastAsia="en-US"/>
        </w:rPr>
      </w:pPr>
      <w:r w:rsidRPr="00CD742D">
        <w:rPr>
          <w:rFonts w:eastAsia="Calibri"/>
          <w:lang w:val="ru-RU" w:eastAsia="en-US"/>
        </w:rPr>
        <w:t xml:space="preserve">района Рязанской области                                                                                </w:t>
      </w:r>
      <w:proofErr w:type="spellStart"/>
      <w:r w:rsidRPr="00CD742D">
        <w:rPr>
          <w:rFonts w:eastAsia="Calibri"/>
          <w:lang w:val="ru-RU" w:eastAsia="en-US"/>
        </w:rPr>
        <w:t>Е.А.Химушина</w:t>
      </w:r>
      <w:proofErr w:type="spellEnd"/>
      <w:r w:rsidRPr="00CD742D">
        <w:rPr>
          <w:rFonts w:eastAsia="Calibri"/>
          <w:lang w:val="ru-RU" w:eastAsia="en-US"/>
        </w:rPr>
        <w:t xml:space="preserve">                                  </w:t>
      </w:r>
    </w:p>
    <w:p w:rsidR="0099113A" w:rsidRDefault="0099113A" w:rsidP="0099113A">
      <w:pPr>
        <w:pStyle w:val="a3"/>
        <w:rPr>
          <w:lang w:val="ru-RU"/>
        </w:rPr>
      </w:pPr>
    </w:p>
    <w:p w:rsidR="00C17C64" w:rsidRDefault="00C17C64" w:rsidP="0099113A">
      <w:pPr>
        <w:pStyle w:val="a3"/>
        <w:rPr>
          <w:lang w:val="ru-RU"/>
        </w:rPr>
      </w:pPr>
    </w:p>
    <w:p w:rsidR="0099113A" w:rsidRDefault="0099113A" w:rsidP="0099113A">
      <w:pPr>
        <w:jc w:val="center"/>
        <w:rPr>
          <w:lang w:val="ru-RU"/>
        </w:rPr>
      </w:pPr>
    </w:p>
    <w:p w:rsidR="0099113A" w:rsidRDefault="0099113A" w:rsidP="0099113A">
      <w:pPr>
        <w:jc w:val="center"/>
        <w:rPr>
          <w:lang w:val="ru-RU"/>
        </w:rPr>
      </w:pPr>
    </w:p>
    <w:p w:rsidR="00CD742D" w:rsidRDefault="00CD742D" w:rsidP="0099113A">
      <w:pPr>
        <w:jc w:val="center"/>
        <w:rPr>
          <w:lang w:val="ru-RU"/>
        </w:rPr>
      </w:pPr>
    </w:p>
    <w:p w:rsidR="00473F43" w:rsidRDefault="00473F43" w:rsidP="0099113A">
      <w:pPr>
        <w:jc w:val="center"/>
        <w:rPr>
          <w:lang w:val="ru-RU"/>
        </w:rPr>
      </w:pPr>
    </w:p>
    <w:p w:rsidR="00473F43" w:rsidRDefault="00473F43" w:rsidP="0099113A">
      <w:pPr>
        <w:jc w:val="center"/>
        <w:rPr>
          <w:lang w:val="ru-RU"/>
        </w:rPr>
      </w:pPr>
    </w:p>
    <w:p w:rsidR="00473F43" w:rsidRDefault="00473F43" w:rsidP="0099113A">
      <w:pPr>
        <w:jc w:val="center"/>
        <w:rPr>
          <w:lang w:val="ru-RU"/>
        </w:rPr>
      </w:pPr>
    </w:p>
    <w:p w:rsidR="00473F43" w:rsidRDefault="00473F43" w:rsidP="0099113A">
      <w:pPr>
        <w:jc w:val="center"/>
        <w:rPr>
          <w:lang w:val="ru-RU"/>
        </w:rPr>
      </w:pPr>
    </w:p>
    <w:p w:rsidR="00473F43" w:rsidRDefault="00473F43" w:rsidP="0099113A">
      <w:pPr>
        <w:jc w:val="center"/>
        <w:rPr>
          <w:lang w:val="ru-RU"/>
        </w:rPr>
      </w:pPr>
    </w:p>
    <w:p w:rsidR="00473F43" w:rsidRPr="00473F43" w:rsidRDefault="00473F43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  <w:r w:rsidRPr="00473F43">
        <w:rPr>
          <w:rFonts w:ascii="Calibri" w:hAnsi="Calibri" w:cs="Calibri"/>
          <w:b/>
          <w:sz w:val="22"/>
          <w:szCs w:val="20"/>
          <w:lang w:val="ru-RU"/>
        </w:rPr>
        <w:t>СОВЕТ ДЕПУТАТОВ МУНИЦИПАЛЬНОГО ОБРАЗОВАНИЯ -</w:t>
      </w:r>
    </w:p>
    <w:p w:rsidR="00473F43" w:rsidRPr="00473F43" w:rsidRDefault="00473F43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  <w:r w:rsidRPr="00473F43">
        <w:rPr>
          <w:rFonts w:ascii="Calibri" w:hAnsi="Calibri" w:cs="Calibri"/>
          <w:b/>
          <w:sz w:val="22"/>
          <w:szCs w:val="20"/>
          <w:lang w:val="ru-RU"/>
        </w:rPr>
        <w:t>ГУСЕВСКОЕ ГОРОДСКОЕ ПОСЕЛЕНИЕ КАСИМОВСКОГО</w:t>
      </w:r>
    </w:p>
    <w:p w:rsidR="00473F43" w:rsidRPr="00473F43" w:rsidRDefault="00473F43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  <w:r w:rsidRPr="00473F43">
        <w:rPr>
          <w:rFonts w:ascii="Calibri" w:hAnsi="Calibri" w:cs="Calibri"/>
          <w:b/>
          <w:sz w:val="22"/>
          <w:szCs w:val="20"/>
          <w:lang w:val="ru-RU"/>
        </w:rPr>
        <w:t>МУНИЦИПАЛЬНОГО РАЙОНА РЯЗАНСКОЙ ОБЛАСТИ</w:t>
      </w:r>
    </w:p>
    <w:p w:rsidR="00473F43" w:rsidRPr="00473F43" w:rsidRDefault="00473F43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</w:p>
    <w:p w:rsidR="00473F43" w:rsidRPr="00473F43" w:rsidRDefault="00473F43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  <w:r w:rsidRPr="00473F43">
        <w:rPr>
          <w:rFonts w:ascii="Calibri" w:hAnsi="Calibri" w:cs="Calibri"/>
          <w:b/>
          <w:sz w:val="22"/>
          <w:szCs w:val="20"/>
          <w:lang w:val="ru-RU"/>
        </w:rPr>
        <w:t>РЕШЕНИЕ</w:t>
      </w:r>
    </w:p>
    <w:p w:rsidR="00473F43" w:rsidRPr="00473F43" w:rsidRDefault="00473F43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  <w:r w:rsidRPr="00473F43">
        <w:rPr>
          <w:rFonts w:ascii="Calibri" w:hAnsi="Calibri" w:cs="Calibri"/>
          <w:b/>
          <w:sz w:val="22"/>
          <w:szCs w:val="20"/>
          <w:lang w:val="ru-RU"/>
        </w:rPr>
        <w:t>от 31 октября 2011 г. N 103</w:t>
      </w:r>
    </w:p>
    <w:p w:rsidR="00473F43" w:rsidRPr="00473F43" w:rsidRDefault="00473F43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</w:p>
    <w:p w:rsidR="00473F43" w:rsidRPr="00473F43" w:rsidRDefault="00473F43" w:rsidP="00473F4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/>
        </w:rPr>
      </w:pPr>
      <w:r w:rsidRPr="00473F43">
        <w:rPr>
          <w:rFonts w:ascii="Calibri" w:hAnsi="Calibri" w:cs="Calibri"/>
          <w:b/>
          <w:sz w:val="22"/>
          <w:szCs w:val="20"/>
          <w:lang w:val="ru-RU"/>
        </w:rPr>
        <w:t>ОБ УСТАНОВЛЕНИИ ЗЕМЕЛЬНОГО НАЛОГА</w:t>
      </w:r>
    </w:p>
    <w:p w:rsidR="00473F43" w:rsidRPr="00473F43" w:rsidRDefault="00473F43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Список изменяющих документов</w:t>
      </w:r>
    </w:p>
    <w:p w:rsidR="00473F43" w:rsidRPr="00473F43" w:rsidRDefault="00473F43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proofErr w:type="gramStart"/>
      <w:r w:rsidRPr="00473F43">
        <w:rPr>
          <w:rFonts w:ascii="Calibri" w:hAnsi="Calibri" w:cs="Calibri"/>
          <w:sz w:val="22"/>
          <w:szCs w:val="20"/>
          <w:lang w:val="ru-RU"/>
        </w:rPr>
        <w:t>(в ред. Решений Совета депутатов муниципального</w:t>
      </w:r>
      <w:proofErr w:type="gramEnd"/>
    </w:p>
    <w:p w:rsidR="00473F43" w:rsidRPr="00473F43" w:rsidRDefault="00473F43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образования - Гусевское городское поселение</w:t>
      </w:r>
    </w:p>
    <w:p w:rsidR="00473F43" w:rsidRPr="00473F43" w:rsidRDefault="00473F43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Касимовского муниципального района Рязанской области</w:t>
      </w:r>
    </w:p>
    <w:p w:rsidR="00473F43" w:rsidRPr="00473F43" w:rsidRDefault="00473F43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от 06.02.2012 </w:t>
      </w:r>
      <w:hyperlink r:id="rId8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122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, от 18.04.2012 </w:t>
      </w:r>
      <w:hyperlink r:id="rId9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128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, от 13.11.2012 </w:t>
      </w:r>
      <w:hyperlink r:id="rId10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147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>,</w:t>
      </w:r>
    </w:p>
    <w:p w:rsidR="00473F43" w:rsidRPr="00473F43" w:rsidRDefault="00473F43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от 08.07.2014 </w:t>
      </w:r>
      <w:hyperlink r:id="rId11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185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, от 05.09.2014 </w:t>
      </w:r>
      <w:hyperlink r:id="rId12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187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, от 24.11.2014 </w:t>
      </w:r>
      <w:hyperlink r:id="rId13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20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>,</w:t>
      </w:r>
    </w:p>
    <w:p w:rsidR="00473F43" w:rsidRPr="00473F43" w:rsidRDefault="00473F43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от 28.03.2016 </w:t>
      </w:r>
      <w:hyperlink r:id="rId14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70</w:t>
        </w:r>
      </w:hyperlink>
      <w:r>
        <w:rPr>
          <w:rFonts w:ascii="Calibri" w:hAnsi="Calibri" w:cs="Calibri"/>
          <w:sz w:val="22"/>
          <w:szCs w:val="20"/>
          <w:lang w:val="ru-RU"/>
        </w:rPr>
        <w:t xml:space="preserve">, от 20.10.2016 №86, от </w:t>
      </w:r>
      <w:r w:rsidR="00FF7614">
        <w:rPr>
          <w:rFonts w:ascii="Calibri" w:hAnsi="Calibri" w:cs="Calibri"/>
          <w:sz w:val="22"/>
          <w:szCs w:val="20"/>
          <w:lang w:val="ru-RU"/>
        </w:rPr>
        <w:t>18.</w:t>
      </w:r>
      <w:r>
        <w:rPr>
          <w:rFonts w:ascii="Calibri" w:hAnsi="Calibri" w:cs="Calibri"/>
          <w:sz w:val="22"/>
          <w:szCs w:val="20"/>
          <w:lang w:val="ru-RU"/>
        </w:rPr>
        <w:t>10.2017 №</w:t>
      </w:r>
      <w:r w:rsidR="00FF7614">
        <w:rPr>
          <w:rFonts w:ascii="Calibri" w:hAnsi="Calibri" w:cs="Calibri"/>
          <w:sz w:val="22"/>
          <w:szCs w:val="20"/>
          <w:lang w:val="ru-RU"/>
        </w:rPr>
        <w:t>122</w:t>
      </w:r>
      <w:r w:rsidRPr="00473F43">
        <w:rPr>
          <w:rFonts w:ascii="Calibri" w:hAnsi="Calibri" w:cs="Calibri"/>
          <w:sz w:val="22"/>
          <w:szCs w:val="20"/>
          <w:lang w:val="ru-RU"/>
        </w:rPr>
        <w:t>)</w:t>
      </w:r>
    </w:p>
    <w:p w:rsidR="00473F43" w:rsidRPr="00473F43" w:rsidRDefault="00473F43" w:rsidP="00473F4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val="ru-RU"/>
        </w:rPr>
      </w:pP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proofErr w:type="gramStart"/>
      <w:r w:rsidRPr="00473F43">
        <w:rPr>
          <w:rFonts w:ascii="Calibri" w:hAnsi="Calibri" w:cs="Calibri"/>
          <w:sz w:val="22"/>
          <w:szCs w:val="20"/>
          <w:lang w:val="ru-RU"/>
        </w:rPr>
        <w:t xml:space="preserve">На основании </w:t>
      </w:r>
      <w:hyperlink r:id="rId15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ч. 1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 и </w:t>
      </w:r>
      <w:hyperlink r:id="rId16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2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 Налогового кодекса Российской Федерации от 29.11.2004 N 141-ФЗ (с последующими изменениями и дополнениями), Федерального </w:t>
      </w:r>
      <w:hyperlink r:id="rId17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закона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 "Об общих принципах организации местного самоуправления в Российской Федерации" от 06.10.2003 N 131-ФЗ (с последующими изменениями и дополнениями), </w:t>
      </w:r>
      <w:hyperlink r:id="rId18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ч. 2 ст. 1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 Закона Рязанской области от 28.09.2007 N 131-ОЗ "О порядке решения на территории Рязанской области вопросов местного значения</w:t>
      </w:r>
      <w:proofErr w:type="gramEnd"/>
      <w:r w:rsidRPr="00473F43">
        <w:rPr>
          <w:rFonts w:ascii="Calibri" w:hAnsi="Calibri" w:cs="Calibri"/>
          <w:sz w:val="22"/>
          <w:szCs w:val="20"/>
          <w:lang w:val="ru-RU"/>
        </w:rPr>
        <w:t xml:space="preserve"> поселений в 2008 году", </w:t>
      </w:r>
      <w:hyperlink r:id="rId19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Устава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 </w:t>
      </w:r>
      <w:proofErr w:type="spellStart"/>
      <w:r w:rsidRPr="00473F43">
        <w:rPr>
          <w:rFonts w:ascii="Calibri" w:hAnsi="Calibri" w:cs="Calibri"/>
          <w:sz w:val="22"/>
          <w:szCs w:val="20"/>
          <w:lang w:val="ru-RU"/>
        </w:rPr>
        <w:t>Гусевского</w:t>
      </w:r>
      <w:proofErr w:type="spellEnd"/>
      <w:r w:rsidRPr="00473F43">
        <w:rPr>
          <w:rFonts w:ascii="Calibri" w:hAnsi="Calibri" w:cs="Calibri"/>
          <w:sz w:val="22"/>
          <w:szCs w:val="20"/>
          <w:lang w:val="ru-RU"/>
        </w:rPr>
        <w:t xml:space="preserve"> городского поселения Касимовского муниципального района Рязанской области, Совет депутатов решил: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1. Ввести на территории </w:t>
      </w:r>
      <w:proofErr w:type="spellStart"/>
      <w:r w:rsidRPr="00473F43">
        <w:rPr>
          <w:rFonts w:ascii="Calibri" w:hAnsi="Calibri" w:cs="Calibri"/>
          <w:sz w:val="22"/>
          <w:szCs w:val="20"/>
          <w:lang w:val="ru-RU"/>
        </w:rPr>
        <w:t>Гусевского</w:t>
      </w:r>
      <w:proofErr w:type="spellEnd"/>
      <w:r w:rsidRPr="00473F43">
        <w:rPr>
          <w:rFonts w:ascii="Calibri" w:hAnsi="Calibri" w:cs="Calibri"/>
          <w:sz w:val="22"/>
          <w:szCs w:val="20"/>
          <w:lang w:val="ru-RU"/>
        </w:rPr>
        <w:t xml:space="preserve"> городского поселения Касимовского муниципального района Рязанской области земельный налог, определить налоговые ставки земельного налога (далее -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установить налоговые льготы.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- Гусевское городское поселение.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3. Объектом налогообложения признаются земельные участки, расположенные в пределах территории муниципального образования - Гусевское городское поселение.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4 - 5. Утратили силу. - </w:t>
      </w:r>
      <w:hyperlink r:id="rId20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Решение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05.09.2014 N 187.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6. Ввести налоговые ставки в следующих размерах: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1) 0,3 процента в отношении земельных участков: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- </w:t>
      </w:r>
      <w:proofErr w:type="gramStart"/>
      <w:r w:rsidRPr="00473F43">
        <w:rPr>
          <w:rFonts w:ascii="Calibri" w:hAnsi="Calibri" w:cs="Calibri"/>
          <w:sz w:val="22"/>
          <w:szCs w:val="20"/>
          <w:lang w:val="ru-RU"/>
        </w:rPr>
        <w:t>занятых</w:t>
      </w:r>
      <w:proofErr w:type="gramEnd"/>
      <w:r w:rsidRPr="00473F43">
        <w:rPr>
          <w:rFonts w:ascii="Calibri" w:hAnsi="Calibri" w:cs="Calibri"/>
          <w:sz w:val="22"/>
          <w:szCs w:val="20"/>
          <w:lang w:val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предоставленных для жилищного строительства;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- </w:t>
      </w:r>
      <w:proofErr w:type="gramStart"/>
      <w:r w:rsidRPr="00473F43">
        <w:rPr>
          <w:rFonts w:ascii="Calibri" w:hAnsi="Calibri" w:cs="Calibri"/>
          <w:sz w:val="22"/>
          <w:szCs w:val="20"/>
          <w:lang w:val="ru-RU"/>
        </w:rPr>
        <w:t>предоставленных</w:t>
      </w:r>
      <w:proofErr w:type="gramEnd"/>
      <w:r w:rsidRPr="00473F43">
        <w:rPr>
          <w:rFonts w:ascii="Calibri" w:hAnsi="Calibri" w:cs="Calibri"/>
          <w:sz w:val="22"/>
          <w:szCs w:val="20"/>
          <w:lang w:val="ru-RU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73F43" w:rsidRPr="00473F43" w:rsidRDefault="00473F43" w:rsidP="00473F4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(абзац введен </w:t>
      </w:r>
      <w:hyperlink r:id="rId21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Решением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28.03.2016 N 70)</w:t>
      </w:r>
    </w:p>
    <w:p w:rsid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2) </w:t>
      </w:r>
      <w:r>
        <w:rPr>
          <w:rFonts w:ascii="Calibri" w:hAnsi="Calibri" w:cs="Calibri"/>
          <w:sz w:val="22"/>
          <w:szCs w:val="20"/>
          <w:lang w:val="ru-RU"/>
        </w:rPr>
        <w:t>1,5</w:t>
      </w:r>
      <w:r w:rsidRPr="00473F43">
        <w:rPr>
          <w:rFonts w:ascii="Calibri" w:hAnsi="Calibri" w:cs="Calibri"/>
          <w:sz w:val="22"/>
          <w:szCs w:val="20"/>
          <w:lang w:val="ru-RU"/>
        </w:rPr>
        <w:t xml:space="preserve"> процента в отношении прочих земельных участков.</w:t>
      </w:r>
    </w:p>
    <w:p w:rsidR="00473F43" w:rsidRPr="00473F43" w:rsidRDefault="00473F43" w:rsidP="00473F4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(в ред. </w:t>
      </w:r>
      <w:hyperlink r:id="rId22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Решения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</w:t>
      </w:r>
      <w:r w:rsidR="00FF7614">
        <w:rPr>
          <w:rFonts w:ascii="Calibri" w:hAnsi="Calibri" w:cs="Calibri"/>
          <w:sz w:val="22"/>
          <w:szCs w:val="20"/>
          <w:lang w:val="ru-RU"/>
        </w:rPr>
        <w:t>18.</w:t>
      </w:r>
      <w:r>
        <w:rPr>
          <w:rFonts w:ascii="Calibri" w:hAnsi="Calibri" w:cs="Calibri"/>
          <w:sz w:val="22"/>
          <w:szCs w:val="20"/>
          <w:lang w:val="ru-RU"/>
        </w:rPr>
        <w:t>10.2017</w:t>
      </w:r>
      <w:r w:rsidRPr="00473F43">
        <w:rPr>
          <w:rFonts w:ascii="Calibri" w:hAnsi="Calibri" w:cs="Calibri"/>
          <w:sz w:val="22"/>
          <w:szCs w:val="20"/>
          <w:lang w:val="ru-RU"/>
        </w:rPr>
        <w:t xml:space="preserve"> N</w:t>
      </w:r>
      <w:r w:rsidR="00FF7614">
        <w:rPr>
          <w:rFonts w:ascii="Calibri" w:hAnsi="Calibri" w:cs="Calibri"/>
          <w:sz w:val="22"/>
          <w:szCs w:val="20"/>
          <w:lang w:val="ru-RU"/>
        </w:rPr>
        <w:t>122</w:t>
      </w:r>
      <w:bookmarkStart w:id="0" w:name="_GoBack"/>
      <w:bookmarkEnd w:id="0"/>
      <w:r w:rsidRPr="00473F43">
        <w:rPr>
          <w:rFonts w:ascii="Calibri" w:hAnsi="Calibri" w:cs="Calibri"/>
          <w:sz w:val="22"/>
          <w:szCs w:val="20"/>
          <w:lang w:val="ru-RU"/>
        </w:rPr>
        <w:t>)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7 - 8. Утратили силу. - </w:t>
      </w:r>
      <w:hyperlink r:id="rId23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Решение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05.09.2014 N 187.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9. Налог подлежит уплате налогоплательщиками-организациями в срок не позднее 5 февраля года, следующего за истекшим налоговым периодом.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lastRenderedPageBreak/>
        <w:t>Авансовые платежи по налогу подлежат уплате налогоплательщиками-организациями в течение налогового периода в следующие сроки: за первый квартал, второй квартал, третий квартал календарного года соответственно не позднее 5 мая, 5 августа, 5 ноября календарного года (налогового периода).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Налог подлежит уплате налогоплательщиками - физическими лицами в срок, установленный </w:t>
      </w:r>
      <w:hyperlink r:id="rId24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ст. 397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 Налогового кодекса РФ.</w:t>
      </w:r>
    </w:p>
    <w:p w:rsidR="00473F43" w:rsidRPr="00473F43" w:rsidRDefault="00473F43" w:rsidP="00473F4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(п. 9 в ред. </w:t>
      </w:r>
      <w:hyperlink r:id="rId25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Решения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28.03.2016 N 70)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10. Документы, подтверждающие право на уменьшение налоговой базы, а также на налоговые льготы в соответствии с </w:t>
      </w:r>
      <w:hyperlink r:id="rId26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главой 31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 Налогового кодекса Российской Федерации, представляются в налоговый орган по месту нахождения земельного участка: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- налогоплательщиками - юридическими лицами в срок не позднее 1 февраля года, следующего за истекшим налоговым периодом;</w:t>
      </w:r>
    </w:p>
    <w:p w:rsidR="00473F43" w:rsidRPr="00473F43" w:rsidRDefault="00473F43" w:rsidP="00473F4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(в ред. Решений Совета депутатов муниципального образования - Гусевское городское поселение Касимовского муниципального района Рязанской области от 13.11.2012 </w:t>
      </w:r>
      <w:hyperlink r:id="rId27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147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, от 28.03.2016 </w:t>
      </w:r>
      <w:hyperlink r:id="rId28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N 70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>)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- налогоплательщиками - физическими лицами - в срок не позднее 1 февраля года, следующего за истекшим налоговым периодом.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Абзац исключен. - </w:t>
      </w:r>
      <w:hyperlink r:id="rId29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Решение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05.09.2014 N 187.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11. Освобождаются от налогообложения: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bookmarkStart w:id="1" w:name="P41"/>
      <w:bookmarkEnd w:id="1"/>
      <w:r w:rsidRPr="00473F43">
        <w:rPr>
          <w:rFonts w:ascii="Calibri" w:hAnsi="Calibri" w:cs="Calibri"/>
          <w:sz w:val="22"/>
          <w:szCs w:val="20"/>
          <w:lang w:val="ru-RU"/>
        </w:rPr>
        <w:t xml:space="preserve">1) физические лица старше 60 лет, постоянно прописанные на территории </w:t>
      </w:r>
      <w:proofErr w:type="spellStart"/>
      <w:r w:rsidRPr="00473F43">
        <w:rPr>
          <w:rFonts w:ascii="Calibri" w:hAnsi="Calibri" w:cs="Calibri"/>
          <w:sz w:val="22"/>
          <w:szCs w:val="20"/>
          <w:lang w:val="ru-RU"/>
        </w:rPr>
        <w:t>Гусевского</w:t>
      </w:r>
      <w:proofErr w:type="spellEnd"/>
      <w:r w:rsidRPr="00473F43">
        <w:rPr>
          <w:rFonts w:ascii="Calibri" w:hAnsi="Calibri" w:cs="Calibri"/>
          <w:sz w:val="22"/>
          <w:szCs w:val="20"/>
          <w:lang w:val="ru-RU"/>
        </w:rPr>
        <w:t xml:space="preserve"> городского поселения, обладающие земельными участками на праве собственности, праве постоянного (бессрочного) пользования или праве пожизненного наследуемого владения - в отношении одного или более земельных участков, принадлежащих одному физическому лицу, если общая площадь этих участков не превышает 0,20 га;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- налогоплательщикам, имеющим право на освобождение от налогообложения в соответствии с </w:t>
      </w:r>
      <w:hyperlink r:id="rId30" w:anchor="P41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п. 11 подпунктом 1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 настоящего решения, необходимо представить в налоговый орган следующие документы, подтверждающие право на данное освобождение: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1. заявление в произвольной форме;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2. копия паспорта;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proofErr w:type="gramStart"/>
      <w:r w:rsidRPr="00473F43">
        <w:rPr>
          <w:rFonts w:ascii="Calibri" w:hAnsi="Calibri" w:cs="Calibri"/>
          <w:sz w:val="22"/>
          <w:szCs w:val="20"/>
          <w:lang w:val="ru-RU"/>
        </w:rPr>
        <w:t>2) казенные и бюджетные учреждения, созданные органами государственной власти Рязанской области и (или) органами местного самоуправления, финансируемые из областного и (или) местных бюджетов на основе бюджетной сметы и (или) в виде субсидий на выполнение государственного (муниципального) задания;</w:t>
      </w:r>
      <w:proofErr w:type="gramEnd"/>
    </w:p>
    <w:p w:rsidR="00473F43" w:rsidRPr="00473F43" w:rsidRDefault="00473F43" w:rsidP="00473F4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(</w:t>
      </w:r>
      <w:proofErr w:type="spellStart"/>
      <w:r w:rsidRPr="00473F43">
        <w:rPr>
          <w:rFonts w:ascii="Calibri" w:hAnsi="Calibri" w:cs="Calibri"/>
          <w:sz w:val="22"/>
          <w:szCs w:val="20"/>
          <w:lang w:val="ru-RU"/>
        </w:rPr>
        <w:t>пп</w:t>
      </w:r>
      <w:proofErr w:type="spellEnd"/>
      <w:r w:rsidRPr="00473F43">
        <w:rPr>
          <w:rFonts w:ascii="Calibri" w:hAnsi="Calibri" w:cs="Calibri"/>
          <w:sz w:val="22"/>
          <w:szCs w:val="20"/>
          <w:lang w:val="ru-RU"/>
        </w:rPr>
        <w:t xml:space="preserve">. 2 в ред. </w:t>
      </w:r>
      <w:hyperlink r:id="rId31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Решения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06.02.2012 N 122)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bookmarkStart w:id="2" w:name="P47"/>
      <w:bookmarkEnd w:id="2"/>
      <w:r w:rsidRPr="00473F43">
        <w:rPr>
          <w:rFonts w:ascii="Calibri" w:hAnsi="Calibri" w:cs="Calibri"/>
          <w:sz w:val="22"/>
          <w:szCs w:val="20"/>
          <w:lang w:val="ru-RU"/>
        </w:rPr>
        <w:t>3) физические лица, имеющие на иждивении 3 и более детей до 18 лет;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- налогоплательщикам, имеющим право на освобождение от налогообложения в соответствии с </w:t>
      </w:r>
      <w:hyperlink r:id="rId32" w:anchor="P47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п. 11 подпунктом 3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 настоящего решения, необходимо представить в налоговый орган следующие документы, подтверждающие право на данное освобождение: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1. заявление в произвольной форме;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2. копия паспорта;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3. копии свидетельств о рождении;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4. копия удостоверения многодетной семьи;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bookmarkStart w:id="3" w:name="P53"/>
      <w:bookmarkEnd w:id="3"/>
      <w:r w:rsidRPr="00473F43">
        <w:rPr>
          <w:rFonts w:ascii="Calibri" w:hAnsi="Calibri" w:cs="Calibri"/>
          <w:sz w:val="22"/>
          <w:szCs w:val="20"/>
          <w:lang w:val="ru-RU"/>
        </w:rPr>
        <w:t>4) ветераны и инвалиды ВОВ;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- налогоплательщикам, имеющим право на освобождение от налогообложения в соответствии с </w:t>
      </w:r>
      <w:hyperlink r:id="rId33" w:anchor="P53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п. 11 подпунктом 4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 настоящего решения, необходимо представить в налоговый орган следующие документы, подтверждающие право на данное освобождение: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1. заявление в произвольной форме;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2. копия паспорта;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3. копия удостоверения ветерана или инвалида ВОВ.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proofErr w:type="gramStart"/>
      <w:r w:rsidRPr="00473F43">
        <w:rPr>
          <w:rFonts w:ascii="Calibri" w:hAnsi="Calibri" w:cs="Calibri"/>
          <w:sz w:val="22"/>
          <w:szCs w:val="20"/>
          <w:lang w:val="ru-RU"/>
        </w:rPr>
        <w:t xml:space="preserve">Снизить ставку земельного налога в части зачисления в местный бюджет на 20 пунктов (процентов) субъектам инвестиционной деятельности, осуществляющим капитальные вложения на территории </w:t>
      </w:r>
      <w:proofErr w:type="spellStart"/>
      <w:r w:rsidRPr="00473F43">
        <w:rPr>
          <w:rFonts w:ascii="Calibri" w:hAnsi="Calibri" w:cs="Calibri"/>
          <w:sz w:val="22"/>
          <w:szCs w:val="20"/>
          <w:lang w:val="ru-RU"/>
        </w:rPr>
        <w:t>Гусевского</w:t>
      </w:r>
      <w:proofErr w:type="spellEnd"/>
      <w:r w:rsidRPr="00473F43">
        <w:rPr>
          <w:rFonts w:ascii="Calibri" w:hAnsi="Calibri" w:cs="Calibri"/>
          <w:sz w:val="22"/>
          <w:szCs w:val="20"/>
          <w:lang w:val="ru-RU"/>
        </w:rPr>
        <w:t xml:space="preserve"> городского поселения Касимовского муниципального района Рязанской области с использованием собственных и (или) привлеченных средств в соответствии с законодательством Российской Федерации (инвесторы), общий объем инвестиций, необходимых для реализации инвестиционного проекта, которых составляет не менее 1 млн. рублей в</w:t>
      </w:r>
      <w:proofErr w:type="gramEnd"/>
      <w:r w:rsidRPr="00473F43">
        <w:rPr>
          <w:rFonts w:ascii="Calibri" w:hAnsi="Calibri" w:cs="Calibri"/>
          <w:sz w:val="22"/>
          <w:szCs w:val="20"/>
          <w:lang w:val="ru-RU"/>
        </w:rPr>
        <w:t xml:space="preserve"> </w:t>
      </w:r>
      <w:proofErr w:type="gramStart"/>
      <w:r w:rsidRPr="00473F43">
        <w:rPr>
          <w:rFonts w:ascii="Calibri" w:hAnsi="Calibri" w:cs="Calibri"/>
          <w:sz w:val="22"/>
          <w:szCs w:val="20"/>
          <w:lang w:val="ru-RU"/>
        </w:rPr>
        <w:t>отношении</w:t>
      </w:r>
      <w:proofErr w:type="gramEnd"/>
      <w:r w:rsidRPr="00473F43">
        <w:rPr>
          <w:rFonts w:ascii="Calibri" w:hAnsi="Calibri" w:cs="Calibri"/>
          <w:sz w:val="22"/>
          <w:szCs w:val="20"/>
          <w:lang w:val="ru-RU"/>
        </w:rPr>
        <w:t xml:space="preserve"> земельных участков, используемых в ходе реализации инвестиционных проектов на срок, установленный </w:t>
      </w:r>
      <w:r w:rsidRPr="00473F43">
        <w:rPr>
          <w:rFonts w:ascii="Calibri" w:hAnsi="Calibri" w:cs="Calibri"/>
          <w:sz w:val="22"/>
          <w:szCs w:val="20"/>
          <w:lang w:val="ru-RU"/>
        </w:rPr>
        <w:lastRenderedPageBreak/>
        <w:t>инвестиционным соглашением.</w:t>
      </w:r>
    </w:p>
    <w:p w:rsidR="00473F43" w:rsidRPr="00473F43" w:rsidRDefault="00473F43" w:rsidP="00473F4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(абзац введен </w:t>
      </w:r>
      <w:hyperlink r:id="rId34" w:history="1">
        <w:r w:rsidRPr="00473F43">
          <w:rPr>
            <w:rFonts w:ascii="Calibri" w:hAnsi="Calibri" w:cs="Calibri"/>
            <w:color w:val="0000FF"/>
            <w:sz w:val="22"/>
            <w:szCs w:val="20"/>
            <w:lang w:val="ru-RU"/>
          </w:rPr>
          <w:t>Решением</w:t>
        </w:r>
      </w:hyperlink>
      <w:r w:rsidRPr="00473F43">
        <w:rPr>
          <w:rFonts w:ascii="Calibri" w:hAnsi="Calibri" w:cs="Calibri"/>
          <w:sz w:val="22"/>
          <w:szCs w:val="20"/>
          <w:lang w:val="ru-RU"/>
        </w:rPr>
        <w:t xml:space="preserve"> Совета депутатов муниципального образования - Гусевское городское поселение Касимовского муниципального района Рязанской области от 28.03.2016 N 70)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12. Земельный налог вводится в действие на территории </w:t>
      </w:r>
      <w:proofErr w:type="spellStart"/>
      <w:r w:rsidRPr="00473F43">
        <w:rPr>
          <w:rFonts w:ascii="Calibri" w:hAnsi="Calibri" w:cs="Calibri"/>
          <w:sz w:val="22"/>
          <w:szCs w:val="20"/>
          <w:lang w:val="ru-RU"/>
        </w:rPr>
        <w:t>Гусевского</w:t>
      </w:r>
      <w:proofErr w:type="spellEnd"/>
      <w:r w:rsidRPr="00473F43">
        <w:rPr>
          <w:rFonts w:ascii="Calibri" w:hAnsi="Calibri" w:cs="Calibri"/>
          <w:sz w:val="22"/>
          <w:szCs w:val="20"/>
          <w:lang w:val="ru-RU"/>
        </w:rPr>
        <w:t xml:space="preserve"> городского поселения Касимовского муниципального района Рязанской области с 1 января 2012 года.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Настоящее решение подлежит официальному опубликованию (обнародованию) в местных средствах массовой информации.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13. Настоящее решение вступает в силу с 1 января 2012 года, но не ранее чем по истечении одного месяца со дня его официального опубликования (обнародования).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14. Направить настоящее решение главе муниципального образования для подписания и опубликования (обнародования).</w:t>
      </w: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</w:p>
    <w:p w:rsidR="00473F43" w:rsidRPr="00473F43" w:rsidRDefault="00473F43" w:rsidP="00473F43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Председатель Совета депутатов</w:t>
      </w:r>
    </w:p>
    <w:p w:rsidR="00473F43" w:rsidRPr="00473F43" w:rsidRDefault="00473F43" w:rsidP="00473F43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Л.В.БИРЮКОВА</w:t>
      </w:r>
    </w:p>
    <w:p w:rsidR="00473F43" w:rsidRPr="00473F43" w:rsidRDefault="00473F43" w:rsidP="00473F43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  <w:lang w:val="ru-RU"/>
        </w:rPr>
      </w:pPr>
    </w:p>
    <w:p w:rsidR="00473F43" w:rsidRPr="00473F43" w:rsidRDefault="00473F43" w:rsidP="00473F43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 xml:space="preserve">Глава </w:t>
      </w:r>
      <w:proofErr w:type="spellStart"/>
      <w:r w:rsidRPr="00473F43">
        <w:rPr>
          <w:rFonts w:ascii="Calibri" w:hAnsi="Calibri" w:cs="Calibri"/>
          <w:sz w:val="22"/>
          <w:szCs w:val="20"/>
          <w:lang w:val="ru-RU"/>
        </w:rPr>
        <w:t>Гусевского</w:t>
      </w:r>
      <w:proofErr w:type="spellEnd"/>
      <w:r w:rsidRPr="00473F43">
        <w:rPr>
          <w:rFonts w:ascii="Calibri" w:hAnsi="Calibri" w:cs="Calibri"/>
          <w:sz w:val="22"/>
          <w:szCs w:val="20"/>
          <w:lang w:val="ru-RU"/>
        </w:rPr>
        <w:t xml:space="preserve"> городского поселения</w:t>
      </w:r>
    </w:p>
    <w:p w:rsidR="00473F43" w:rsidRPr="00473F43" w:rsidRDefault="00473F43" w:rsidP="00473F43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  <w:lang w:val="ru-RU"/>
        </w:rPr>
      </w:pPr>
      <w:r w:rsidRPr="00473F43">
        <w:rPr>
          <w:rFonts w:ascii="Calibri" w:hAnsi="Calibri" w:cs="Calibri"/>
          <w:sz w:val="22"/>
          <w:szCs w:val="20"/>
          <w:lang w:val="ru-RU"/>
        </w:rPr>
        <w:t>А.И.КРИКУНОВ</w:t>
      </w:r>
    </w:p>
    <w:p w:rsidR="00473F43" w:rsidRPr="00473F43" w:rsidRDefault="00473F43" w:rsidP="00473F4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  <w:lang w:val="ru-RU"/>
        </w:rPr>
      </w:pPr>
    </w:p>
    <w:p w:rsidR="00473F43" w:rsidRPr="00473F43" w:rsidRDefault="00473F43" w:rsidP="00473F4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/>
        </w:rPr>
      </w:pPr>
    </w:p>
    <w:p w:rsidR="00473F43" w:rsidRPr="00473F43" w:rsidRDefault="00473F43" w:rsidP="00473F43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73F43" w:rsidRDefault="00473F43" w:rsidP="0099113A">
      <w:pPr>
        <w:jc w:val="center"/>
        <w:rPr>
          <w:lang w:val="ru-RU"/>
        </w:rPr>
      </w:pPr>
    </w:p>
    <w:p w:rsidR="00473F43" w:rsidRDefault="00473F43" w:rsidP="0099113A">
      <w:pPr>
        <w:jc w:val="center"/>
        <w:rPr>
          <w:lang w:val="ru-RU"/>
        </w:rPr>
      </w:pPr>
    </w:p>
    <w:p w:rsidR="00473F43" w:rsidRDefault="00473F43" w:rsidP="0099113A">
      <w:pPr>
        <w:jc w:val="center"/>
        <w:rPr>
          <w:lang w:val="ru-RU"/>
        </w:rPr>
      </w:pPr>
    </w:p>
    <w:p w:rsidR="00473F43" w:rsidRDefault="00473F43" w:rsidP="0099113A">
      <w:pPr>
        <w:jc w:val="center"/>
        <w:rPr>
          <w:lang w:val="ru-RU"/>
        </w:rPr>
      </w:pPr>
    </w:p>
    <w:p w:rsidR="00473F43" w:rsidRDefault="00473F43" w:rsidP="0099113A">
      <w:pPr>
        <w:jc w:val="center"/>
        <w:rPr>
          <w:lang w:val="ru-RU"/>
        </w:rPr>
      </w:pPr>
    </w:p>
    <w:p w:rsidR="00473F43" w:rsidRDefault="00473F43" w:rsidP="0099113A">
      <w:pPr>
        <w:jc w:val="center"/>
        <w:rPr>
          <w:lang w:val="ru-RU"/>
        </w:rPr>
      </w:pPr>
    </w:p>
    <w:p w:rsidR="005742FB" w:rsidRDefault="005742FB">
      <w:pPr>
        <w:rPr>
          <w:lang w:val="ru-RU"/>
        </w:rPr>
      </w:pPr>
    </w:p>
    <w:p w:rsidR="002043A2" w:rsidRDefault="002043A2">
      <w:pPr>
        <w:rPr>
          <w:lang w:val="ru-RU"/>
        </w:rPr>
      </w:pPr>
    </w:p>
    <w:p w:rsidR="00F86B50" w:rsidRPr="0099113A" w:rsidRDefault="00F86B50" w:rsidP="00F86B50">
      <w:pPr>
        <w:rPr>
          <w:lang w:val="ru-RU"/>
        </w:rPr>
      </w:pPr>
    </w:p>
    <w:p w:rsidR="00F86B50" w:rsidRPr="0099113A" w:rsidRDefault="00F86B50">
      <w:pPr>
        <w:rPr>
          <w:lang w:val="ru-RU"/>
        </w:rPr>
      </w:pPr>
    </w:p>
    <w:sectPr w:rsidR="00F86B50" w:rsidRPr="0099113A" w:rsidSect="0099113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2DB"/>
    <w:multiLevelType w:val="hybridMultilevel"/>
    <w:tmpl w:val="67C20344"/>
    <w:lvl w:ilvl="0" w:tplc="2BB875F8">
      <w:start w:val="1"/>
      <w:numFmt w:val="decimal"/>
      <w:lvlText w:val="%1."/>
      <w:lvlJc w:val="left"/>
      <w:pPr>
        <w:ind w:left="6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94563F"/>
    <w:multiLevelType w:val="multilevel"/>
    <w:tmpl w:val="A46EAD5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2">
    <w:nsid w:val="3D84234B"/>
    <w:multiLevelType w:val="multilevel"/>
    <w:tmpl w:val="80526D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3">
    <w:nsid w:val="40111BDE"/>
    <w:multiLevelType w:val="multilevel"/>
    <w:tmpl w:val="ACDAA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8A"/>
    <w:rsid w:val="001033AC"/>
    <w:rsid w:val="001B77FD"/>
    <w:rsid w:val="002043A2"/>
    <w:rsid w:val="003C103B"/>
    <w:rsid w:val="00473F43"/>
    <w:rsid w:val="005742FB"/>
    <w:rsid w:val="00693C8A"/>
    <w:rsid w:val="00713A56"/>
    <w:rsid w:val="007F2DE3"/>
    <w:rsid w:val="008708E3"/>
    <w:rsid w:val="0099113A"/>
    <w:rsid w:val="00C17C64"/>
    <w:rsid w:val="00C77E40"/>
    <w:rsid w:val="00CD742D"/>
    <w:rsid w:val="00E92FB2"/>
    <w:rsid w:val="00F86B50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A219B339A69458708F46AB3A3C9EDAC1C10CCDE9644882FE7AAD330B2FDA1EF550225CC99CE6FF00BCCCD4jDY4F" TargetMode="External"/><Relationship Id="rId18" Type="http://schemas.openxmlformats.org/officeDocument/2006/relationships/hyperlink" Target="consultantplus://offline/ref=7AA219B339A69458708F46AB3A3C9EDAC1C10CCDEB684883F878F0390376D61CF25F7D4BCED5EAFE00BCCEjDYCF" TargetMode="External"/><Relationship Id="rId26" Type="http://schemas.openxmlformats.org/officeDocument/2006/relationships/hyperlink" Target="consultantplus://offline/ref=7AA219B339A69458708F46BD3950C0D0C3C35AC9EC6D43D2A127AB64547FDC4BB510240989DCjEYE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AA219B339A69458708F46AB3A3C9EDAC1C10CCDEA6C4F87FC71AD330B2FDA1EF550225CC99CE6FF00BCCCD4jDY7F" TargetMode="External"/><Relationship Id="rId34" Type="http://schemas.openxmlformats.org/officeDocument/2006/relationships/hyperlink" Target="consultantplus://offline/ref=7AA219B339A69458708F46AB3A3C9EDAC1C10CCDEA6C4F87FC71AD330B2FDA1EF550225CC99CE6FF00BCCCD5jDY5F" TargetMode="External"/><Relationship Id="rId7" Type="http://schemas.openxmlformats.org/officeDocument/2006/relationships/hyperlink" Target="consultantplus://offline/ref=7AA219B339A69458708F46AB3A3C9EDAC1C10CCDEA6C4F87FC71AD330B2FDA1EF550225CC99CE6FF00BCCCD4jDY4F" TargetMode="External"/><Relationship Id="rId12" Type="http://schemas.openxmlformats.org/officeDocument/2006/relationships/hyperlink" Target="consultantplus://offline/ref=7AA219B339A69458708F46AB3A3C9EDAC1C10CCDE96B498DFE70AD330B2FDA1EF550225CC99CE6FF00BCCCD4jDY4F" TargetMode="External"/><Relationship Id="rId17" Type="http://schemas.openxmlformats.org/officeDocument/2006/relationships/hyperlink" Target="consultantplus://offline/ref=7AA219B339A69458708F46BD3950C0D0C0CA52C8EA6843D2A127AB64547FDC4BB51024098AD8EAFFj0Y7F" TargetMode="External"/><Relationship Id="rId25" Type="http://schemas.openxmlformats.org/officeDocument/2006/relationships/hyperlink" Target="consultantplus://offline/ref=7AA219B339A69458708F46AB3A3C9EDAC1C10CCDEA6C4F87FC71AD330B2FDA1EF550225CC99CE6FF00BCCCD4jDY9F" TargetMode="External"/><Relationship Id="rId33" Type="http://schemas.openxmlformats.org/officeDocument/2006/relationships/hyperlink" Target="file:///C:\Users\&#1055;&#1086;&#1083;&#1100;&#1079;&#1086;&#1074;&#1072;&#1090;&#1077;&#1083;&#1100;\&#1056;&#1072;&#1073;&#1086;&#1095;&#1080;&#1081;%20&#1089;&#1090;&#1086;&#1083;\&#1074;&#1089;&#1077;%20&#1088;&#1077;&#1096;&#1077;&#1085;&#1080;&#1103;%20&#1057;&#1044;\&#1074;&#1089;&#1077;%20&#1088;&#1077;&#1096;&#1077;&#1085;&#1080;&#1103;%20&#1057;&#1044;\&#1047;&#1077;&#1084;&#1077;&#1083;&#1100;&#1085;&#1099;&#1081;\&#1047;&#1077;&#1084;&#1077;&#1083;&#1100;&#1085;&#1099;&#1081;%20&#1085;&#1072;%2028.03.2016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A219B339A69458708F46BD3950C0D0C3C35AC9EC6D43D2A127AB64547FDC4BB510240989DCjEYDF" TargetMode="External"/><Relationship Id="rId20" Type="http://schemas.openxmlformats.org/officeDocument/2006/relationships/hyperlink" Target="consultantplus://offline/ref=7AA219B339A69458708F46AB3A3C9EDAC1C10CCDE96B498DFE70AD330B2FDA1EF550225CC99CE6FF00BCCCD4jDY7F" TargetMode="External"/><Relationship Id="rId29" Type="http://schemas.openxmlformats.org/officeDocument/2006/relationships/hyperlink" Target="consultantplus://offline/ref=7AA219B339A69458708F46AB3A3C9EDAC1C10CCDE96B498DFE70AD330B2FDA1EF550225CC99CE6FF00BCCCD5jDY1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F5CF4BC1517384D6BCA0D1166EC05783B0607D6E90F109C9D4545C55C84D86436DDA3AF62BBF418F8281EEN3ZAK" TargetMode="External"/><Relationship Id="rId11" Type="http://schemas.openxmlformats.org/officeDocument/2006/relationships/hyperlink" Target="consultantplus://offline/ref=7AA219B339A69458708F46AB3A3C9EDAC1C10CCDE96A4C82FD7BAD330B2FDA1EF550225CC99CE6FF00BCCCD4jDY4F" TargetMode="External"/><Relationship Id="rId24" Type="http://schemas.openxmlformats.org/officeDocument/2006/relationships/hyperlink" Target="consultantplus://offline/ref=7AA219B339A69458708F46BD3950C0D0C3C35AC9EC6D43D2A127AB64547FDC4BB51024098EDBjEY8F" TargetMode="External"/><Relationship Id="rId32" Type="http://schemas.openxmlformats.org/officeDocument/2006/relationships/hyperlink" Target="file:///C:\Users\&#1055;&#1086;&#1083;&#1100;&#1079;&#1086;&#1074;&#1072;&#1090;&#1077;&#1083;&#1100;\&#1056;&#1072;&#1073;&#1086;&#1095;&#1080;&#1081;%20&#1089;&#1090;&#1086;&#1083;\&#1074;&#1089;&#1077;%20&#1088;&#1077;&#1096;&#1077;&#1085;&#1080;&#1103;%20&#1057;&#1044;\&#1074;&#1089;&#1077;%20&#1088;&#1077;&#1096;&#1077;&#1085;&#1080;&#1103;%20&#1057;&#1044;\&#1047;&#1077;&#1084;&#1077;&#1083;&#1100;&#1085;&#1099;&#1081;\&#1047;&#1077;&#1084;&#1077;&#1083;&#1100;&#1085;&#1099;&#1081;%20&#1085;&#1072;%2028.03.201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A219B339A69458708F46BD3950C0D0C0CA52C8EC6843D2A127AB6454j7YFF" TargetMode="External"/><Relationship Id="rId23" Type="http://schemas.openxmlformats.org/officeDocument/2006/relationships/hyperlink" Target="consultantplus://offline/ref=7AA219B339A69458708F46AB3A3C9EDAC1C10CCDE96B498DFE70AD330B2FDA1EF550225CC99CE6FF00BCCCD4jDY9F" TargetMode="External"/><Relationship Id="rId28" Type="http://schemas.openxmlformats.org/officeDocument/2006/relationships/hyperlink" Target="consultantplus://offline/ref=7AA219B339A69458708F46AB3A3C9EDAC1C10CCDEA6C4F87FC71AD330B2FDA1EF550225CC99CE6FF00BCCCD5jDY3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AA219B339A69458708F46AB3A3C9EDAC1C10CCDE96E4B84F475AD330B2FDA1EF550225CC99CE6FF00BCCCD4jDY4F" TargetMode="External"/><Relationship Id="rId19" Type="http://schemas.openxmlformats.org/officeDocument/2006/relationships/hyperlink" Target="consultantplus://offline/ref=7AA219B339A69458708F46AB3A3C9EDAC1C10CCDE9644E86F97BAD330B2FDA1EF550225CC99CE6FF00BCCCD2jDY7F" TargetMode="External"/><Relationship Id="rId31" Type="http://schemas.openxmlformats.org/officeDocument/2006/relationships/hyperlink" Target="consultantplus://offline/ref=7AA219B339A69458708F46AB3A3C9EDAC1C10CCDE96C4E86F475AD330B2FDA1EF550225CC99CE6FF00BCCCD4jDY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A219B339A69458708F46AB3A3C9EDAC1C10CCDE96A4C8CFA70AD330B2FDA1EF550225CC99CE6FF00BCCCD4jDY4F" TargetMode="External"/><Relationship Id="rId14" Type="http://schemas.openxmlformats.org/officeDocument/2006/relationships/hyperlink" Target="consultantplus://offline/ref=7AA219B339A69458708F46AB3A3C9EDAC1C10CCDEA6C4F87FC71AD330B2FDA1EF550225CC99CE6FF00BCCCD4jDY4F" TargetMode="External"/><Relationship Id="rId22" Type="http://schemas.openxmlformats.org/officeDocument/2006/relationships/hyperlink" Target="consultantplus://offline/ref=7AA219B339A69458708F46AB3A3C9EDAC1C10CCDEA6C4F87FC71AD330B2FDA1EF550225CC99CE6FF00BCCCD4jDY9F" TargetMode="External"/><Relationship Id="rId27" Type="http://schemas.openxmlformats.org/officeDocument/2006/relationships/hyperlink" Target="consultantplus://offline/ref=7AA219B339A69458708F46AB3A3C9EDAC1C10CCDE96E4B84F475AD330B2FDA1EF550225CC99CE6FF00BCCCD4jDY7F" TargetMode="External"/><Relationship Id="rId30" Type="http://schemas.openxmlformats.org/officeDocument/2006/relationships/hyperlink" Target="file:///C:\Users\&#1055;&#1086;&#1083;&#1100;&#1079;&#1086;&#1074;&#1072;&#1090;&#1077;&#1083;&#1100;\&#1056;&#1072;&#1073;&#1086;&#1095;&#1080;&#1081;%20&#1089;&#1090;&#1086;&#1083;\&#1074;&#1089;&#1077;%20&#1088;&#1077;&#1096;&#1077;&#1085;&#1080;&#1103;%20&#1057;&#1044;\&#1074;&#1089;&#1077;%20&#1088;&#1077;&#1096;&#1077;&#1085;&#1080;&#1103;%20&#1057;&#1044;\&#1047;&#1077;&#1084;&#1077;&#1083;&#1100;&#1085;&#1099;&#1081;\&#1047;&#1077;&#1084;&#1077;&#1083;&#1100;&#1085;&#1099;&#1081;%20&#1085;&#1072;%2028.03.2016.docx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7AA219B339A69458708F46AB3A3C9EDAC1C10CCDE96C4E86F475AD330B2FDA1EF550225CC99CE6FF00BCCCD4jD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3</cp:revision>
  <cp:lastPrinted>2017-10-12T11:10:00Z</cp:lastPrinted>
  <dcterms:created xsi:type="dcterms:W3CDTF">2017-10-30T06:07:00Z</dcterms:created>
  <dcterms:modified xsi:type="dcterms:W3CDTF">2017-10-30T06:08:00Z</dcterms:modified>
</cp:coreProperties>
</file>