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11" w:rsidRDefault="00B07A11" w:rsidP="00B07A11">
      <w:pPr>
        <w:spacing w:after="0" w:line="240" w:lineRule="auto"/>
        <w:jc w:val="right"/>
        <w:rPr>
          <w:rFonts w:ascii="Times New Roman" w:hAnsi="Times New Roman"/>
          <w:sz w:val="24"/>
          <w:szCs w:val="24"/>
        </w:rPr>
      </w:pPr>
      <w:r>
        <w:rPr>
          <w:rFonts w:ascii="Times New Roman" w:hAnsi="Times New Roman"/>
          <w:sz w:val="24"/>
          <w:szCs w:val="24"/>
        </w:rPr>
        <w:t>ПРОЕКТ</w:t>
      </w:r>
    </w:p>
    <w:p w:rsidR="00B07A11" w:rsidRDefault="00B07A11" w:rsidP="00B07A1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95325" cy="942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B07A11" w:rsidRDefault="00B07A11" w:rsidP="00B07A11">
      <w:pPr>
        <w:keepNext/>
        <w:spacing w:after="0" w:line="240" w:lineRule="auto"/>
        <w:jc w:val="center"/>
        <w:outlineLvl w:val="0"/>
        <w:rPr>
          <w:rFonts w:ascii="Times New Roman" w:hAnsi="Times New Roman"/>
          <w:b/>
          <w:snapToGrid w:val="0"/>
          <w:sz w:val="24"/>
          <w:szCs w:val="24"/>
        </w:rPr>
      </w:pPr>
      <w:r>
        <w:rPr>
          <w:rFonts w:ascii="Times New Roman" w:hAnsi="Times New Roman"/>
          <w:b/>
          <w:snapToGrid w:val="0"/>
          <w:sz w:val="24"/>
          <w:szCs w:val="24"/>
        </w:rPr>
        <w:t>АДМИНИСТРАЦИЯ</w:t>
      </w:r>
    </w:p>
    <w:p w:rsidR="00B07A11" w:rsidRDefault="00B07A11" w:rsidP="00B07A11">
      <w:pPr>
        <w:spacing w:after="0" w:line="240" w:lineRule="auto"/>
        <w:jc w:val="center"/>
        <w:rPr>
          <w:rFonts w:ascii="Times New Roman" w:eastAsiaTheme="minorHAnsi" w:hAnsi="Times New Roman"/>
          <w:b/>
          <w:sz w:val="24"/>
          <w:szCs w:val="24"/>
        </w:rPr>
      </w:pPr>
      <w:r>
        <w:rPr>
          <w:rFonts w:ascii="Times New Roman" w:hAnsi="Times New Roman"/>
          <w:b/>
          <w:sz w:val="24"/>
          <w:szCs w:val="24"/>
        </w:rPr>
        <w:t>Муниципального образования</w:t>
      </w:r>
    </w:p>
    <w:p w:rsidR="00B07A11" w:rsidRDefault="00B07A11" w:rsidP="00B07A11">
      <w:pPr>
        <w:spacing w:after="0" w:line="240" w:lineRule="auto"/>
        <w:jc w:val="center"/>
        <w:rPr>
          <w:rFonts w:ascii="Times New Roman" w:hAnsi="Times New Roman"/>
          <w:b/>
          <w:sz w:val="24"/>
          <w:szCs w:val="24"/>
        </w:rPr>
      </w:pPr>
      <w:r>
        <w:rPr>
          <w:rFonts w:ascii="Times New Roman" w:hAnsi="Times New Roman"/>
          <w:b/>
          <w:sz w:val="24"/>
          <w:szCs w:val="24"/>
        </w:rPr>
        <w:t>Сельское поселение деревня Чубарово</w:t>
      </w:r>
    </w:p>
    <w:p w:rsidR="00B07A11" w:rsidRDefault="00B07A11" w:rsidP="00B07A11">
      <w:pPr>
        <w:spacing w:after="0" w:line="240" w:lineRule="auto"/>
        <w:jc w:val="center"/>
        <w:rPr>
          <w:rFonts w:ascii="Times New Roman" w:hAnsi="Times New Roman"/>
          <w:b/>
          <w:sz w:val="24"/>
          <w:szCs w:val="24"/>
        </w:rPr>
      </w:pPr>
      <w:r>
        <w:rPr>
          <w:rFonts w:ascii="Times New Roman" w:hAnsi="Times New Roman"/>
          <w:b/>
          <w:sz w:val="24"/>
          <w:szCs w:val="24"/>
        </w:rPr>
        <w:t>Калужской области</w:t>
      </w:r>
    </w:p>
    <w:p w:rsidR="00B07A11" w:rsidRDefault="00B07A11" w:rsidP="00B07A11">
      <w:pPr>
        <w:spacing w:after="0" w:line="240" w:lineRule="auto"/>
        <w:jc w:val="center"/>
        <w:rPr>
          <w:rFonts w:ascii="Times New Roman" w:hAnsi="Times New Roman"/>
          <w:b/>
          <w:sz w:val="24"/>
          <w:szCs w:val="24"/>
        </w:rPr>
      </w:pPr>
    </w:p>
    <w:p w:rsidR="00B07A11" w:rsidRDefault="00B07A11" w:rsidP="00B07A11">
      <w:pPr>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B07A11" w:rsidRDefault="00B07A11" w:rsidP="00B07A11">
      <w:pPr>
        <w:spacing w:after="0" w:line="240" w:lineRule="auto"/>
        <w:jc w:val="center"/>
        <w:rPr>
          <w:rFonts w:ascii="Times New Roman" w:hAnsi="Times New Roman"/>
          <w:sz w:val="24"/>
          <w:szCs w:val="24"/>
        </w:rPr>
      </w:pPr>
      <w:r>
        <w:rPr>
          <w:rFonts w:ascii="Times New Roman" w:hAnsi="Times New Roman"/>
          <w:b/>
          <w:sz w:val="24"/>
          <w:szCs w:val="24"/>
        </w:rPr>
        <w:t>деревня Чубарово</w:t>
      </w:r>
    </w:p>
    <w:p w:rsidR="00B07A11" w:rsidRDefault="00B07A11" w:rsidP="00B07A11">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B07A11" w:rsidRDefault="00B07A11" w:rsidP="00B07A11">
      <w:pPr>
        <w:spacing w:after="0" w:line="240" w:lineRule="auto"/>
        <w:rPr>
          <w:rFonts w:ascii="Times New Roman" w:hAnsi="Times New Roman"/>
          <w:sz w:val="24"/>
          <w:szCs w:val="24"/>
        </w:rPr>
      </w:pPr>
    </w:p>
    <w:p w:rsidR="00B07A11" w:rsidRDefault="00B07A11" w:rsidP="00B07A11">
      <w:pPr>
        <w:spacing w:after="0" w:line="240" w:lineRule="auto"/>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sz w:val="24"/>
          <w:szCs w:val="24"/>
          <w:highlight w:val="yellow"/>
        </w:rPr>
        <w:t>от  января 2022 года.                                                                                                             №</w:t>
      </w:r>
      <w:r>
        <w:rPr>
          <w:rFonts w:ascii="Times New Roman" w:hAnsi="Times New Roman"/>
          <w:b/>
          <w:sz w:val="24"/>
          <w:szCs w:val="24"/>
        </w:rPr>
        <w:t xml:space="preserve">   </w:t>
      </w:r>
    </w:p>
    <w:p w:rsidR="00B07A11" w:rsidRDefault="00B07A11" w:rsidP="00B07A11">
      <w:pPr>
        <w:spacing w:after="0" w:line="240" w:lineRule="auto"/>
        <w:jc w:val="center"/>
        <w:rPr>
          <w:rFonts w:ascii="Times New Roman" w:hAnsi="Times New Roman"/>
          <w:sz w:val="28"/>
          <w:szCs w:val="28"/>
        </w:rPr>
      </w:pPr>
    </w:p>
    <w:p w:rsidR="00B07A11" w:rsidRDefault="00B07A11" w:rsidP="00B07A11">
      <w:pPr>
        <w:spacing w:after="0" w:line="240" w:lineRule="auto"/>
        <w:ind w:firstLine="567"/>
        <w:jc w:val="center"/>
        <w:rPr>
          <w:rFonts w:ascii="Times New Roman" w:eastAsiaTheme="minorHAnsi" w:hAnsi="Times New Roman"/>
          <w:b/>
          <w:sz w:val="24"/>
          <w:szCs w:val="24"/>
        </w:rPr>
      </w:pPr>
      <w:r>
        <w:rPr>
          <w:rFonts w:ascii="Times New Roman" w:hAnsi="Times New Roman"/>
          <w:b/>
          <w:sz w:val="24"/>
          <w:szCs w:val="24"/>
        </w:rPr>
        <w:t xml:space="preserve">Об утверждении административного регламента предоставления </w:t>
      </w:r>
    </w:p>
    <w:p w:rsidR="00B07A11" w:rsidRDefault="00B07A11" w:rsidP="00B07A11">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муниципальной услуги «Перевод жилого помещения в нежилое помещение </w:t>
      </w:r>
    </w:p>
    <w:p w:rsidR="00B07A11" w:rsidRDefault="00B07A11" w:rsidP="00B07A11">
      <w:pPr>
        <w:spacing w:after="0" w:line="240" w:lineRule="auto"/>
        <w:ind w:firstLine="567"/>
        <w:jc w:val="center"/>
        <w:rPr>
          <w:rFonts w:ascii="Times New Roman" w:hAnsi="Times New Roman"/>
          <w:b/>
          <w:sz w:val="24"/>
          <w:szCs w:val="24"/>
        </w:rPr>
      </w:pPr>
      <w:r>
        <w:rPr>
          <w:rFonts w:ascii="Times New Roman" w:hAnsi="Times New Roman"/>
          <w:b/>
          <w:sz w:val="24"/>
          <w:szCs w:val="24"/>
        </w:rPr>
        <w:t>и нежилого помещения в жилое помещение»</w:t>
      </w:r>
    </w:p>
    <w:p w:rsidR="00B07A11" w:rsidRDefault="00B07A11" w:rsidP="00B07A11">
      <w:pPr>
        <w:spacing w:after="0"/>
        <w:ind w:right="69"/>
        <w:jc w:val="center"/>
        <w:rPr>
          <w:rFonts w:ascii="Times New Roman" w:hAnsi="Times New Roman"/>
          <w:b/>
          <w:sz w:val="24"/>
          <w:szCs w:val="24"/>
        </w:rPr>
      </w:pPr>
    </w:p>
    <w:p w:rsidR="00B07A11" w:rsidRDefault="00B07A11" w:rsidP="00B07A11">
      <w:pPr>
        <w:spacing w:after="0"/>
        <w:ind w:right="69"/>
        <w:jc w:val="both"/>
        <w:rPr>
          <w:rFonts w:ascii="Times New Roman" w:eastAsiaTheme="minorHAnsi" w:hAnsi="Times New Roman"/>
          <w:sz w:val="24"/>
          <w:szCs w:val="24"/>
        </w:rPr>
      </w:pPr>
      <w:r>
        <w:rPr>
          <w:rFonts w:ascii="Times New Roman" w:hAnsi="Times New Roman"/>
          <w:sz w:val="28"/>
          <w:szCs w:val="28"/>
        </w:rPr>
        <w:t xml:space="preserve"> </w:t>
      </w:r>
      <w:r>
        <w:rPr>
          <w:rFonts w:ascii="Times New Roman" w:hAnsi="Times New Roman"/>
          <w:sz w:val="24"/>
          <w:szCs w:val="24"/>
        </w:rPr>
        <w:t>В соответствии  с  Федеральным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Чубарово, администрация МО СП д. Чубарово</w:t>
      </w:r>
    </w:p>
    <w:p w:rsidR="00B07A11" w:rsidRDefault="00B07A11" w:rsidP="00B07A1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w:t>
      </w:r>
      <w:r w:rsidRPr="00B07A11">
        <w:rPr>
          <w:rFonts w:ascii="Times New Roman" w:hAnsi="Times New Roman"/>
          <w:sz w:val="24"/>
          <w:szCs w:val="24"/>
        </w:rPr>
        <w:t>Перевод жилого помещения в нежилое помещение и нежилого помещения в жилое помещение</w:t>
      </w:r>
      <w:r>
        <w:rPr>
          <w:rFonts w:ascii="Times New Roman" w:hAnsi="Times New Roman"/>
          <w:sz w:val="24"/>
          <w:szCs w:val="24"/>
        </w:rPr>
        <w:t>» (прилагается).</w:t>
      </w:r>
    </w:p>
    <w:p w:rsidR="00B07A11" w:rsidRDefault="00B07A11" w:rsidP="00B07A11">
      <w:pPr>
        <w:tabs>
          <w:tab w:val="left" w:pos="426"/>
        </w:tabs>
        <w:spacing w:after="0" w:line="240" w:lineRule="auto"/>
        <w:jc w:val="both"/>
        <w:rPr>
          <w:rFonts w:ascii="Times New Roman" w:hAnsi="Times New Roman"/>
          <w:bCs/>
          <w:sz w:val="24"/>
          <w:szCs w:val="24"/>
        </w:rPr>
      </w:pPr>
    </w:p>
    <w:p w:rsidR="00B07A11" w:rsidRDefault="00B07A11" w:rsidP="00B07A11">
      <w:pPr>
        <w:tabs>
          <w:tab w:val="left" w:pos="426"/>
        </w:tabs>
        <w:spacing w:after="0" w:line="240" w:lineRule="auto"/>
        <w:jc w:val="both"/>
        <w:rPr>
          <w:rFonts w:ascii="Times New Roman" w:hAnsi="Times New Roman"/>
          <w:noProof/>
          <w:sz w:val="24"/>
          <w:szCs w:val="24"/>
        </w:rPr>
      </w:pPr>
      <w:r>
        <w:rPr>
          <w:rFonts w:ascii="Times New Roman" w:hAnsi="Times New Roman"/>
          <w:bCs/>
          <w:sz w:val="24"/>
          <w:szCs w:val="24"/>
        </w:rPr>
        <w:t xml:space="preserve">2. </w:t>
      </w:r>
      <w:r>
        <w:rPr>
          <w:rFonts w:ascii="Times New Roman" w:hAnsi="Times New Roman"/>
          <w:sz w:val="24"/>
          <w:szCs w:val="24"/>
        </w:rPr>
        <w:t>Разместить информацию на официальном сайте администрации сельского поселения деревня Чубарово в сети Интернет.</w:t>
      </w:r>
    </w:p>
    <w:p w:rsidR="00B07A11" w:rsidRDefault="00B07A11" w:rsidP="00B07A11">
      <w:pPr>
        <w:tabs>
          <w:tab w:val="left" w:pos="426"/>
        </w:tabs>
        <w:autoSpaceDE w:val="0"/>
        <w:autoSpaceDN w:val="0"/>
        <w:adjustRightInd w:val="0"/>
        <w:spacing w:after="0" w:line="240" w:lineRule="auto"/>
        <w:jc w:val="both"/>
        <w:rPr>
          <w:rFonts w:ascii="Times New Roman" w:hAnsi="Times New Roman"/>
          <w:sz w:val="24"/>
          <w:szCs w:val="24"/>
        </w:rPr>
      </w:pPr>
    </w:p>
    <w:p w:rsidR="00B07A11" w:rsidRDefault="00B07A11" w:rsidP="00B07A11">
      <w:pPr>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К</w:t>
      </w:r>
      <w:r>
        <w:rPr>
          <w:rFonts w:ascii="Times New Roman" w:hAnsi="Times New Roman"/>
          <w:noProof/>
          <w:sz w:val="24"/>
          <w:szCs w:val="24"/>
        </w:rPr>
        <w:t xml:space="preserve">онтроль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в</w:t>
      </w:r>
      <w:r>
        <w:rPr>
          <w:rFonts w:ascii="Times New Roman" w:hAnsi="Times New Roman"/>
          <w:noProof/>
          <w:sz w:val="24"/>
          <w:szCs w:val="24"/>
        </w:rPr>
        <w:t xml:space="preserve">ыполнением </w:t>
      </w:r>
      <w:r>
        <w:rPr>
          <w:rFonts w:ascii="Times New Roman" w:hAnsi="Times New Roman"/>
          <w:sz w:val="24"/>
          <w:szCs w:val="24"/>
        </w:rPr>
        <w:t>п</w:t>
      </w:r>
      <w:r>
        <w:rPr>
          <w:rFonts w:ascii="Times New Roman" w:hAnsi="Times New Roman"/>
          <w:noProof/>
          <w:sz w:val="24"/>
          <w:szCs w:val="24"/>
        </w:rPr>
        <w:t xml:space="preserve">остановления </w:t>
      </w:r>
      <w:r>
        <w:rPr>
          <w:rFonts w:ascii="Times New Roman" w:hAnsi="Times New Roman"/>
          <w:sz w:val="24"/>
          <w:szCs w:val="24"/>
        </w:rPr>
        <w:t>о</w:t>
      </w:r>
      <w:r>
        <w:rPr>
          <w:rFonts w:ascii="Times New Roman" w:hAnsi="Times New Roman"/>
          <w:noProof/>
          <w:sz w:val="24"/>
          <w:szCs w:val="24"/>
        </w:rPr>
        <w:t xml:space="preserve">ставляю </w:t>
      </w:r>
      <w:r>
        <w:rPr>
          <w:rFonts w:ascii="Times New Roman" w:hAnsi="Times New Roman"/>
          <w:sz w:val="24"/>
          <w:szCs w:val="24"/>
        </w:rPr>
        <w:t>з</w:t>
      </w:r>
      <w:r>
        <w:rPr>
          <w:rFonts w:ascii="Times New Roman" w:hAnsi="Times New Roman"/>
          <w:noProof/>
          <w:sz w:val="24"/>
          <w:szCs w:val="24"/>
        </w:rPr>
        <w:t xml:space="preserve">а </w:t>
      </w:r>
      <w:r>
        <w:rPr>
          <w:rFonts w:ascii="Times New Roman" w:hAnsi="Times New Roman"/>
          <w:sz w:val="24"/>
          <w:szCs w:val="24"/>
        </w:rPr>
        <w:t>собой.</w:t>
      </w:r>
    </w:p>
    <w:p w:rsidR="00B07A11" w:rsidRDefault="00B07A11" w:rsidP="00B07A11">
      <w:pPr>
        <w:spacing w:after="0"/>
        <w:ind w:right="69"/>
        <w:jc w:val="both"/>
        <w:rPr>
          <w:rFonts w:ascii="Times New Roman" w:hAnsi="Times New Roman"/>
          <w:sz w:val="24"/>
          <w:szCs w:val="24"/>
        </w:rPr>
      </w:pPr>
      <w:r>
        <w:rPr>
          <w:rFonts w:ascii="Times New Roman" w:hAnsi="Times New Roman"/>
          <w:sz w:val="24"/>
          <w:szCs w:val="24"/>
        </w:rPr>
        <w:t xml:space="preserve"> </w:t>
      </w: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right"/>
        <w:rPr>
          <w:rFonts w:ascii="Times New Roman" w:hAnsi="Times New Roman"/>
          <w:sz w:val="24"/>
          <w:szCs w:val="24"/>
        </w:rPr>
      </w:pPr>
    </w:p>
    <w:p w:rsidR="00B07A11" w:rsidRDefault="00B07A11" w:rsidP="00B07A11">
      <w:pPr>
        <w:spacing w:after="0"/>
        <w:ind w:right="69"/>
        <w:jc w:val="both"/>
        <w:rPr>
          <w:rFonts w:ascii="Times New Roman" w:hAnsi="Times New Roman"/>
          <w:b/>
          <w:sz w:val="24"/>
          <w:szCs w:val="24"/>
        </w:rPr>
      </w:pPr>
      <w:r>
        <w:rPr>
          <w:rFonts w:ascii="Times New Roman" w:hAnsi="Times New Roman"/>
          <w:b/>
          <w:sz w:val="24"/>
          <w:szCs w:val="24"/>
        </w:rPr>
        <w:t>Глава администрации сельского</w:t>
      </w:r>
    </w:p>
    <w:p w:rsidR="00B07A11" w:rsidRDefault="00B07A11" w:rsidP="00B07A11">
      <w:pPr>
        <w:spacing w:after="0"/>
        <w:ind w:right="69"/>
        <w:jc w:val="both"/>
        <w:rPr>
          <w:rFonts w:ascii="Times New Roman" w:hAnsi="Times New Roman"/>
          <w:b/>
          <w:sz w:val="24"/>
          <w:szCs w:val="24"/>
        </w:rPr>
      </w:pPr>
      <w:r>
        <w:rPr>
          <w:rFonts w:ascii="Times New Roman" w:hAnsi="Times New Roman"/>
          <w:b/>
          <w:sz w:val="24"/>
          <w:szCs w:val="24"/>
        </w:rPr>
        <w:t>поселения деревня Чубарово                                                                             А.И. Чижиков</w:t>
      </w:r>
    </w:p>
    <w:p w:rsidR="00B07A11" w:rsidRDefault="00B07A11">
      <w:pPr>
        <w:pStyle w:val="ConsPlusTitle"/>
        <w:jc w:val="center"/>
        <w:rPr>
          <w:rFonts w:ascii="Times New Roman" w:hAnsi="Times New Roman" w:cs="Times New Roman"/>
          <w:sz w:val="28"/>
          <w:szCs w:val="28"/>
        </w:rPr>
      </w:pPr>
    </w:p>
    <w:p w:rsidR="00B07A11" w:rsidRDefault="00B07A11">
      <w:pPr>
        <w:pStyle w:val="ConsPlusTitle"/>
        <w:jc w:val="center"/>
        <w:rPr>
          <w:rFonts w:ascii="Times New Roman" w:hAnsi="Times New Roman" w:cs="Times New Roman"/>
          <w:sz w:val="28"/>
          <w:szCs w:val="28"/>
        </w:rPr>
      </w:pPr>
    </w:p>
    <w:p w:rsidR="00B07A11" w:rsidRDefault="00B07A11">
      <w:pPr>
        <w:pStyle w:val="ConsPlusTitle"/>
        <w:jc w:val="center"/>
        <w:rPr>
          <w:rFonts w:ascii="Times New Roman" w:hAnsi="Times New Roman" w:cs="Times New Roman"/>
          <w:sz w:val="28"/>
          <w:szCs w:val="28"/>
        </w:rPr>
      </w:pPr>
    </w:p>
    <w:p w:rsidR="00B07A11" w:rsidRDefault="00B07A11">
      <w:pPr>
        <w:pStyle w:val="ConsPlusTitle"/>
        <w:jc w:val="center"/>
        <w:rPr>
          <w:rFonts w:ascii="Times New Roman" w:hAnsi="Times New Roman" w:cs="Times New Roman"/>
          <w:sz w:val="28"/>
          <w:szCs w:val="28"/>
        </w:rPr>
      </w:pPr>
    </w:p>
    <w:p w:rsidR="00B07A11" w:rsidRDefault="00B07A11">
      <w:pPr>
        <w:pStyle w:val="ConsPlusTitle"/>
        <w:jc w:val="center"/>
        <w:rPr>
          <w:rFonts w:ascii="Times New Roman" w:hAnsi="Times New Roman" w:cs="Times New Roman"/>
          <w:sz w:val="28"/>
          <w:szCs w:val="28"/>
        </w:rPr>
      </w:pPr>
    </w:p>
    <w:p w:rsidR="00B07A11" w:rsidRDefault="00B07A11">
      <w:pPr>
        <w:pStyle w:val="ConsPlusTitle"/>
        <w:jc w:val="center"/>
        <w:rPr>
          <w:rFonts w:ascii="Times New Roman" w:hAnsi="Times New Roman" w:cs="Times New Roman"/>
          <w:sz w:val="28"/>
          <w:szCs w:val="28"/>
        </w:rPr>
      </w:pPr>
    </w:p>
    <w:p w:rsidR="004A49B2" w:rsidRDefault="004A49B2">
      <w:pPr>
        <w:pStyle w:val="ConsPlusTitle"/>
        <w:jc w:val="center"/>
        <w:rPr>
          <w:rFonts w:ascii="Times New Roman" w:hAnsi="Times New Roman" w:cs="Times New Roman"/>
          <w:sz w:val="28"/>
          <w:szCs w:val="28"/>
        </w:rPr>
      </w:pPr>
    </w:p>
    <w:p w:rsidR="004A49B2" w:rsidRDefault="004A49B2">
      <w:pPr>
        <w:pStyle w:val="ConsPlusTitle"/>
        <w:jc w:val="center"/>
        <w:rPr>
          <w:rFonts w:ascii="Times New Roman" w:hAnsi="Times New Roman" w:cs="Times New Roman"/>
          <w:sz w:val="28"/>
          <w:szCs w:val="28"/>
        </w:rPr>
      </w:pPr>
    </w:p>
    <w:p w:rsidR="004A49B2" w:rsidRDefault="004A49B2">
      <w:pPr>
        <w:pStyle w:val="ConsPlusTitle"/>
        <w:jc w:val="center"/>
        <w:rPr>
          <w:rFonts w:ascii="Times New Roman" w:hAnsi="Times New Roman" w:cs="Times New Roman"/>
          <w:sz w:val="28"/>
          <w:szCs w:val="28"/>
        </w:rPr>
      </w:pPr>
    </w:p>
    <w:p w:rsidR="004A49B2" w:rsidRDefault="004A49B2" w:rsidP="004A49B2">
      <w:pPr>
        <w:pStyle w:val="ConsPlusTitle"/>
        <w:rPr>
          <w:rFonts w:ascii="Times New Roman" w:hAnsi="Times New Roman" w:cs="Times New Roman"/>
          <w:sz w:val="28"/>
          <w:szCs w:val="28"/>
        </w:rPr>
      </w:pPr>
    </w:p>
    <w:p w:rsidR="00B07A11" w:rsidRDefault="00B07A11" w:rsidP="004A49B2">
      <w:pPr>
        <w:pStyle w:val="ConsPlusTitle"/>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B07A11" w:rsidRDefault="00B07A11">
      <w:pPr>
        <w:pStyle w:val="ConsPlusTitle"/>
        <w:jc w:val="center"/>
        <w:rPr>
          <w:rFonts w:ascii="Times New Roman" w:hAnsi="Times New Roman" w:cs="Times New Roman"/>
          <w:sz w:val="28"/>
          <w:szCs w:val="28"/>
        </w:rPr>
      </w:pPr>
    </w:p>
    <w:p w:rsidR="00000E59" w:rsidRPr="004A49B2" w:rsidRDefault="00B07A11" w:rsidP="001E3167">
      <w:pPr>
        <w:pStyle w:val="ConsPlusTitle"/>
        <w:jc w:val="center"/>
        <w:rPr>
          <w:rFonts w:ascii="Times New Roman" w:hAnsi="Times New Roman" w:cs="Times New Roman"/>
        </w:rPr>
      </w:pPr>
      <w:r w:rsidRPr="004A49B2">
        <w:rPr>
          <w:rFonts w:ascii="Times New Roman" w:hAnsi="Times New Roman" w:cs="Times New Roman"/>
        </w:rPr>
        <w:t xml:space="preserve">Административный регламент </w:t>
      </w:r>
    </w:p>
    <w:p w:rsidR="00B07A11" w:rsidRPr="004A49B2" w:rsidRDefault="00B07A11" w:rsidP="001E3167">
      <w:pPr>
        <w:pStyle w:val="ConsPlusTitle"/>
        <w:jc w:val="center"/>
        <w:rPr>
          <w:rFonts w:ascii="Times New Roman" w:hAnsi="Times New Roman" w:cs="Times New Roman"/>
        </w:rPr>
      </w:pPr>
      <w:r w:rsidRPr="004A49B2">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420312" w:rsidRPr="004A49B2" w:rsidRDefault="00420312">
      <w:pPr>
        <w:pStyle w:val="ConsPlusNormal"/>
      </w:pPr>
    </w:p>
    <w:p w:rsidR="00420312" w:rsidRPr="004A49B2" w:rsidRDefault="00420312">
      <w:pPr>
        <w:pStyle w:val="ConsPlusTitle"/>
        <w:jc w:val="center"/>
        <w:outlineLvl w:val="1"/>
        <w:rPr>
          <w:rFonts w:ascii="Times New Roman" w:hAnsi="Times New Roman" w:cs="Times New Roman"/>
        </w:rPr>
      </w:pPr>
      <w:r w:rsidRPr="004A49B2">
        <w:rPr>
          <w:rFonts w:ascii="Times New Roman" w:hAnsi="Times New Roman" w:cs="Times New Roman"/>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lastRenderedPageBreak/>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2E56B0" w:rsidRDefault="00420312">
      <w:pPr>
        <w:pStyle w:val="ConsPlusTitle"/>
        <w:jc w:val="center"/>
        <w:outlineLvl w:val="1"/>
        <w:rPr>
          <w:rFonts w:ascii="Times New Roman" w:hAnsi="Times New Roman" w:cs="Times New Roman"/>
        </w:rPr>
      </w:pPr>
      <w:r w:rsidRPr="002E56B0">
        <w:rPr>
          <w:rFonts w:ascii="Times New Roman" w:hAnsi="Times New Roman" w:cs="Times New Roman"/>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4A49B2" w:rsidRDefault="00420312">
      <w:pPr>
        <w:pStyle w:val="ConsPlusNormal"/>
        <w:spacing w:before="240"/>
        <w:ind w:firstLine="540"/>
        <w:jc w:val="both"/>
      </w:pPr>
      <w:r w:rsidRPr="004A49B2">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lastRenderedPageBreak/>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6157D8" w:rsidRDefault="006157D8" w:rsidP="00045E97">
      <w:pPr>
        <w:pStyle w:val="ConsPlusNormal"/>
        <w:ind w:firstLine="539"/>
        <w:jc w:val="both"/>
      </w:pPr>
    </w:p>
    <w:p w:rsidR="006F401E" w:rsidRDefault="006F401E" w:rsidP="00045E97">
      <w:pPr>
        <w:pStyle w:val="ConsPlusNormal"/>
        <w:ind w:firstLine="539"/>
        <w:jc w:val="both"/>
      </w:pPr>
      <w:r w:rsidRPr="00045E97">
        <w:t>2</w:t>
      </w:r>
      <w:r>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045E97">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045E97">
      <w:pPr>
        <w:pStyle w:val="ConsPlusNormal"/>
        <w:ind w:firstLine="539"/>
        <w:jc w:val="both"/>
      </w:pPr>
      <w:r w:rsidRPr="00071499">
        <w:t xml:space="preserve">- оформленную в соответствии с законодательством Российской Федерации доверенность, </w:t>
      </w:r>
      <w:r w:rsidRPr="00071499">
        <w:lastRenderedPageBreak/>
        <w:t>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4A49B2" w:rsidRDefault="006D046E">
      <w:pPr>
        <w:pStyle w:val="ConsPlusNormal"/>
        <w:spacing w:before="240"/>
        <w:ind w:firstLine="540"/>
        <w:jc w:val="both"/>
        <w:rPr>
          <w:u w:val="single"/>
        </w:rPr>
      </w:pPr>
      <w:r w:rsidRPr="004A49B2">
        <w:rPr>
          <w:u w:val="single"/>
        </w:rPr>
        <w:t>2.8</w:t>
      </w:r>
      <w:r w:rsidR="00420312" w:rsidRPr="004A49B2">
        <w:rPr>
          <w:u w:val="single"/>
        </w:rPr>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A49B2" w:rsidRDefault="004A49B2">
      <w:pPr>
        <w:pStyle w:val="ConsPlusNormal"/>
        <w:spacing w:before="240"/>
        <w:ind w:firstLine="540"/>
        <w:jc w:val="both"/>
      </w:pPr>
    </w:p>
    <w:p w:rsidR="00420312" w:rsidRPr="00071499" w:rsidRDefault="00BF5239">
      <w:pPr>
        <w:pStyle w:val="ConsPlusNormal"/>
        <w:spacing w:before="240"/>
        <w:ind w:firstLine="540"/>
        <w:jc w:val="both"/>
      </w:pPr>
      <w:r w:rsidRPr="00BF5239">
        <w:lastRenderedPageBreak/>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t>.</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C856E4">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4A49B2" w:rsidRDefault="004A49B2"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lastRenderedPageBreak/>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A49B2" w:rsidRDefault="004A49B2">
      <w:pPr>
        <w:pStyle w:val="ConsPlusNormal"/>
        <w:spacing w:before="240"/>
        <w:ind w:firstLine="540"/>
        <w:jc w:val="both"/>
      </w:pPr>
    </w:p>
    <w:p w:rsidR="00420312" w:rsidRPr="00071499" w:rsidRDefault="00420312">
      <w:pPr>
        <w:pStyle w:val="ConsPlusNormal"/>
        <w:spacing w:before="240"/>
        <w:ind w:firstLine="540"/>
        <w:jc w:val="both"/>
      </w:pPr>
      <w:r w:rsidRPr="00071499">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071499">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w:t>
      </w:r>
      <w:r w:rsidRPr="00071499">
        <w:lastRenderedPageBreak/>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lastRenderedPageBreak/>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A49B2" w:rsidRDefault="004A49B2">
      <w:pPr>
        <w:pStyle w:val="ConsPlusNormal"/>
        <w:spacing w:before="240"/>
        <w:ind w:firstLine="540"/>
        <w:jc w:val="both"/>
      </w:pPr>
    </w:p>
    <w:p w:rsidR="00420312" w:rsidRPr="00071499" w:rsidRDefault="00905517">
      <w:pPr>
        <w:pStyle w:val="ConsPlusNormal"/>
        <w:spacing w:before="240"/>
        <w:ind w:firstLine="540"/>
        <w:jc w:val="both"/>
      </w:pPr>
      <w:r w:rsidRPr="00071499">
        <w:lastRenderedPageBreak/>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A49B2" w:rsidRDefault="004A49B2" w:rsidP="004A49B2">
      <w:pPr>
        <w:pStyle w:val="ConsPlusTitle"/>
        <w:jc w:val="center"/>
        <w:outlineLvl w:val="1"/>
        <w:rPr>
          <w:rFonts w:ascii="Times New Roman" w:hAnsi="Times New Roman" w:cs="Times New Roman"/>
        </w:rPr>
      </w:pPr>
    </w:p>
    <w:p w:rsidR="00420312" w:rsidRPr="004A49B2" w:rsidRDefault="00420312" w:rsidP="004A49B2">
      <w:pPr>
        <w:pStyle w:val="ConsPlusTitle"/>
        <w:jc w:val="center"/>
        <w:outlineLvl w:val="1"/>
        <w:rPr>
          <w:rFonts w:ascii="Times New Roman" w:hAnsi="Times New Roman" w:cs="Times New Roman"/>
        </w:rPr>
      </w:pPr>
      <w:r w:rsidRPr="004A49B2">
        <w:rPr>
          <w:rFonts w:ascii="Times New Roman" w:hAnsi="Times New Roman" w:cs="Times New Roman"/>
        </w:rPr>
        <w:lastRenderedPageBreak/>
        <w:t>3. Состав, последовательность и сроки выполнения</w:t>
      </w:r>
      <w:r w:rsidR="004A49B2">
        <w:rPr>
          <w:rFonts w:ascii="Times New Roman" w:hAnsi="Times New Roman" w:cs="Times New Roman"/>
        </w:rPr>
        <w:t xml:space="preserve"> </w:t>
      </w:r>
      <w:r w:rsidRPr="004A49B2">
        <w:rPr>
          <w:rFonts w:ascii="Times New Roman" w:hAnsi="Times New Roman" w:cs="Times New Roman"/>
        </w:rPr>
        <w:t>административных процедур (действий), требования к порядку</w:t>
      </w:r>
      <w:r w:rsidR="004A49B2">
        <w:rPr>
          <w:rFonts w:ascii="Times New Roman" w:hAnsi="Times New Roman" w:cs="Times New Roman"/>
        </w:rPr>
        <w:t xml:space="preserve"> </w:t>
      </w:r>
      <w:r w:rsidRPr="004A49B2">
        <w:rPr>
          <w:rFonts w:ascii="Times New Roman" w:hAnsi="Times New Roman" w:cs="Times New Roman"/>
        </w:rPr>
        <w:t>их выполнения, в том числе особенности выполнения</w:t>
      </w:r>
    </w:p>
    <w:p w:rsidR="00420312" w:rsidRPr="004A49B2" w:rsidRDefault="00420312">
      <w:pPr>
        <w:pStyle w:val="ConsPlusTitle"/>
        <w:jc w:val="center"/>
        <w:rPr>
          <w:rFonts w:ascii="Times New Roman" w:hAnsi="Times New Roman" w:cs="Times New Roman"/>
        </w:rPr>
      </w:pPr>
      <w:r w:rsidRPr="004A49B2">
        <w:rPr>
          <w:rFonts w:ascii="Times New Roman" w:hAnsi="Times New Roman" w:cs="Times New Roman"/>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B07A11">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w:t>
      </w:r>
      <w:r w:rsidRPr="00071499">
        <w:lastRenderedPageBreak/>
        <w:t xml:space="preserve">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xml:space="preserve">, </w:t>
      </w:r>
      <w:r w:rsidR="006D35AD" w:rsidRPr="00071499">
        <w:lastRenderedPageBreak/>
        <w:t>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lastRenderedPageBreak/>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 xml:space="preserve">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071499">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 xml:space="preserve">о переводе или об отказе в переводе жилого </w:t>
      </w:r>
      <w:r w:rsidR="009A5E83" w:rsidRPr="009A5E83">
        <w:lastRenderedPageBreak/>
        <w:t>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 xml:space="preserve">3) сверяет электронные образы документов с оригиналами (при направлении запроса и </w:t>
      </w:r>
      <w:r w:rsidRPr="00071499">
        <w:lastRenderedPageBreak/>
        <w:t>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4A49B2" w:rsidRDefault="00420312" w:rsidP="004A49B2">
      <w:pPr>
        <w:pStyle w:val="ConsPlusTitle"/>
        <w:jc w:val="center"/>
        <w:outlineLvl w:val="1"/>
        <w:rPr>
          <w:rFonts w:ascii="Times New Roman" w:hAnsi="Times New Roman" w:cs="Times New Roman"/>
        </w:rPr>
      </w:pPr>
      <w:r w:rsidRPr="004A49B2">
        <w:rPr>
          <w:rFonts w:ascii="Times New Roman" w:hAnsi="Times New Roman" w:cs="Times New Roman"/>
        </w:rPr>
        <w:t>4. Формы контроля за исполнением</w:t>
      </w:r>
      <w:r w:rsidR="004A49B2" w:rsidRPr="004A49B2">
        <w:rPr>
          <w:rFonts w:ascii="Times New Roman" w:hAnsi="Times New Roman" w:cs="Times New Roman"/>
        </w:rPr>
        <w:t xml:space="preserve"> </w:t>
      </w:r>
      <w:r w:rsidRPr="004A49B2">
        <w:rPr>
          <w:rFonts w:ascii="Times New Roman" w:hAnsi="Times New Roman" w:cs="Times New Roman"/>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 xml:space="preserve">Контроль за полнотой и качеством предоставления муниципальной услуги включает в себя </w:t>
      </w:r>
      <w:r w:rsidRPr="00071499">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4A49B2" w:rsidRDefault="00420312" w:rsidP="004A49B2">
      <w:pPr>
        <w:pStyle w:val="ConsPlusTitle"/>
        <w:jc w:val="center"/>
        <w:outlineLvl w:val="1"/>
        <w:rPr>
          <w:rFonts w:ascii="Times New Roman" w:hAnsi="Times New Roman" w:cs="Times New Roman"/>
        </w:rPr>
      </w:pPr>
      <w:r w:rsidRPr="004A49B2">
        <w:rPr>
          <w:rFonts w:ascii="Times New Roman" w:hAnsi="Times New Roman" w:cs="Times New Roman"/>
        </w:rPr>
        <w:t>5. Досудебный (внесудебный) порядок обжалования решений</w:t>
      </w:r>
      <w:r w:rsidR="004A49B2">
        <w:rPr>
          <w:rFonts w:ascii="Times New Roman" w:hAnsi="Times New Roman" w:cs="Times New Roman"/>
        </w:rPr>
        <w:t xml:space="preserve"> </w:t>
      </w:r>
      <w:r w:rsidRPr="004A49B2">
        <w:rPr>
          <w:rFonts w:ascii="Times New Roman" w:hAnsi="Times New Roman" w:cs="Times New Roman"/>
        </w:rPr>
        <w:t>и действий (бездействия) органов, предоставляющих</w:t>
      </w:r>
      <w:r w:rsidR="004A49B2">
        <w:rPr>
          <w:rFonts w:ascii="Times New Roman" w:hAnsi="Times New Roman" w:cs="Times New Roman"/>
        </w:rPr>
        <w:t xml:space="preserve"> </w:t>
      </w:r>
      <w:r w:rsidRPr="004A49B2">
        <w:rPr>
          <w:rFonts w:ascii="Times New Roman" w:hAnsi="Times New Roman" w:cs="Times New Roman"/>
        </w:rPr>
        <w:t>муниципальные услуги, а также</w:t>
      </w:r>
      <w:r w:rsidR="004A49B2">
        <w:rPr>
          <w:rFonts w:ascii="Times New Roman" w:hAnsi="Times New Roman" w:cs="Times New Roman"/>
        </w:rPr>
        <w:t xml:space="preserve"> </w:t>
      </w:r>
      <w:r w:rsidRPr="004A49B2">
        <w:rPr>
          <w:rFonts w:ascii="Times New Roman" w:hAnsi="Times New Roman" w:cs="Times New Roman"/>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w:t>
      </w:r>
      <w:r w:rsidR="0011562D" w:rsidRPr="00071499">
        <w:lastRenderedPageBreak/>
        <w:t>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Pr="00071499">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4A49B2" w:rsidRDefault="00420312" w:rsidP="004A49B2">
      <w:pPr>
        <w:pStyle w:val="ConsPlusTitle"/>
        <w:jc w:val="center"/>
        <w:outlineLvl w:val="1"/>
        <w:rPr>
          <w:rFonts w:ascii="Times New Roman" w:hAnsi="Times New Roman" w:cs="Times New Roman"/>
        </w:rPr>
      </w:pPr>
      <w:r w:rsidRPr="004A49B2">
        <w:rPr>
          <w:rFonts w:ascii="Times New Roman" w:hAnsi="Times New Roman" w:cs="Times New Roman"/>
        </w:rPr>
        <w:t>6. Особенности выполнения административных</w:t>
      </w:r>
      <w:r w:rsidR="004A49B2" w:rsidRPr="004A49B2">
        <w:rPr>
          <w:rFonts w:ascii="Times New Roman" w:hAnsi="Times New Roman" w:cs="Times New Roman"/>
        </w:rPr>
        <w:t xml:space="preserve"> </w:t>
      </w:r>
      <w:r w:rsidRPr="004A49B2">
        <w:rPr>
          <w:rFonts w:ascii="Times New Roman" w:hAnsi="Times New Roman" w:cs="Times New Roman"/>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 xml:space="preserve">ичность и полномочия </w:t>
      </w:r>
      <w:r w:rsidR="0014527B" w:rsidRPr="00071499">
        <w:lastRenderedPageBreak/>
        <w:t>(в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856C88" w:rsidRDefault="00856C88">
      <w:pPr>
        <w:pStyle w:val="ConsPlusNormal"/>
        <w:jc w:val="both"/>
      </w:pPr>
    </w:p>
    <w:p w:rsidR="002E56B0" w:rsidRDefault="002E56B0">
      <w:pPr>
        <w:pStyle w:val="ConsPlusNormal"/>
        <w:jc w:val="right"/>
        <w:outlineLvl w:val="1"/>
      </w:pPr>
    </w:p>
    <w:p w:rsidR="00420312" w:rsidRDefault="00420312">
      <w:pPr>
        <w:pStyle w:val="ConsPlusNormal"/>
        <w:jc w:val="right"/>
        <w:outlineLvl w:val="1"/>
      </w:pPr>
      <w:r>
        <w:lastRenderedPageBreak/>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856C88" w:rsidRDefault="00856C88" w:rsidP="00124F97">
      <w:pPr>
        <w:pStyle w:val="ConsPlusNormal"/>
        <w:jc w:val="right"/>
        <w:outlineLvl w:val="1"/>
        <w:rPr>
          <w:u w:val="single"/>
        </w:rPr>
      </w:pPr>
    </w:p>
    <w:p w:rsidR="00856C88" w:rsidRDefault="00856C88" w:rsidP="00124F97">
      <w:pPr>
        <w:pStyle w:val="ConsPlusNormal"/>
        <w:jc w:val="right"/>
        <w:outlineLvl w:val="1"/>
        <w:rPr>
          <w:u w:val="single"/>
        </w:rPr>
      </w:pPr>
    </w:p>
    <w:p w:rsidR="00856C88" w:rsidRDefault="00856C88" w:rsidP="00124F97">
      <w:pPr>
        <w:pStyle w:val="ConsPlusNormal"/>
        <w:jc w:val="right"/>
        <w:outlineLvl w:val="1"/>
        <w:rPr>
          <w:u w:val="single"/>
        </w:rPr>
      </w:pPr>
    </w:p>
    <w:p w:rsidR="0004780C" w:rsidRDefault="0004780C" w:rsidP="00F30A37">
      <w:pPr>
        <w:pStyle w:val="ConsPlusNormal"/>
        <w:outlineLvl w:val="1"/>
        <w:rPr>
          <w:u w:val="single"/>
        </w:rPr>
      </w:pPr>
    </w:p>
    <w:p w:rsidR="00D05992" w:rsidRDefault="00D05992" w:rsidP="0004780C">
      <w:pPr>
        <w:pStyle w:val="ConsPlusNormal"/>
        <w:jc w:val="right"/>
        <w:outlineLvl w:val="1"/>
      </w:pPr>
    </w:p>
    <w:p w:rsidR="00124F97" w:rsidRPr="0004780C" w:rsidRDefault="00124F97" w:rsidP="0004780C">
      <w:pPr>
        <w:pStyle w:val="ConsPlusNormal"/>
        <w:jc w:val="right"/>
        <w:outlineLvl w:val="1"/>
      </w:pPr>
      <w:r w:rsidRPr="0004780C">
        <w:lastRenderedPageBreak/>
        <w:t>Приложение</w:t>
      </w:r>
      <w:r w:rsidR="006041AF" w:rsidRPr="0004780C">
        <w:t xml:space="preserve"> № 2</w:t>
      </w:r>
    </w:p>
    <w:p w:rsidR="00124F97" w:rsidRPr="0004780C" w:rsidRDefault="00124F97" w:rsidP="0004780C">
      <w:pPr>
        <w:pStyle w:val="ConsPlusNormal"/>
        <w:jc w:val="right"/>
      </w:pPr>
      <w:r w:rsidRPr="0004780C">
        <w:t>к административному регламенту</w:t>
      </w:r>
    </w:p>
    <w:p w:rsidR="00124F97" w:rsidRPr="0004780C" w:rsidRDefault="00124F97" w:rsidP="0004780C">
      <w:pPr>
        <w:pStyle w:val="ConsPlusNormal"/>
        <w:jc w:val="right"/>
      </w:pPr>
      <w:r w:rsidRPr="0004780C">
        <w:t>предоставления муниципальной услуги</w:t>
      </w:r>
    </w:p>
    <w:p w:rsidR="00124F97" w:rsidRPr="0004780C" w:rsidRDefault="00124F97" w:rsidP="0004780C">
      <w:pPr>
        <w:pStyle w:val="ConsPlusNormal"/>
        <w:ind w:left="6096"/>
        <w:jc w:val="right"/>
      </w:pPr>
      <w:r w:rsidRPr="0004780C">
        <w:t>«Перевод жилого помещения в нежилое помещение и нежилого помещения в жилое помещение»</w:t>
      </w:r>
    </w:p>
    <w:p w:rsidR="006041AF" w:rsidRPr="00045E97" w:rsidRDefault="006041AF" w:rsidP="00045E97">
      <w:pPr>
        <w:jc w:val="center"/>
        <w:rPr>
          <w:rFonts w:ascii="Times New Roman" w:hAnsi="Times New Roman"/>
          <w:sz w:val="24"/>
          <w:szCs w:val="24"/>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6041AF" w:rsidRDefault="006041AF" w:rsidP="00045E9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с:</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856C88" w:rsidRDefault="00856C88"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2E56B0" w:rsidRDefault="002E56B0" w:rsidP="00B74BAE">
      <w:pPr>
        <w:pStyle w:val="ConsPlusNormal"/>
        <w:jc w:val="right"/>
        <w:outlineLvl w:val="1"/>
        <w:rPr>
          <w:sz w:val="2"/>
          <w:szCs w:val="2"/>
        </w:rPr>
      </w:pPr>
    </w:p>
    <w:p w:rsidR="002E56B0" w:rsidRDefault="002E56B0" w:rsidP="00B74BAE">
      <w:pPr>
        <w:pStyle w:val="ConsPlusNormal"/>
        <w:jc w:val="right"/>
        <w:outlineLvl w:val="1"/>
        <w:rPr>
          <w:sz w:val="2"/>
          <w:szCs w:val="2"/>
        </w:rPr>
      </w:pPr>
    </w:p>
    <w:p w:rsidR="002E56B0" w:rsidRDefault="002E56B0"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B74BAE" w:rsidRDefault="00B74BAE" w:rsidP="00B74BAE">
      <w:pPr>
        <w:pStyle w:val="ConsPlusNormal"/>
        <w:jc w:val="right"/>
        <w:outlineLvl w:val="1"/>
      </w:pPr>
      <w:r>
        <w:lastRenderedPageBreak/>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B74BAE">
      <w:pPr>
        <w:spacing w:after="0"/>
        <w:ind w:right="15"/>
        <w:jc w:val="center"/>
      </w:pP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21"/>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(для физических лиц/индиви</w:t>
      </w:r>
      <w:r w:rsidR="0058719F">
        <w:rPr>
          <w:rFonts w:ascii="Times New Roman" w:hAnsi="Times New Roman"/>
        </w:rPr>
        <w:t>дуальных предпринимателей: 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53"/>
        <w:ind w:left="-12"/>
      </w:pPr>
      <w:r>
        <w:rPr>
          <w:noProof/>
        </w:rPr>
        <mc:AlternateContent>
          <mc:Choice Requires="wpg">
            <w:drawing>
              <wp:inline distT="0" distB="0" distL="0" distR="0" wp14:anchorId="2F6F0758" wp14:editId="5179849F">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B07A11" w:rsidRDefault="00B07A11" w:rsidP="00B74BAE">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6F0758"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B07A11" w:rsidRDefault="00B07A11"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B07A11" w:rsidRDefault="00B07A11"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B07A11" w:rsidRDefault="00B07A11"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B07A11" w:rsidRDefault="00B07A11"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B07A11" w:rsidRDefault="00B07A11"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B07A11" w:rsidRDefault="00B07A11"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B07A11" w:rsidRDefault="00B07A11"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B07A11" w:rsidRDefault="00B07A11"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B07A11" w:rsidRDefault="00B07A11"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B07A11" w:rsidRDefault="00B07A11"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B07A11" w:rsidRDefault="00B07A11"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3DE1B6CE" wp14:editId="172EDE05">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B07A11" w:rsidRDefault="00B07A11" w:rsidP="00B74BAE">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B07A11" w:rsidRDefault="00B07A11" w:rsidP="00B74BAE">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B07A11" w:rsidRDefault="00B07A11" w:rsidP="00B74BAE">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1B6CE"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B07A11" w:rsidRDefault="00B07A11"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B07A11" w:rsidRDefault="00B07A11"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B07A11" w:rsidRDefault="00B07A11"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B07A11" w:rsidRDefault="00B07A11"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B07A11" w:rsidRDefault="00B07A11"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B74BAE" w:rsidRDefault="00B74BAE" w:rsidP="00B74BAE">
      <w:pPr>
        <w:spacing w:after="0"/>
        <w:ind w:left="2"/>
      </w:pPr>
      <w:r>
        <w:rPr>
          <w:rFonts w:ascii="Times New Roman" w:hAnsi="Times New Roman"/>
        </w:rPr>
        <w:t xml:space="preserve"> </w:t>
      </w:r>
    </w:p>
    <w:p w:rsidR="004402CC" w:rsidRDefault="004402CC" w:rsidP="004402CC">
      <w:pPr>
        <w:pStyle w:val="ConsPlusNormal"/>
        <w:jc w:val="right"/>
        <w:outlineLvl w:val="1"/>
      </w:pPr>
      <w:bookmarkStart w:id="7" w:name="_GoBack"/>
      <w:bookmarkEnd w:id="7"/>
      <w:r>
        <w:lastRenderedPageBreak/>
        <w:t>Приложение</w:t>
      </w:r>
      <w:r w:rsidR="006041AF">
        <w:t xml:space="preserve"> № 3 </w:t>
      </w:r>
    </w:p>
    <w:p w:rsidR="004402CC" w:rsidRDefault="004402CC" w:rsidP="004402CC">
      <w:pPr>
        <w:pStyle w:val="ConsPlusNormal"/>
        <w:jc w:val="right"/>
      </w:pPr>
      <w:r>
        <w:t>к административному регламенту</w:t>
      </w:r>
    </w:p>
    <w:p w:rsidR="004402CC" w:rsidRDefault="004402CC" w:rsidP="00045E97">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2E56B0" w:rsidRDefault="002E56B0"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lastRenderedPageBreak/>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p>
    <w:sectPr w:rsidR="00B74BAE" w:rsidSect="004A49B2">
      <w:headerReference w:type="default" r:id="rId10"/>
      <w:footerReference w:type="default" r:id="rId11"/>
      <w:pgSz w:w="11906" w:h="16838"/>
      <w:pgMar w:top="426" w:right="566" w:bottom="709"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30" w:rsidRDefault="005D2730">
      <w:pPr>
        <w:spacing w:after="0" w:line="240" w:lineRule="auto"/>
      </w:pPr>
      <w:r>
        <w:separator/>
      </w:r>
    </w:p>
  </w:endnote>
  <w:endnote w:type="continuationSeparator" w:id="0">
    <w:p w:rsidR="005D2730" w:rsidRDefault="005D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1" w:rsidRDefault="00B07A11">
    <w:pPr>
      <w:pStyle w:val="ConsPlusNormal"/>
      <w:pBdr>
        <w:bottom w:val="single" w:sz="12" w:space="0" w:color="auto"/>
      </w:pBdr>
      <w:jc w:val="center"/>
      <w:rPr>
        <w:sz w:val="2"/>
        <w:szCs w:val="2"/>
      </w:rPr>
    </w:pPr>
  </w:p>
  <w:p w:rsidR="00B07A11" w:rsidRDefault="00B07A1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30" w:rsidRDefault="005D2730">
      <w:pPr>
        <w:spacing w:after="0" w:line="240" w:lineRule="auto"/>
      </w:pPr>
      <w:r>
        <w:separator/>
      </w:r>
    </w:p>
  </w:footnote>
  <w:footnote w:type="continuationSeparator" w:id="0">
    <w:p w:rsidR="005D2730" w:rsidRDefault="005D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11" w:rsidRDefault="00B07A11">
    <w:pPr>
      <w:pStyle w:val="a3"/>
      <w:jc w:val="center"/>
    </w:pPr>
  </w:p>
  <w:p w:rsidR="00B07A11" w:rsidRDefault="00B07A11">
    <w:pPr>
      <w:pStyle w:val="a3"/>
      <w:jc w:val="center"/>
    </w:pPr>
  </w:p>
  <w:p w:rsidR="00B07A11" w:rsidRDefault="00B07A11">
    <w:pPr>
      <w:pStyle w:val="a3"/>
      <w:jc w:val="center"/>
    </w:pPr>
    <w:r>
      <w:fldChar w:fldCharType="begin"/>
    </w:r>
    <w:r>
      <w:instrText>PAGE   \* MERGEFORMAT</w:instrText>
    </w:r>
    <w:r>
      <w:fldChar w:fldCharType="separate"/>
    </w:r>
    <w:r w:rsidR="00856C88">
      <w:rPr>
        <w:noProof/>
      </w:rPr>
      <w:t>31</w:t>
    </w:r>
    <w:r>
      <w:fldChar w:fldCharType="end"/>
    </w:r>
  </w:p>
  <w:p w:rsidR="00B07A11" w:rsidRDefault="00B07A11">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A"/>
    <w:rsid w:val="00000E59"/>
    <w:rsid w:val="00006040"/>
    <w:rsid w:val="00032740"/>
    <w:rsid w:val="00045E97"/>
    <w:rsid w:val="000469EF"/>
    <w:rsid w:val="0004780C"/>
    <w:rsid w:val="00071499"/>
    <w:rsid w:val="0008006D"/>
    <w:rsid w:val="00087A78"/>
    <w:rsid w:val="00093E55"/>
    <w:rsid w:val="00097B47"/>
    <w:rsid w:val="000A2830"/>
    <w:rsid w:val="000B2750"/>
    <w:rsid w:val="000D1356"/>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54F7E"/>
    <w:rsid w:val="002611EC"/>
    <w:rsid w:val="002872C7"/>
    <w:rsid w:val="00294202"/>
    <w:rsid w:val="002B6E4A"/>
    <w:rsid w:val="002E56B0"/>
    <w:rsid w:val="002F3E33"/>
    <w:rsid w:val="00307BE6"/>
    <w:rsid w:val="00346F98"/>
    <w:rsid w:val="00372823"/>
    <w:rsid w:val="0037662C"/>
    <w:rsid w:val="003820C0"/>
    <w:rsid w:val="003A76DF"/>
    <w:rsid w:val="003B24FB"/>
    <w:rsid w:val="003B3C03"/>
    <w:rsid w:val="003B4B5D"/>
    <w:rsid w:val="003B58D9"/>
    <w:rsid w:val="003C343E"/>
    <w:rsid w:val="00411E28"/>
    <w:rsid w:val="00420312"/>
    <w:rsid w:val="0042095B"/>
    <w:rsid w:val="004212D5"/>
    <w:rsid w:val="00422787"/>
    <w:rsid w:val="004356B6"/>
    <w:rsid w:val="004402CC"/>
    <w:rsid w:val="0044664B"/>
    <w:rsid w:val="00461206"/>
    <w:rsid w:val="00464DF0"/>
    <w:rsid w:val="004749F3"/>
    <w:rsid w:val="00496D6C"/>
    <w:rsid w:val="004A49B2"/>
    <w:rsid w:val="004B4731"/>
    <w:rsid w:val="004B4E46"/>
    <w:rsid w:val="004E4857"/>
    <w:rsid w:val="004F2197"/>
    <w:rsid w:val="004F3208"/>
    <w:rsid w:val="0050106E"/>
    <w:rsid w:val="00502155"/>
    <w:rsid w:val="00502D4C"/>
    <w:rsid w:val="00564308"/>
    <w:rsid w:val="005863C4"/>
    <w:rsid w:val="0058719F"/>
    <w:rsid w:val="005A0289"/>
    <w:rsid w:val="005B0F4A"/>
    <w:rsid w:val="005C006B"/>
    <w:rsid w:val="005D2730"/>
    <w:rsid w:val="005E6A52"/>
    <w:rsid w:val="005F5EBE"/>
    <w:rsid w:val="006041AF"/>
    <w:rsid w:val="006157D8"/>
    <w:rsid w:val="006259FC"/>
    <w:rsid w:val="00631180"/>
    <w:rsid w:val="00674063"/>
    <w:rsid w:val="006779F8"/>
    <w:rsid w:val="0068567A"/>
    <w:rsid w:val="00691B8E"/>
    <w:rsid w:val="006B70A6"/>
    <w:rsid w:val="006C309E"/>
    <w:rsid w:val="006D046E"/>
    <w:rsid w:val="006D35AD"/>
    <w:rsid w:val="006D5824"/>
    <w:rsid w:val="006E1B12"/>
    <w:rsid w:val="006F2D1E"/>
    <w:rsid w:val="006F401E"/>
    <w:rsid w:val="00743299"/>
    <w:rsid w:val="007502F3"/>
    <w:rsid w:val="007554AF"/>
    <w:rsid w:val="00790237"/>
    <w:rsid w:val="007A0D21"/>
    <w:rsid w:val="007A4BF2"/>
    <w:rsid w:val="007E006D"/>
    <w:rsid w:val="007E24F8"/>
    <w:rsid w:val="007E39C9"/>
    <w:rsid w:val="007E416E"/>
    <w:rsid w:val="007E59C5"/>
    <w:rsid w:val="008142C4"/>
    <w:rsid w:val="00826386"/>
    <w:rsid w:val="008329DF"/>
    <w:rsid w:val="00833A01"/>
    <w:rsid w:val="00846CB8"/>
    <w:rsid w:val="00856C88"/>
    <w:rsid w:val="0085752A"/>
    <w:rsid w:val="00863D4D"/>
    <w:rsid w:val="008730EC"/>
    <w:rsid w:val="00884836"/>
    <w:rsid w:val="00884B47"/>
    <w:rsid w:val="008958E2"/>
    <w:rsid w:val="008C249A"/>
    <w:rsid w:val="008D6E62"/>
    <w:rsid w:val="00905517"/>
    <w:rsid w:val="009141F7"/>
    <w:rsid w:val="00914B91"/>
    <w:rsid w:val="00920913"/>
    <w:rsid w:val="009341C7"/>
    <w:rsid w:val="009401D2"/>
    <w:rsid w:val="00941EBB"/>
    <w:rsid w:val="00944916"/>
    <w:rsid w:val="009707CE"/>
    <w:rsid w:val="00974E5C"/>
    <w:rsid w:val="00977B2A"/>
    <w:rsid w:val="009A5E83"/>
    <w:rsid w:val="009B2E31"/>
    <w:rsid w:val="009C79C9"/>
    <w:rsid w:val="009D433E"/>
    <w:rsid w:val="009E5ADB"/>
    <w:rsid w:val="009E7109"/>
    <w:rsid w:val="009F5FC8"/>
    <w:rsid w:val="00A11823"/>
    <w:rsid w:val="00A137EC"/>
    <w:rsid w:val="00A317E0"/>
    <w:rsid w:val="00A46539"/>
    <w:rsid w:val="00A56A37"/>
    <w:rsid w:val="00A7115C"/>
    <w:rsid w:val="00A739E4"/>
    <w:rsid w:val="00A84ACD"/>
    <w:rsid w:val="00A84EE8"/>
    <w:rsid w:val="00AA0982"/>
    <w:rsid w:val="00AB1BAE"/>
    <w:rsid w:val="00AB675C"/>
    <w:rsid w:val="00AF5B48"/>
    <w:rsid w:val="00B05D48"/>
    <w:rsid w:val="00B0791B"/>
    <w:rsid w:val="00B07A11"/>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828AC"/>
    <w:rsid w:val="00D84456"/>
    <w:rsid w:val="00D84733"/>
    <w:rsid w:val="00D85449"/>
    <w:rsid w:val="00DD1698"/>
    <w:rsid w:val="00DD5C4E"/>
    <w:rsid w:val="00E13833"/>
    <w:rsid w:val="00E13A60"/>
    <w:rsid w:val="00E261F0"/>
    <w:rsid w:val="00E51A8B"/>
    <w:rsid w:val="00E579A6"/>
    <w:rsid w:val="00E6328C"/>
    <w:rsid w:val="00E65B50"/>
    <w:rsid w:val="00E771D9"/>
    <w:rsid w:val="00E8046C"/>
    <w:rsid w:val="00E8338D"/>
    <w:rsid w:val="00EB0E59"/>
    <w:rsid w:val="00EC433F"/>
    <w:rsid w:val="00EC6F54"/>
    <w:rsid w:val="00ED6BDE"/>
    <w:rsid w:val="00EE7A3B"/>
    <w:rsid w:val="00EF74A4"/>
    <w:rsid w:val="00F011ED"/>
    <w:rsid w:val="00F028C1"/>
    <w:rsid w:val="00F30A37"/>
    <w:rsid w:val="00F33C37"/>
    <w:rsid w:val="00F35E31"/>
    <w:rsid w:val="00F4193C"/>
    <w:rsid w:val="00F445A4"/>
    <w:rsid w:val="00F64294"/>
    <w:rsid w:val="00F67E74"/>
    <w:rsid w:val="00F71DAA"/>
    <w:rsid w:val="00F84562"/>
    <w:rsid w:val="00FA1B96"/>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80A9F"/>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21418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D02C-C5C0-4E42-BB5B-8F051EC6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31</Pages>
  <Words>12191</Words>
  <Characters>69489</Characters>
  <Application>Microsoft Office Word</Application>
  <DocSecurity>2</DocSecurity>
  <Lines>579</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Пользователь</cp:lastModifiedBy>
  <cp:revision>22</cp:revision>
  <cp:lastPrinted>2021-08-23T08:26:00Z</cp:lastPrinted>
  <dcterms:created xsi:type="dcterms:W3CDTF">2021-12-03T12:09:00Z</dcterms:created>
  <dcterms:modified xsi:type="dcterms:W3CDTF">2022-01-25T07:08:00Z</dcterms:modified>
</cp:coreProperties>
</file>