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A2" w:rsidRDefault="002F7ACC" w:rsidP="002F7ACC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B0AE8" w:rsidRDefault="006B0AE8" w:rsidP="004E0E4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E0E45" w:rsidRPr="00601FBF" w:rsidRDefault="004E0E45" w:rsidP="004E0E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01FBF">
        <w:rPr>
          <w:b/>
          <w:sz w:val="28"/>
          <w:szCs w:val="28"/>
        </w:rPr>
        <w:t>СОВЕТ НАРОДНЫХ ДЕПУТАТОВ</w:t>
      </w:r>
    </w:p>
    <w:p w:rsidR="004E0E45" w:rsidRPr="00601FBF" w:rsidRDefault="003716B0" w:rsidP="004E0E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01FBF">
        <w:rPr>
          <w:b/>
          <w:sz w:val="28"/>
          <w:szCs w:val="28"/>
        </w:rPr>
        <w:t>СТАРОКРИУШАНСКОГО</w:t>
      </w:r>
      <w:r w:rsidR="004E0E45" w:rsidRPr="00601FBF">
        <w:rPr>
          <w:b/>
          <w:sz w:val="28"/>
          <w:szCs w:val="28"/>
        </w:rPr>
        <w:t xml:space="preserve"> СЕЛЬСКОГО ПОСЕЛЕНИЯ</w:t>
      </w:r>
    </w:p>
    <w:p w:rsidR="004E0E45" w:rsidRPr="00601FBF" w:rsidRDefault="004E0E45" w:rsidP="004E0E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01FBF">
        <w:rPr>
          <w:b/>
          <w:sz w:val="28"/>
          <w:szCs w:val="28"/>
        </w:rPr>
        <w:t>ПЕТРОПАВЛОВСКОГО   МУНИЦИПАЛЬНОГО  РАЙОНА</w:t>
      </w:r>
    </w:p>
    <w:p w:rsidR="004E0E45" w:rsidRPr="00601FBF" w:rsidRDefault="004E0E45" w:rsidP="004E0E4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01FBF">
        <w:rPr>
          <w:b/>
          <w:sz w:val="28"/>
          <w:szCs w:val="28"/>
        </w:rPr>
        <w:t xml:space="preserve"> ВОРОНЕЖСКОЙ  ОБЛАСТИ</w:t>
      </w:r>
    </w:p>
    <w:p w:rsidR="004E0E45" w:rsidRPr="00601FBF" w:rsidRDefault="004E0E45" w:rsidP="004E0E45">
      <w:pPr>
        <w:widowControl/>
        <w:autoSpaceDE/>
        <w:autoSpaceDN/>
        <w:adjustRightInd/>
        <w:spacing w:line="288" w:lineRule="auto"/>
        <w:jc w:val="center"/>
        <w:rPr>
          <w:sz w:val="28"/>
          <w:szCs w:val="28"/>
        </w:rPr>
      </w:pPr>
    </w:p>
    <w:p w:rsidR="004E0E45" w:rsidRPr="00601FBF" w:rsidRDefault="004E0E45" w:rsidP="004E0E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601FBF">
        <w:rPr>
          <w:b/>
          <w:sz w:val="28"/>
          <w:szCs w:val="28"/>
        </w:rPr>
        <w:t>Р</w:t>
      </w:r>
      <w:proofErr w:type="gramEnd"/>
      <w:r w:rsidRPr="00601FBF">
        <w:rPr>
          <w:b/>
          <w:sz w:val="28"/>
          <w:szCs w:val="28"/>
        </w:rPr>
        <w:t xml:space="preserve"> Е Ш Е Н И Е</w:t>
      </w:r>
    </w:p>
    <w:p w:rsidR="004E0E45" w:rsidRPr="00601FBF" w:rsidRDefault="004E0E45" w:rsidP="004E0E4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E0E45" w:rsidRPr="00601FBF" w:rsidRDefault="004E0E45" w:rsidP="004E0E45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2F7ACC" w:rsidRDefault="004E0E45" w:rsidP="0036007F">
      <w:pPr>
        <w:widowControl/>
        <w:autoSpaceDE/>
        <w:autoSpaceDN/>
        <w:adjustRightInd/>
        <w:rPr>
          <w:sz w:val="28"/>
          <w:szCs w:val="28"/>
        </w:rPr>
      </w:pPr>
      <w:r w:rsidRPr="00601FBF">
        <w:rPr>
          <w:sz w:val="28"/>
          <w:szCs w:val="28"/>
          <w:u w:val="single"/>
        </w:rPr>
        <w:t xml:space="preserve">от </w:t>
      </w:r>
      <w:r w:rsidR="006F71EF" w:rsidRPr="00601FBF">
        <w:rPr>
          <w:sz w:val="28"/>
          <w:szCs w:val="28"/>
          <w:u w:val="single"/>
        </w:rPr>
        <w:t xml:space="preserve">   </w:t>
      </w:r>
      <w:r w:rsidR="002F7ACC">
        <w:rPr>
          <w:sz w:val="28"/>
          <w:szCs w:val="28"/>
          <w:u w:val="single"/>
        </w:rPr>
        <w:t xml:space="preserve">               </w:t>
      </w:r>
      <w:r w:rsidR="003B0BF3" w:rsidRPr="00601FBF">
        <w:rPr>
          <w:sz w:val="28"/>
          <w:szCs w:val="28"/>
          <w:u w:val="single"/>
        </w:rPr>
        <w:t>201</w:t>
      </w:r>
      <w:r w:rsidR="002F7ACC">
        <w:rPr>
          <w:sz w:val="28"/>
          <w:szCs w:val="28"/>
          <w:u w:val="single"/>
        </w:rPr>
        <w:t>8</w:t>
      </w:r>
      <w:r w:rsidR="003B0BF3" w:rsidRPr="00601FBF">
        <w:rPr>
          <w:sz w:val="28"/>
          <w:szCs w:val="28"/>
          <w:u w:val="single"/>
        </w:rPr>
        <w:t xml:space="preserve">  </w:t>
      </w:r>
      <w:r w:rsidR="006F71EF" w:rsidRPr="00601FBF">
        <w:rPr>
          <w:sz w:val="28"/>
          <w:szCs w:val="28"/>
          <w:u w:val="single"/>
        </w:rPr>
        <w:t xml:space="preserve">     </w:t>
      </w:r>
      <w:r w:rsidR="00893075" w:rsidRPr="00601FBF">
        <w:rPr>
          <w:sz w:val="28"/>
          <w:szCs w:val="28"/>
          <w:u w:val="single"/>
        </w:rPr>
        <w:t xml:space="preserve"> года     </w:t>
      </w:r>
      <w:r w:rsidRPr="00601FBF">
        <w:rPr>
          <w:sz w:val="28"/>
          <w:szCs w:val="28"/>
          <w:u w:val="single"/>
        </w:rPr>
        <w:t xml:space="preserve"> </w:t>
      </w:r>
      <w:r w:rsidRPr="00601FBF">
        <w:rPr>
          <w:sz w:val="28"/>
          <w:szCs w:val="28"/>
        </w:rPr>
        <w:t xml:space="preserve">№  </w:t>
      </w:r>
      <w:r w:rsidR="006F71EF" w:rsidRPr="00601FBF">
        <w:rPr>
          <w:sz w:val="28"/>
          <w:szCs w:val="28"/>
        </w:rPr>
        <w:t xml:space="preserve"> </w:t>
      </w:r>
    </w:p>
    <w:p w:rsidR="00865228" w:rsidRPr="00601FBF" w:rsidRDefault="004E0E45" w:rsidP="0036007F">
      <w:pPr>
        <w:widowControl/>
        <w:autoSpaceDE/>
        <w:autoSpaceDN/>
        <w:adjustRightInd/>
        <w:rPr>
          <w:sz w:val="28"/>
          <w:szCs w:val="28"/>
        </w:rPr>
      </w:pPr>
      <w:r w:rsidRPr="00601FBF">
        <w:rPr>
          <w:sz w:val="28"/>
          <w:szCs w:val="28"/>
        </w:rPr>
        <w:t xml:space="preserve"> </w:t>
      </w:r>
      <w:proofErr w:type="gramStart"/>
      <w:r w:rsidRPr="00601FBF">
        <w:rPr>
          <w:sz w:val="28"/>
          <w:szCs w:val="28"/>
        </w:rPr>
        <w:t>с</w:t>
      </w:r>
      <w:proofErr w:type="gramEnd"/>
      <w:r w:rsidRPr="00601FBF">
        <w:rPr>
          <w:sz w:val="28"/>
          <w:szCs w:val="28"/>
        </w:rPr>
        <w:t xml:space="preserve">. </w:t>
      </w:r>
      <w:r w:rsidR="003716B0" w:rsidRPr="00601FBF">
        <w:rPr>
          <w:sz w:val="28"/>
          <w:szCs w:val="28"/>
        </w:rPr>
        <w:t xml:space="preserve">Старая Криуша </w:t>
      </w:r>
      <w:r w:rsidR="0036007F" w:rsidRPr="00601FBF">
        <w:rPr>
          <w:sz w:val="28"/>
          <w:szCs w:val="28"/>
        </w:rPr>
        <w:t xml:space="preserve"> </w:t>
      </w:r>
    </w:p>
    <w:p w:rsidR="00601FBF" w:rsidRPr="00601FBF" w:rsidRDefault="00601FBF" w:rsidP="0036007F">
      <w:pPr>
        <w:widowControl/>
        <w:autoSpaceDE/>
        <w:autoSpaceDN/>
        <w:adjustRightInd/>
        <w:rPr>
          <w:b/>
          <w:color w:val="000000"/>
          <w:spacing w:val="-3"/>
          <w:sz w:val="28"/>
          <w:szCs w:val="28"/>
        </w:rPr>
      </w:pP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 xml:space="preserve">О внесение изменений  в </w:t>
      </w:r>
      <w:r w:rsidR="00601FBF" w:rsidRPr="00372008">
        <w:rPr>
          <w:sz w:val="28"/>
          <w:szCs w:val="28"/>
        </w:rPr>
        <w:t>П</w:t>
      </w:r>
      <w:r w:rsidRPr="00372008">
        <w:rPr>
          <w:sz w:val="28"/>
          <w:szCs w:val="28"/>
        </w:rPr>
        <w:t xml:space="preserve">равила </w:t>
      </w: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>землепользования и застройки</w:t>
      </w:r>
    </w:p>
    <w:p w:rsidR="00B75D9A" w:rsidRPr="00372008" w:rsidRDefault="003716B0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>Старокриушанского</w:t>
      </w:r>
      <w:r w:rsidR="006F71EF" w:rsidRPr="00372008">
        <w:rPr>
          <w:sz w:val="28"/>
          <w:szCs w:val="28"/>
        </w:rPr>
        <w:t xml:space="preserve">       </w:t>
      </w:r>
      <w:r w:rsidR="00B75D9A" w:rsidRPr="00372008">
        <w:rPr>
          <w:sz w:val="28"/>
          <w:szCs w:val="28"/>
        </w:rPr>
        <w:t>сельского поселения</w:t>
      </w: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>Петропавловского муниципального района</w:t>
      </w: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 xml:space="preserve">Воронежской области, </w:t>
      </w:r>
      <w:proofErr w:type="gramStart"/>
      <w:r w:rsidRPr="00372008">
        <w:rPr>
          <w:sz w:val="28"/>
          <w:szCs w:val="28"/>
        </w:rPr>
        <w:t>утвержденные</w:t>
      </w:r>
      <w:proofErr w:type="gramEnd"/>
      <w:r w:rsidRPr="00372008">
        <w:rPr>
          <w:sz w:val="28"/>
          <w:szCs w:val="28"/>
        </w:rPr>
        <w:t xml:space="preserve"> решением </w:t>
      </w: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 xml:space="preserve">Совета народных депутатов </w:t>
      </w:r>
      <w:r w:rsidR="006F71EF" w:rsidRPr="00372008">
        <w:rPr>
          <w:sz w:val="28"/>
          <w:szCs w:val="28"/>
        </w:rPr>
        <w:t xml:space="preserve"> </w:t>
      </w:r>
      <w:r w:rsidRPr="00372008">
        <w:rPr>
          <w:sz w:val="28"/>
          <w:szCs w:val="28"/>
        </w:rPr>
        <w:t xml:space="preserve"> </w:t>
      </w:r>
      <w:r w:rsidR="007C1541" w:rsidRPr="00372008">
        <w:rPr>
          <w:sz w:val="28"/>
          <w:szCs w:val="28"/>
        </w:rPr>
        <w:t>Старокриушанского</w:t>
      </w: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 xml:space="preserve">сельского поселения Петропавловского </w:t>
      </w:r>
    </w:p>
    <w:p w:rsidR="00B75D9A" w:rsidRPr="00372008" w:rsidRDefault="00B75D9A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 xml:space="preserve">муниципального района Воронежской области </w:t>
      </w:r>
    </w:p>
    <w:p w:rsidR="00B75D9A" w:rsidRPr="00601FBF" w:rsidRDefault="00893075" w:rsidP="00B75D9A">
      <w:pPr>
        <w:rPr>
          <w:sz w:val="28"/>
          <w:szCs w:val="28"/>
        </w:rPr>
      </w:pPr>
      <w:r w:rsidRPr="00372008">
        <w:rPr>
          <w:sz w:val="28"/>
          <w:szCs w:val="28"/>
        </w:rPr>
        <w:t xml:space="preserve">от  </w:t>
      </w:r>
      <w:r w:rsidR="006F71EF" w:rsidRPr="00372008">
        <w:rPr>
          <w:sz w:val="28"/>
          <w:szCs w:val="28"/>
        </w:rPr>
        <w:t xml:space="preserve">   </w:t>
      </w:r>
      <w:r w:rsidR="003716B0" w:rsidRPr="00372008">
        <w:rPr>
          <w:sz w:val="28"/>
          <w:szCs w:val="28"/>
        </w:rPr>
        <w:t>09</w:t>
      </w:r>
      <w:r w:rsidR="003B0BF3" w:rsidRPr="00372008">
        <w:rPr>
          <w:sz w:val="28"/>
          <w:szCs w:val="28"/>
        </w:rPr>
        <w:t>.</w:t>
      </w:r>
      <w:r w:rsidR="003716B0" w:rsidRPr="00372008">
        <w:rPr>
          <w:sz w:val="28"/>
          <w:szCs w:val="28"/>
        </w:rPr>
        <w:t>06</w:t>
      </w:r>
      <w:r w:rsidR="00B75D9A" w:rsidRPr="00372008">
        <w:rPr>
          <w:sz w:val="28"/>
          <w:szCs w:val="28"/>
        </w:rPr>
        <w:t xml:space="preserve">.2012 г. № </w:t>
      </w:r>
      <w:r w:rsidR="006F71EF" w:rsidRPr="00372008">
        <w:rPr>
          <w:sz w:val="28"/>
          <w:szCs w:val="28"/>
        </w:rPr>
        <w:t xml:space="preserve"> </w:t>
      </w:r>
      <w:r w:rsidR="003B0BF3" w:rsidRPr="00372008">
        <w:rPr>
          <w:sz w:val="28"/>
          <w:szCs w:val="28"/>
        </w:rPr>
        <w:t>1</w:t>
      </w:r>
      <w:r w:rsidR="003716B0" w:rsidRPr="00372008">
        <w:rPr>
          <w:sz w:val="28"/>
          <w:szCs w:val="28"/>
        </w:rPr>
        <w:t>2</w:t>
      </w:r>
    </w:p>
    <w:p w:rsidR="00865228" w:rsidRPr="00601FBF" w:rsidRDefault="00B75D9A" w:rsidP="00B75D9A">
      <w:pPr>
        <w:shd w:val="clear" w:color="auto" w:fill="FFFFFF"/>
        <w:spacing w:before="274" w:line="269" w:lineRule="exact"/>
        <w:ind w:left="139"/>
        <w:jc w:val="both"/>
        <w:rPr>
          <w:color w:val="000000"/>
          <w:spacing w:val="1"/>
          <w:sz w:val="28"/>
          <w:szCs w:val="28"/>
        </w:rPr>
      </w:pPr>
      <w:r w:rsidRPr="00601FBF">
        <w:rPr>
          <w:sz w:val="28"/>
          <w:szCs w:val="28"/>
        </w:rPr>
        <w:t xml:space="preserve">            В соответствии с Градостроительным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</w:t>
      </w:r>
      <w:r w:rsidR="00BF3D8B" w:rsidRPr="00601FBF">
        <w:rPr>
          <w:sz w:val="28"/>
          <w:szCs w:val="28"/>
        </w:rPr>
        <w:t xml:space="preserve">, </w:t>
      </w:r>
      <w:r w:rsidR="00F85DA9" w:rsidRPr="00601FBF">
        <w:rPr>
          <w:sz w:val="28"/>
          <w:szCs w:val="28"/>
        </w:rPr>
        <w:t xml:space="preserve">Совет народных депутатов </w:t>
      </w:r>
      <w:r w:rsidR="006F71EF" w:rsidRPr="00601FBF">
        <w:rPr>
          <w:sz w:val="28"/>
          <w:szCs w:val="28"/>
        </w:rPr>
        <w:t xml:space="preserve">        </w:t>
      </w:r>
      <w:r w:rsidR="00F85DA9" w:rsidRPr="00601FBF">
        <w:rPr>
          <w:sz w:val="28"/>
          <w:szCs w:val="28"/>
        </w:rPr>
        <w:t xml:space="preserve"> </w:t>
      </w:r>
      <w:r w:rsidR="003B0BF3" w:rsidRPr="00601FBF">
        <w:rPr>
          <w:sz w:val="28"/>
          <w:szCs w:val="28"/>
        </w:rPr>
        <w:t xml:space="preserve">            </w:t>
      </w:r>
      <w:r w:rsidR="003716B0" w:rsidRPr="00601FBF">
        <w:rPr>
          <w:sz w:val="28"/>
          <w:szCs w:val="28"/>
        </w:rPr>
        <w:t>Старокриушанского</w:t>
      </w:r>
      <w:r w:rsidR="003B0BF3" w:rsidRPr="00601FBF">
        <w:rPr>
          <w:sz w:val="28"/>
          <w:szCs w:val="28"/>
        </w:rPr>
        <w:t xml:space="preserve">  </w:t>
      </w:r>
      <w:r w:rsidR="00F85DA9" w:rsidRPr="00601FBF">
        <w:rPr>
          <w:sz w:val="28"/>
          <w:szCs w:val="28"/>
        </w:rPr>
        <w:t>сельского поселения Петропавловского муниципального района Воронежской области</w:t>
      </w:r>
      <w:r w:rsidR="00865228" w:rsidRPr="00601FBF">
        <w:rPr>
          <w:color w:val="000000"/>
          <w:spacing w:val="1"/>
          <w:sz w:val="28"/>
          <w:szCs w:val="28"/>
        </w:rPr>
        <w:t xml:space="preserve">, </w:t>
      </w:r>
    </w:p>
    <w:p w:rsidR="00865228" w:rsidRPr="00601FBF" w:rsidRDefault="00865228" w:rsidP="00865228">
      <w:pPr>
        <w:shd w:val="clear" w:color="auto" w:fill="FFFFFF"/>
        <w:spacing w:before="274" w:line="269" w:lineRule="exact"/>
        <w:ind w:left="139" w:firstLine="413"/>
        <w:jc w:val="center"/>
        <w:rPr>
          <w:b/>
          <w:sz w:val="28"/>
          <w:szCs w:val="28"/>
        </w:rPr>
      </w:pPr>
      <w:proofErr w:type="gramStart"/>
      <w:r w:rsidRPr="00601FBF">
        <w:rPr>
          <w:b/>
          <w:color w:val="000000"/>
          <w:spacing w:val="-2"/>
          <w:sz w:val="28"/>
          <w:szCs w:val="28"/>
        </w:rPr>
        <w:t>Р</w:t>
      </w:r>
      <w:proofErr w:type="gramEnd"/>
      <w:r w:rsidR="00217F1A" w:rsidRPr="00601FBF">
        <w:rPr>
          <w:b/>
          <w:color w:val="000000"/>
          <w:spacing w:val="-2"/>
          <w:sz w:val="28"/>
          <w:szCs w:val="28"/>
        </w:rPr>
        <w:t xml:space="preserve"> </w:t>
      </w:r>
      <w:r w:rsidRPr="00601FBF">
        <w:rPr>
          <w:b/>
          <w:color w:val="000000"/>
          <w:spacing w:val="-2"/>
          <w:sz w:val="28"/>
          <w:szCs w:val="28"/>
        </w:rPr>
        <w:t>Е</w:t>
      </w:r>
      <w:r w:rsidR="00217F1A" w:rsidRPr="00601FBF">
        <w:rPr>
          <w:b/>
          <w:color w:val="000000"/>
          <w:spacing w:val="-2"/>
          <w:sz w:val="28"/>
          <w:szCs w:val="28"/>
        </w:rPr>
        <w:t xml:space="preserve"> </w:t>
      </w:r>
      <w:r w:rsidRPr="00601FBF">
        <w:rPr>
          <w:b/>
          <w:color w:val="000000"/>
          <w:spacing w:val="-2"/>
          <w:sz w:val="28"/>
          <w:szCs w:val="28"/>
        </w:rPr>
        <w:t>Ш</w:t>
      </w:r>
      <w:r w:rsidR="00217F1A" w:rsidRPr="00601FBF">
        <w:rPr>
          <w:b/>
          <w:color w:val="000000"/>
          <w:spacing w:val="-2"/>
          <w:sz w:val="28"/>
          <w:szCs w:val="28"/>
        </w:rPr>
        <w:t xml:space="preserve"> </w:t>
      </w:r>
      <w:r w:rsidRPr="00601FBF">
        <w:rPr>
          <w:b/>
          <w:color w:val="000000"/>
          <w:spacing w:val="-2"/>
          <w:sz w:val="28"/>
          <w:szCs w:val="28"/>
        </w:rPr>
        <w:t>И</w:t>
      </w:r>
      <w:r w:rsidR="00217F1A" w:rsidRPr="00601FBF">
        <w:rPr>
          <w:b/>
          <w:color w:val="000000"/>
          <w:spacing w:val="-2"/>
          <w:sz w:val="28"/>
          <w:szCs w:val="28"/>
        </w:rPr>
        <w:t xml:space="preserve"> </w:t>
      </w:r>
      <w:r w:rsidRPr="00601FBF">
        <w:rPr>
          <w:b/>
          <w:color w:val="000000"/>
          <w:spacing w:val="-2"/>
          <w:sz w:val="28"/>
          <w:szCs w:val="28"/>
        </w:rPr>
        <w:t>Л:</w:t>
      </w:r>
    </w:p>
    <w:p w:rsidR="00865228" w:rsidRPr="00601FBF" w:rsidRDefault="00865228" w:rsidP="00865228">
      <w:pPr>
        <w:rPr>
          <w:color w:val="000000"/>
          <w:spacing w:val="-2"/>
          <w:sz w:val="28"/>
          <w:szCs w:val="28"/>
        </w:rPr>
      </w:pPr>
      <w:r w:rsidRPr="00601FBF">
        <w:rPr>
          <w:color w:val="000000"/>
          <w:spacing w:val="-2"/>
          <w:sz w:val="28"/>
          <w:szCs w:val="28"/>
        </w:rPr>
        <w:t xml:space="preserve">   </w:t>
      </w:r>
    </w:p>
    <w:p w:rsidR="00B75D9A" w:rsidRDefault="00B75D9A" w:rsidP="008C0B63">
      <w:pPr>
        <w:jc w:val="both"/>
        <w:rPr>
          <w:sz w:val="28"/>
          <w:szCs w:val="28"/>
        </w:rPr>
      </w:pPr>
      <w:r w:rsidRPr="00601FBF">
        <w:rPr>
          <w:sz w:val="28"/>
          <w:szCs w:val="28"/>
        </w:rPr>
        <w:t xml:space="preserve">1. </w:t>
      </w:r>
      <w:proofErr w:type="gramStart"/>
      <w:r w:rsidRPr="00601FBF">
        <w:rPr>
          <w:sz w:val="28"/>
          <w:szCs w:val="28"/>
        </w:rPr>
        <w:t xml:space="preserve">Внести в Правила  землепользования и застройки </w:t>
      </w:r>
      <w:r w:rsidR="003B0BF3" w:rsidRPr="00601FBF">
        <w:rPr>
          <w:sz w:val="28"/>
          <w:szCs w:val="28"/>
        </w:rPr>
        <w:t xml:space="preserve"> </w:t>
      </w:r>
      <w:r w:rsidR="003716B0" w:rsidRPr="00601FBF">
        <w:rPr>
          <w:sz w:val="28"/>
          <w:szCs w:val="28"/>
        </w:rPr>
        <w:t>Старокриушанского</w:t>
      </w:r>
      <w:r w:rsidRPr="00601FBF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области, утвержденные  решением Совета народных депутатов </w:t>
      </w:r>
      <w:r w:rsidR="003716B0" w:rsidRPr="00601FBF">
        <w:rPr>
          <w:sz w:val="28"/>
          <w:szCs w:val="28"/>
        </w:rPr>
        <w:t>Старокриушанского</w:t>
      </w:r>
      <w:r w:rsidRPr="00601FBF"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от </w:t>
      </w:r>
      <w:r w:rsidR="003716B0" w:rsidRPr="00601FBF">
        <w:rPr>
          <w:sz w:val="28"/>
          <w:szCs w:val="28"/>
        </w:rPr>
        <w:t>09</w:t>
      </w:r>
      <w:r w:rsidR="00893075" w:rsidRPr="00601FBF">
        <w:rPr>
          <w:sz w:val="28"/>
          <w:szCs w:val="28"/>
        </w:rPr>
        <w:t>.</w:t>
      </w:r>
      <w:r w:rsidR="003716B0" w:rsidRPr="00601FBF">
        <w:rPr>
          <w:sz w:val="28"/>
          <w:szCs w:val="28"/>
        </w:rPr>
        <w:t>06</w:t>
      </w:r>
      <w:r w:rsidRPr="00601FBF">
        <w:rPr>
          <w:sz w:val="28"/>
          <w:szCs w:val="28"/>
        </w:rPr>
        <w:t xml:space="preserve">.2012 г. № </w:t>
      </w:r>
      <w:r w:rsidR="00893075" w:rsidRPr="00601FBF">
        <w:rPr>
          <w:sz w:val="28"/>
          <w:szCs w:val="28"/>
        </w:rPr>
        <w:t>1</w:t>
      </w:r>
      <w:r w:rsidR="003716B0" w:rsidRPr="00601FBF">
        <w:rPr>
          <w:sz w:val="28"/>
          <w:szCs w:val="28"/>
        </w:rPr>
        <w:t>2</w:t>
      </w:r>
      <w:r w:rsidRPr="00601FBF">
        <w:rPr>
          <w:sz w:val="28"/>
          <w:szCs w:val="28"/>
        </w:rPr>
        <w:t xml:space="preserve"> «Об утверждении Правил землепользов</w:t>
      </w:r>
      <w:r w:rsidR="003B0BF3" w:rsidRPr="00601FBF">
        <w:rPr>
          <w:sz w:val="28"/>
          <w:szCs w:val="28"/>
        </w:rPr>
        <w:t xml:space="preserve">ания и застройки </w:t>
      </w:r>
      <w:r w:rsidR="003716B0" w:rsidRPr="00601FBF">
        <w:rPr>
          <w:sz w:val="28"/>
          <w:szCs w:val="28"/>
        </w:rPr>
        <w:t>Старокриушанского</w:t>
      </w:r>
      <w:r w:rsidR="003B0BF3" w:rsidRPr="00601FBF">
        <w:rPr>
          <w:sz w:val="28"/>
          <w:szCs w:val="28"/>
        </w:rPr>
        <w:t xml:space="preserve">  сельского  поселения </w:t>
      </w:r>
      <w:r w:rsidRPr="00601FBF">
        <w:rPr>
          <w:sz w:val="28"/>
          <w:szCs w:val="28"/>
        </w:rPr>
        <w:t xml:space="preserve"> Петропавловского муниципального района Воронежской области</w:t>
      </w:r>
      <w:r w:rsidR="002F7ACC">
        <w:rPr>
          <w:sz w:val="28"/>
          <w:szCs w:val="28"/>
        </w:rPr>
        <w:t>» следующие изменения:</w:t>
      </w:r>
      <w:proofErr w:type="gramEnd"/>
    </w:p>
    <w:p w:rsidR="002F7ACC" w:rsidRDefault="0070051B" w:rsidP="008C0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72008">
        <w:rPr>
          <w:sz w:val="28"/>
          <w:szCs w:val="28"/>
        </w:rPr>
        <w:t>в части 1 статьи 20 «Общественно-деловые зоны»</w:t>
      </w:r>
    </w:p>
    <w:p w:rsidR="0070051B" w:rsidRDefault="0070051B" w:rsidP="008C0B63">
      <w:pPr>
        <w:jc w:val="both"/>
        <w:rPr>
          <w:sz w:val="28"/>
          <w:szCs w:val="28"/>
        </w:rPr>
      </w:pPr>
      <w:r>
        <w:rPr>
          <w:sz w:val="28"/>
          <w:szCs w:val="28"/>
        </w:rPr>
        <w:t>абзац два «Описание прохождения границ участков зоны многофункционального общественно-делового центра 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:»</w:t>
      </w:r>
    </w:p>
    <w:p w:rsidR="00372008" w:rsidRDefault="00372008" w:rsidP="008C0B63">
      <w:pPr>
        <w:jc w:val="both"/>
        <w:rPr>
          <w:sz w:val="28"/>
          <w:szCs w:val="28"/>
        </w:rPr>
      </w:pPr>
      <w:r>
        <w:rPr>
          <w:sz w:val="28"/>
          <w:szCs w:val="28"/>
        </w:rPr>
        <w:t>в таблице Населенный пункт село Старая Криуша (1) номер участка зоны 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/1/2 картографическое описание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238"/>
      </w:tblGrid>
      <w:tr w:rsidR="00372008" w:rsidRPr="00047D43" w:rsidTr="00DA0D3E">
        <w:trPr>
          <w:trHeight w:val="322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8" w:rsidRPr="00372008" w:rsidRDefault="00372008" w:rsidP="00DA0D3E">
            <w:pPr>
              <w:jc w:val="center"/>
              <w:rPr>
                <w:b/>
                <w:bCs/>
                <w:sz w:val="28"/>
                <w:szCs w:val="28"/>
              </w:rPr>
            </w:pPr>
            <w:r w:rsidRPr="00372008">
              <w:rPr>
                <w:b/>
                <w:bCs/>
                <w:sz w:val="28"/>
                <w:szCs w:val="28"/>
              </w:rPr>
              <w:t xml:space="preserve">Номер </w:t>
            </w:r>
            <w:r w:rsidRPr="00372008">
              <w:rPr>
                <w:b/>
                <w:bCs/>
                <w:sz w:val="28"/>
                <w:szCs w:val="28"/>
              </w:rPr>
              <w:lastRenderedPageBreak/>
              <w:t>участка зоны</w:t>
            </w:r>
          </w:p>
        </w:tc>
        <w:tc>
          <w:tcPr>
            <w:tcW w:w="8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8" w:rsidRPr="00372008" w:rsidRDefault="00372008" w:rsidP="00DA0D3E">
            <w:pPr>
              <w:jc w:val="center"/>
              <w:rPr>
                <w:b/>
                <w:bCs/>
                <w:sz w:val="28"/>
                <w:szCs w:val="28"/>
              </w:rPr>
            </w:pPr>
            <w:r w:rsidRPr="00372008">
              <w:rPr>
                <w:b/>
                <w:bCs/>
                <w:sz w:val="28"/>
                <w:szCs w:val="28"/>
              </w:rPr>
              <w:lastRenderedPageBreak/>
              <w:t>Картографическое описание</w:t>
            </w:r>
          </w:p>
        </w:tc>
      </w:tr>
      <w:tr w:rsidR="00372008" w:rsidRPr="001A3C35" w:rsidTr="00DA0D3E">
        <w:trPr>
          <w:trHeight w:val="32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08" w:rsidRPr="00372008" w:rsidRDefault="00372008" w:rsidP="00DA0D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08" w:rsidRPr="00372008" w:rsidRDefault="00372008" w:rsidP="00DA0D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72008" w:rsidTr="00DA0D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08" w:rsidRPr="00372008" w:rsidRDefault="00372008" w:rsidP="00DA0D3E">
            <w:pPr>
              <w:jc w:val="center"/>
              <w:rPr>
                <w:sz w:val="28"/>
                <w:szCs w:val="28"/>
              </w:rPr>
            </w:pPr>
            <w:r w:rsidRPr="00372008">
              <w:rPr>
                <w:sz w:val="28"/>
                <w:szCs w:val="28"/>
              </w:rPr>
              <w:lastRenderedPageBreak/>
              <w:t>О</w:t>
            </w:r>
            <w:proofErr w:type="gramStart"/>
            <w:r w:rsidRPr="00372008">
              <w:rPr>
                <w:sz w:val="28"/>
                <w:szCs w:val="28"/>
              </w:rPr>
              <w:t>1</w:t>
            </w:r>
            <w:proofErr w:type="gramEnd"/>
            <w:r w:rsidRPr="00372008">
              <w:rPr>
                <w:sz w:val="28"/>
                <w:szCs w:val="28"/>
              </w:rPr>
              <w:t>/1/2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08" w:rsidRPr="00372008" w:rsidRDefault="00372008" w:rsidP="00372008">
            <w:pPr>
              <w:rPr>
                <w:sz w:val="28"/>
                <w:szCs w:val="28"/>
              </w:rPr>
            </w:pPr>
            <w:r w:rsidRPr="00372008">
              <w:rPr>
                <w:sz w:val="28"/>
                <w:szCs w:val="28"/>
              </w:rPr>
              <w:t xml:space="preserve">Граница зоны проходит от точки 1339 в </w:t>
            </w:r>
            <w:r>
              <w:rPr>
                <w:sz w:val="28"/>
                <w:szCs w:val="28"/>
              </w:rPr>
              <w:t>общем северо-восточном направлении до точки 1045, поворачивает на юго-восток до точки 1793 и далее следует в северо-западном направлении вдоль улицы Садовая до исходной точки 1339.</w:t>
            </w:r>
          </w:p>
        </w:tc>
      </w:tr>
    </w:tbl>
    <w:p w:rsidR="00372008" w:rsidRDefault="00372008" w:rsidP="008C0B63">
      <w:pPr>
        <w:jc w:val="both"/>
        <w:rPr>
          <w:sz w:val="28"/>
          <w:szCs w:val="28"/>
        </w:rPr>
      </w:pPr>
    </w:p>
    <w:p w:rsidR="00D520D2" w:rsidRDefault="00D520D2" w:rsidP="008C0B63">
      <w:pPr>
        <w:jc w:val="both"/>
        <w:rPr>
          <w:sz w:val="28"/>
          <w:szCs w:val="28"/>
        </w:rPr>
      </w:pPr>
      <w:r>
        <w:rPr>
          <w:sz w:val="28"/>
          <w:szCs w:val="28"/>
        </w:rPr>
        <w:t>1.2. часть 2 статьи 20 «Общественно-деловые зоны»  исключить.</w:t>
      </w:r>
    </w:p>
    <w:p w:rsidR="00D520D2" w:rsidRDefault="00D520D2" w:rsidP="008C0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47432">
        <w:rPr>
          <w:sz w:val="28"/>
          <w:szCs w:val="28"/>
        </w:rPr>
        <w:t xml:space="preserve">в </w:t>
      </w:r>
      <w:r>
        <w:rPr>
          <w:sz w:val="28"/>
          <w:szCs w:val="28"/>
        </w:rPr>
        <w:t>стать</w:t>
      </w:r>
      <w:r w:rsidR="00747432">
        <w:rPr>
          <w:sz w:val="28"/>
          <w:szCs w:val="28"/>
        </w:rPr>
        <w:t>е</w:t>
      </w:r>
      <w:r>
        <w:rPr>
          <w:sz w:val="28"/>
          <w:szCs w:val="28"/>
        </w:rPr>
        <w:t xml:space="preserve"> 20 «Общественно-деловые зоны» </w:t>
      </w:r>
      <w:r w:rsidR="00747432">
        <w:rPr>
          <w:sz w:val="28"/>
          <w:szCs w:val="28"/>
        </w:rPr>
        <w:t xml:space="preserve">часть 3 </w:t>
      </w:r>
      <w:r>
        <w:rPr>
          <w:sz w:val="28"/>
          <w:szCs w:val="28"/>
        </w:rPr>
        <w:t>изложить в следующей редакции:</w:t>
      </w:r>
    </w:p>
    <w:p w:rsidR="00D520D2" w:rsidRDefault="00D520D2" w:rsidP="008C0B63">
      <w:pPr>
        <w:jc w:val="both"/>
        <w:rPr>
          <w:sz w:val="28"/>
          <w:szCs w:val="28"/>
        </w:rPr>
      </w:pPr>
      <w:r>
        <w:rPr>
          <w:sz w:val="28"/>
          <w:szCs w:val="28"/>
        </w:rPr>
        <w:t>«2. Зона планируемого размещения объектов многофункционального общественно-делового центра – О1п»</w:t>
      </w:r>
      <w:r w:rsidR="00747432">
        <w:rPr>
          <w:sz w:val="28"/>
          <w:szCs w:val="28"/>
        </w:rPr>
        <w:t>.</w:t>
      </w:r>
    </w:p>
    <w:p w:rsidR="00747432" w:rsidRDefault="00747432" w:rsidP="00747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части 1 статьи 20 «Общественно-деловые зоны» </w:t>
      </w:r>
    </w:p>
    <w:p w:rsidR="00747432" w:rsidRDefault="00747432" w:rsidP="00747432">
      <w:pPr>
        <w:pStyle w:val="ConsPlusNormal"/>
        <w:widowControl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D37CA">
        <w:rPr>
          <w:rFonts w:ascii="Times New Roman" w:hAnsi="Times New Roman"/>
          <w:sz w:val="28"/>
          <w:szCs w:val="28"/>
        </w:rPr>
        <w:t xml:space="preserve"> таблице Градостроительный регламент  список «Основные виды разрешенного использования»  </w:t>
      </w:r>
      <w:r w:rsidR="005B71FF">
        <w:rPr>
          <w:rFonts w:ascii="Times New Roman" w:hAnsi="Times New Roman"/>
          <w:sz w:val="28"/>
          <w:szCs w:val="28"/>
        </w:rPr>
        <w:t>дополнить списком следующего содержания: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4500"/>
        <w:gridCol w:w="5565"/>
      </w:tblGrid>
      <w:tr w:rsidR="00747432" w:rsidRPr="00DC58C5" w:rsidTr="00DA0D3E">
        <w:trPr>
          <w:trHeight w:val="51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7432" w:rsidRPr="000F5F67" w:rsidRDefault="00747432" w:rsidP="00DA0D3E">
            <w:pPr>
              <w:rPr>
                <w:b/>
                <w:sz w:val="28"/>
                <w:szCs w:val="28"/>
                <w:lang w:val="en-US"/>
              </w:rPr>
            </w:pPr>
            <w:r w:rsidRPr="000F5F67">
              <w:rPr>
                <w:b/>
                <w:sz w:val="28"/>
                <w:szCs w:val="28"/>
              </w:rPr>
              <w:t>Основные виды разрешенного           использования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1FF" w:rsidRPr="005B71FF" w:rsidRDefault="005B71FF" w:rsidP="005B71FF">
            <w:pPr>
              <w:pStyle w:val="ConsPlusNormal"/>
              <w:keepNext/>
              <w:keepLines/>
              <w:widowControl/>
              <w:numPr>
                <w:ilvl w:val="0"/>
                <w:numId w:val="13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1FF">
              <w:rPr>
                <w:rFonts w:ascii="Times New Roman" w:hAnsi="Times New Roman"/>
                <w:sz w:val="28"/>
                <w:szCs w:val="28"/>
              </w:rPr>
              <w:t>Культовые здания и сооружения, комплексы;</w:t>
            </w:r>
          </w:p>
          <w:p w:rsidR="005B71FF" w:rsidRPr="005B71FF" w:rsidRDefault="005B71FF" w:rsidP="005B71FF">
            <w:pPr>
              <w:pStyle w:val="ConsPlusNormal"/>
              <w:keepNext/>
              <w:keepLines/>
              <w:widowControl/>
              <w:numPr>
                <w:ilvl w:val="0"/>
                <w:numId w:val="13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1FF">
              <w:rPr>
                <w:rFonts w:ascii="Times New Roman" w:hAnsi="Times New Roman"/>
                <w:sz w:val="28"/>
                <w:szCs w:val="28"/>
              </w:rPr>
              <w:t xml:space="preserve">Воскресная школа, </w:t>
            </w:r>
          </w:p>
          <w:p w:rsidR="005B71FF" w:rsidRPr="005B71FF" w:rsidRDefault="005B71FF" w:rsidP="005B71FF">
            <w:pPr>
              <w:pStyle w:val="ConsPlusNormal"/>
              <w:keepNext/>
              <w:keepLines/>
              <w:widowControl/>
              <w:numPr>
                <w:ilvl w:val="0"/>
                <w:numId w:val="13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1FF">
              <w:rPr>
                <w:rFonts w:ascii="Times New Roman" w:hAnsi="Times New Roman"/>
                <w:sz w:val="28"/>
                <w:szCs w:val="28"/>
              </w:rPr>
              <w:t xml:space="preserve">Дома временного пребывания, в т.ч. гостиницы, </w:t>
            </w:r>
          </w:p>
          <w:p w:rsidR="005B71FF" w:rsidRPr="005B71FF" w:rsidRDefault="005B71FF" w:rsidP="005B71FF">
            <w:pPr>
              <w:pStyle w:val="ConsPlusNormal"/>
              <w:keepNext/>
              <w:keepLines/>
              <w:widowControl/>
              <w:numPr>
                <w:ilvl w:val="0"/>
                <w:numId w:val="13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1FF">
              <w:rPr>
                <w:rFonts w:ascii="Times New Roman" w:hAnsi="Times New Roman"/>
                <w:sz w:val="28"/>
                <w:szCs w:val="28"/>
              </w:rPr>
              <w:t>Богадельни,</w:t>
            </w:r>
          </w:p>
          <w:p w:rsidR="005B71FF" w:rsidRPr="005B71FF" w:rsidRDefault="005B71FF" w:rsidP="005B71FF">
            <w:pPr>
              <w:pStyle w:val="ConsPlusNormal"/>
              <w:keepNext/>
              <w:keepLines/>
              <w:widowControl/>
              <w:numPr>
                <w:ilvl w:val="0"/>
                <w:numId w:val="13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1FF">
              <w:rPr>
                <w:rFonts w:ascii="Times New Roman" w:hAnsi="Times New Roman"/>
                <w:sz w:val="28"/>
                <w:szCs w:val="28"/>
              </w:rPr>
              <w:t xml:space="preserve">Жилые дома церковного причта, </w:t>
            </w:r>
          </w:p>
          <w:p w:rsidR="005B71FF" w:rsidRPr="005B71FF" w:rsidRDefault="005B71FF" w:rsidP="005B71FF">
            <w:pPr>
              <w:pStyle w:val="ConsPlusNormal"/>
              <w:keepNext/>
              <w:keepLines/>
              <w:widowControl/>
              <w:numPr>
                <w:ilvl w:val="0"/>
                <w:numId w:val="13"/>
              </w:numPr>
              <w:tabs>
                <w:tab w:val="clear" w:pos="644"/>
                <w:tab w:val="num" w:pos="360"/>
                <w:tab w:val="num" w:pos="720"/>
              </w:tabs>
              <w:adjustRightInd w:val="0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5B71FF">
              <w:rPr>
                <w:rFonts w:ascii="Times New Roman" w:hAnsi="Times New Roman"/>
                <w:sz w:val="28"/>
                <w:szCs w:val="28"/>
              </w:rPr>
              <w:t>Мастерские и хозяйственные службы</w:t>
            </w:r>
          </w:p>
          <w:p w:rsidR="00747432" w:rsidRPr="005B71FF" w:rsidRDefault="005B71FF" w:rsidP="005B71FF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clear" w:pos="644"/>
                <w:tab w:val="num" w:pos="392"/>
              </w:tabs>
              <w:ind w:left="392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1FF">
              <w:rPr>
                <w:rFonts w:ascii="Times New Roman" w:hAnsi="Times New Roman"/>
                <w:sz w:val="28"/>
                <w:szCs w:val="28"/>
              </w:rPr>
              <w:t>Парки, скверы, бульвары, зеленые насаждения.</w:t>
            </w:r>
          </w:p>
        </w:tc>
      </w:tr>
    </w:tbl>
    <w:p w:rsidR="00747432" w:rsidRDefault="00747432" w:rsidP="008C0B63">
      <w:pPr>
        <w:jc w:val="both"/>
        <w:rPr>
          <w:sz w:val="28"/>
          <w:szCs w:val="28"/>
        </w:rPr>
      </w:pPr>
    </w:p>
    <w:p w:rsidR="0070051B" w:rsidRDefault="00925EDA" w:rsidP="007005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71F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0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051B">
        <w:rPr>
          <w:sz w:val="28"/>
          <w:szCs w:val="28"/>
        </w:rPr>
        <w:t>в части 1 статьи  19 «</w:t>
      </w:r>
      <w:r w:rsidR="00FB6D61">
        <w:rPr>
          <w:sz w:val="28"/>
          <w:szCs w:val="28"/>
        </w:rPr>
        <w:t>Жилые зоны</w:t>
      </w:r>
      <w:r w:rsidR="0070051B">
        <w:rPr>
          <w:sz w:val="28"/>
          <w:szCs w:val="28"/>
        </w:rPr>
        <w:t>»</w:t>
      </w:r>
    </w:p>
    <w:p w:rsidR="0070051B" w:rsidRDefault="0070051B" w:rsidP="00700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два «Описание прохождения </w:t>
      </w:r>
      <w:r w:rsidR="00FB6D61">
        <w:rPr>
          <w:sz w:val="28"/>
          <w:szCs w:val="28"/>
        </w:rPr>
        <w:t xml:space="preserve">границ </w:t>
      </w:r>
      <w:r>
        <w:rPr>
          <w:sz w:val="28"/>
          <w:szCs w:val="28"/>
        </w:rPr>
        <w:t>зоны</w:t>
      </w:r>
      <w:r w:rsidR="00FB6D61">
        <w:rPr>
          <w:sz w:val="28"/>
          <w:szCs w:val="28"/>
        </w:rPr>
        <w:t xml:space="preserve"> застройки индивидуальными жилыми домами</w:t>
      </w:r>
      <w:proofErr w:type="gramStart"/>
      <w:r>
        <w:rPr>
          <w:sz w:val="28"/>
          <w:szCs w:val="28"/>
        </w:rPr>
        <w:t>:»</w:t>
      </w:r>
      <w:proofErr w:type="gramEnd"/>
    </w:p>
    <w:p w:rsidR="0070051B" w:rsidRDefault="0070051B" w:rsidP="00700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Населенный пункт село Старая Криуша (1) номер участка зоны </w:t>
      </w:r>
      <w:r w:rsidR="00FB6D61">
        <w:rPr>
          <w:sz w:val="28"/>
          <w:szCs w:val="28"/>
        </w:rPr>
        <w:t>Ж</w:t>
      </w:r>
      <w:proofErr w:type="gramStart"/>
      <w:r w:rsidR="00FB6D61">
        <w:rPr>
          <w:sz w:val="28"/>
          <w:szCs w:val="28"/>
        </w:rPr>
        <w:t>1</w:t>
      </w:r>
      <w:proofErr w:type="gramEnd"/>
      <w:r w:rsidR="00FB6D61">
        <w:rPr>
          <w:sz w:val="28"/>
          <w:szCs w:val="28"/>
        </w:rPr>
        <w:t xml:space="preserve">/1/90 с </w:t>
      </w:r>
      <w:r>
        <w:rPr>
          <w:sz w:val="28"/>
          <w:szCs w:val="28"/>
        </w:rPr>
        <w:t xml:space="preserve"> картографическ</w:t>
      </w:r>
      <w:r w:rsidR="00FB6D61">
        <w:rPr>
          <w:sz w:val="28"/>
          <w:szCs w:val="28"/>
        </w:rPr>
        <w:t>им</w:t>
      </w:r>
      <w:r>
        <w:rPr>
          <w:sz w:val="28"/>
          <w:szCs w:val="28"/>
        </w:rPr>
        <w:t xml:space="preserve"> описание</w:t>
      </w:r>
      <w:r w:rsidR="00FB6D61">
        <w:rPr>
          <w:sz w:val="28"/>
          <w:szCs w:val="28"/>
        </w:rPr>
        <w:t>м исключить;</w:t>
      </w:r>
    </w:p>
    <w:p w:rsidR="00FB6D61" w:rsidRDefault="00D520D2" w:rsidP="00FB6D6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432">
        <w:rPr>
          <w:sz w:val="28"/>
          <w:szCs w:val="28"/>
        </w:rPr>
        <w:t>6</w:t>
      </w:r>
      <w:r w:rsidR="00FB6D61">
        <w:rPr>
          <w:sz w:val="28"/>
          <w:szCs w:val="28"/>
        </w:rPr>
        <w:t>. в части 2 статьи  23  «Зоны сельскохозяйственного использования»</w:t>
      </w:r>
    </w:p>
    <w:p w:rsidR="00FB6D61" w:rsidRDefault="00FB6D61" w:rsidP="00FB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два «Описание прохождения границ зоны </w:t>
      </w:r>
      <w:r w:rsidR="00D520D2">
        <w:rPr>
          <w:sz w:val="28"/>
          <w:szCs w:val="28"/>
        </w:rPr>
        <w:t>для сельскохозяйственного использования СХ</w:t>
      </w:r>
      <w:proofErr w:type="gramStart"/>
      <w:r w:rsidR="00D520D2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:»</w:t>
      </w:r>
    </w:p>
    <w:p w:rsidR="00FB6D61" w:rsidRDefault="00FB6D61" w:rsidP="00FB6D61">
      <w:pPr>
        <w:jc w:val="both"/>
        <w:rPr>
          <w:sz w:val="28"/>
          <w:szCs w:val="28"/>
        </w:rPr>
      </w:pPr>
      <w:r>
        <w:rPr>
          <w:sz w:val="28"/>
          <w:szCs w:val="28"/>
        </w:rPr>
        <w:t>в таблице</w:t>
      </w:r>
      <w:proofErr w:type="gramStart"/>
      <w:r>
        <w:rPr>
          <w:sz w:val="28"/>
          <w:szCs w:val="28"/>
        </w:rPr>
        <w:t xml:space="preserve"> </w:t>
      </w:r>
      <w:r w:rsidR="00D520D2">
        <w:rPr>
          <w:sz w:val="28"/>
          <w:szCs w:val="28"/>
        </w:rPr>
        <w:t>В</w:t>
      </w:r>
      <w:proofErr w:type="gramEnd"/>
      <w:r w:rsidR="00D520D2">
        <w:rPr>
          <w:sz w:val="28"/>
          <w:szCs w:val="28"/>
        </w:rPr>
        <w:t xml:space="preserve"> н</w:t>
      </w:r>
      <w:r>
        <w:rPr>
          <w:sz w:val="28"/>
          <w:szCs w:val="28"/>
        </w:rPr>
        <w:t>аселенн</w:t>
      </w:r>
      <w:r w:rsidR="00D520D2">
        <w:rPr>
          <w:sz w:val="28"/>
          <w:szCs w:val="28"/>
        </w:rPr>
        <w:t>ом</w:t>
      </w:r>
      <w:r>
        <w:rPr>
          <w:sz w:val="28"/>
          <w:szCs w:val="28"/>
        </w:rPr>
        <w:t xml:space="preserve"> пункт</w:t>
      </w:r>
      <w:r w:rsidR="00D520D2">
        <w:rPr>
          <w:sz w:val="28"/>
          <w:szCs w:val="28"/>
        </w:rPr>
        <w:t>е</w:t>
      </w:r>
      <w:r>
        <w:rPr>
          <w:sz w:val="28"/>
          <w:szCs w:val="28"/>
        </w:rPr>
        <w:t xml:space="preserve"> село Старая Криуша (1) номер участка зоны </w:t>
      </w:r>
      <w:r w:rsidR="00D520D2">
        <w:rPr>
          <w:sz w:val="28"/>
          <w:szCs w:val="28"/>
        </w:rPr>
        <w:t>СХ2/1/23</w:t>
      </w:r>
      <w:r>
        <w:rPr>
          <w:sz w:val="28"/>
          <w:szCs w:val="28"/>
        </w:rPr>
        <w:t xml:space="preserve"> с  картографическим описанием исключить;</w:t>
      </w:r>
    </w:p>
    <w:p w:rsidR="00B107D6" w:rsidRPr="00601FBF" w:rsidRDefault="00B107D6" w:rsidP="0009075D">
      <w:pPr>
        <w:jc w:val="both"/>
        <w:rPr>
          <w:sz w:val="28"/>
          <w:szCs w:val="28"/>
        </w:rPr>
      </w:pPr>
    </w:p>
    <w:p w:rsidR="00B75D9A" w:rsidRPr="00601FBF" w:rsidRDefault="00B75D9A" w:rsidP="00B75D9A">
      <w:pPr>
        <w:jc w:val="both"/>
        <w:rPr>
          <w:sz w:val="28"/>
          <w:szCs w:val="28"/>
        </w:rPr>
      </w:pPr>
      <w:r w:rsidRPr="00601FBF">
        <w:rPr>
          <w:sz w:val="28"/>
          <w:szCs w:val="28"/>
        </w:rPr>
        <w:t>2. Настоящее решение  вступает в силу с момента его обнародования.</w:t>
      </w:r>
    </w:p>
    <w:p w:rsidR="00F85DA9" w:rsidRPr="00601FBF" w:rsidRDefault="00F85DA9" w:rsidP="00F85DA9">
      <w:pPr>
        <w:widowControl/>
        <w:autoSpaceDE/>
        <w:autoSpaceDN/>
        <w:adjustRightInd/>
        <w:rPr>
          <w:sz w:val="28"/>
          <w:szCs w:val="28"/>
        </w:rPr>
      </w:pPr>
    </w:p>
    <w:p w:rsidR="00405034" w:rsidRPr="00601FBF" w:rsidRDefault="00405034" w:rsidP="00F85DA9">
      <w:pPr>
        <w:widowControl/>
        <w:autoSpaceDE/>
        <w:autoSpaceDN/>
        <w:adjustRightInd/>
        <w:rPr>
          <w:sz w:val="28"/>
          <w:szCs w:val="28"/>
        </w:rPr>
      </w:pPr>
    </w:p>
    <w:p w:rsidR="00F85DA9" w:rsidRPr="00601FBF" w:rsidRDefault="00F85DA9" w:rsidP="00F85DA9">
      <w:pPr>
        <w:widowControl/>
        <w:autoSpaceDE/>
        <w:autoSpaceDN/>
        <w:adjustRightInd/>
        <w:rPr>
          <w:sz w:val="28"/>
          <w:szCs w:val="28"/>
        </w:rPr>
      </w:pPr>
      <w:r w:rsidRPr="00601FBF">
        <w:rPr>
          <w:sz w:val="28"/>
          <w:szCs w:val="28"/>
        </w:rPr>
        <w:t xml:space="preserve">Глава </w:t>
      </w:r>
      <w:r w:rsidR="00D23454" w:rsidRPr="00601FBF">
        <w:rPr>
          <w:sz w:val="28"/>
          <w:szCs w:val="28"/>
        </w:rPr>
        <w:t xml:space="preserve">   </w:t>
      </w:r>
      <w:r w:rsidR="00004ECD" w:rsidRPr="00601FBF">
        <w:rPr>
          <w:sz w:val="28"/>
          <w:szCs w:val="28"/>
        </w:rPr>
        <w:t>Старокриушанского</w:t>
      </w:r>
    </w:p>
    <w:p w:rsidR="00D23454" w:rsidRDefault="00F85DA9" w:rsidP="00B75D9A">
      <w:pPr>
        <w:widowControl/>
        <w:autoSpaceDE/>
        <w:autoSpaceDN/>
        <w:adjustRightInd/>
        <w:rPr>
          <w:sz w:val="24"/>
          <w:szCs w:val="24"/>
        </w:rPr>
      </w:pPr>
      <w:r w:rsidRPr="00601FBF">
        <w:rPr>
          <w:sz w:val="28"/>
          <w:szCs w:val="28"/>
        </w:rPr>
        <w:t xml:space="preserve">сельского поселения              </w:t>
      </w:r>
      <w:r w:rsidR="00004ECD" w:rsidRPr="00601FBF">
        <w:rPr>
          <w:sz w:val="28"/>
          <w:szCs w:val="28"/>
        </w:rPr>
        <w:tab/>
      </w:r>
      <w:r w:rsidR="00004ECD" w:rsidRPr="00601FBF">
        <w:rPr>
          <w:sz w:val="28"/>
          <w:szCs w:val="28"/>
        </w:rPr>
        <w:tab/>
      </w:r>
      <w:r w:rsidR="00004ECD" w:rsidRPr="00601FBF">
        <w:rPr>
          <w:sz w:val="28"/>
          <w:szCs w:val="28"/>
        </w:rPr>
        <w:tab/>
      </w:r>
      <w:r w:rsidR="00004ECD" w:rsidRPr="00601FBF">
        <w:rPr>
          <w:sz w:val="28"/>
          <w:szCs w:val="28"/>
        </w:rPr>
        <w:tab/>
      </w:r>
      <w:r w:rsidR="00004ECD" w:rsidRPr="00601FBF">
        <w:rPr>
          <w:sz w:val="28"/>
          <w:szCs w:val="28"/>
        </w:rPr>
        <w:tab/>
        <w:t>М.Д.Лазуренко</w:t>
      </w:r>
      <w:r w:rsidR="00893075" w:rsidRPr="00601FBF">
        <w:rPr>
          <w:sz w:val="28"/>
          <w:szCs w:val="28"/>
        </w:rPr>
        <w:t xml:space="preserve">   </w:t>
      </w:r>
    </w:p>
    <w:sectPr w:rsidR="00D23454" w:rsidSect="009304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C651D8A"/>
    <w:multiLevelType w:val="hybridMultilevel"/>
    <w:tmpl w:val="D4821000"/>
    <w:lvl w:ilvl="0" w:tplc="8D56AB8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33BD9"/>
    <w:multiLevelType w:val="hybridMultilevel"/>
    <w:tmpl w:val="8888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E7ABF"/>
    <w:multiLevelType w:val="hybridMultilevel"/>
    <w:tmpl w:val="77C08754"/>
    <w:lvl w:ilvl="0" w:tplc="E0443B4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73F31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C3D94"/>
    <w:multiLevelType w:val="hybridMultilevel"/>
    <w:tmpl w:val="25CA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D0749"/>
    <w:multiLevelType w:val="hybridMultilevel"/>
    <w:tmpl w:val="28525400"/>
    <w:lvl w:ilvl="0" w:tplc="8FF66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FB103D"/>
    <w:multiLevelType w:val="hybridMultilevel"/>
    <w:tmpl w:val="62608B2E"/>
    <w:lvl w:ilvl="0" w:tplc="8D56AB8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302"/>
    <w:multiLevelType w:val="hybridMultilevel"/>
    <w:tmpl w:val="48C4DA22"/>
    <w:lvl w:ilvl="0" w:tplc="AEB624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6B2814"/>
    <w:multiLevelType w:val="hybridMultilevel"/>
    <w:tmpl w:val="A576543C"/>
    <w:lvl w:ilvl="0" w:tplc="C49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64DA5"/>
    <w:multiLevelType w:val="hybridMultilevel"/>
    <w:tmpl w:val="FC12CF3E"/>
    <w:lvl w:ilvl="0" w:tplc="C24693A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5">
    <w:nsid w:val="3F05569D"/>
    <w:multiLevelType w:val="hybridMultilevel"/>
    <w:tmpl w:val="BE044E06"/>
    <w:lvl w:ilvl="0" w:tplc="B824E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A54E2"/>
    <w:multiLevelType w:val="hybridMultilevel"/>
    <w:tmpl w:val="7D803A54"/>
    <w:lvl w:ilvl="0" w:tplc="8D56AB8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3B41074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80B9F"/>
    <w:multiLevelType w:val="hybridMultilevel"/>
    <w:tmpl w:val="8938B158"/>
    <w:lvl w:ilvl="0" w:tplc="918AE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0D3F"/>
    <w:multiLevelType w:val="hybridMultilevel"/>
    <w:tmpl w:val="C9CAF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9A2B05"/>
    <w:multiLevelType w:val="hybridMultilevel"/>
    <w:tmpl w:val="EF8ED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43B73"/>
    <w:multiLevelType w:val="hybridMultilevel"/>
    <w:tmpl w:val="D028153E"/>
    <w:lvl w:ilvl="0" w:tplc="92EA9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12F3E52"/>
    <w:multiLevelType w:val="multilevel"/>
    <w:tmpl w:val="ADB0EB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/>
      </w:rPr>
    </w:lvl>
  </w:abstractNum>
  <w:abstractNum w:abstractNumId="23">
    <w:nsid w:val="52070ECD"/>
    <w:multiLevelType w:val="hybridMultilevel"/>
    <w:tmpl w:val="18142FF0"/>
    <w:lvl w:ilvl="0" w:tplc="B6CC4C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4DA63B1"/>
    <w:multiLevelType w:val="hybridMultilevel"/>
    <w:tmpl w:val="1772E956"/>
    <w:lvl w:ilvl="0" w:tplc="54140A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6">
    <w:nsid w:val="662C002F"/>
    <w:multiLevelType w:val="hybridMultilevel"/>
    <w:tmpl w:val="350C600C"/>
    <w:lvl w:ilvl="0" w:tplc="8D56AB8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B7554"/>
    <w:multiLevelType w:val="hybridMultilevel"/>
    <w:tmpl w:val="EFBE1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276C28"/>
    <w:multiLevelType w:val="hybridMultilevel"/>
    <w:tmpl w:val="2FC4FF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74A5420A"/>
    <w:multiLevelType w:val="hybridMultilevel"/>
    <w:tmpl w:val="53486B64"/>
    <w:lvl w:ilvl="0" w:tplc="367A47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2A6E28"/>
    <w:multiLevelType w:val="hybridMultilevel"/>
    <w:tmpl w:val="3A32E70A"/>
    <w:lvl w:ilvl="0" w:tplc="8716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A06EA9"/>
    <w:multiLevelType w:val="hybridMultilevel"/>
    <w:tmpl w:val="6E368346"/>
    <w:lvl w:ilvl="0" w:tplc="8318D8D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>
    <w:nsid w:val="7E031FB6"/>
    <w:multiLevelType w:val="hybridMultilevel"/>
    <w:tmpl w:val="A8B0D4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ECB7F6A"/>
    <w:multiLevelType w:val="hybridMultilevel"/>
    <w:tmpl w:val="93BC2DB0"/>
    <w:lvl w:ilvl="0" w:tplc="8D56AB8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5"/>
  </w:num>
  <w:num w:numId="4">
    <w:abstractNumId w:val="8"/>
  </w:num>
  <w:num w:numId="5">
    <w:abstractNumId w:val="24"/>
  </w:num>
  <w:num w:numId="6">
    <w:abstractNumId w:val="23"/>
  </w:num>
  <w:num w:numId="7">
    <w:abstractNumId w:val="31"/>
  </w:num>
  <w:num w:numId="8">
    <w:abstractNumId w:val="25"/>
  </w:num>
  <w:num w:numId="9">
    <w:abstractNumId w:val="18"/>
  </w:num>
  <w:num w:numId="10">
    <w:abstractNumId w:val="17"/>
  </w:num>
  <w:num w:numId="11">
    <w:abstractNumId w:val="6"/>
  </w:num>
  <w:num w:numId="12">
    <w:abstractNumId w:val="10"/>
  </w:num>
  <w:num w:numId="13">
    <w:abstractNumId w:val="3"/>
  </w:num>
  <w:num w:numId="14">
    <w:abstractNumId w:val="20"/>
  </w:num>
  <w:num w:numId="15">
    <w:abstractNumId w:val="15"/>
  </w:num>
  <w:num w:numId="16">
    <w:abstractNumId w:val="0"/>
  </w:num>
  <w:num w:numId="17">
    <w:abstractNumId w:val="14"/>
  </w:num>
  <w:num w:numId="18">
    <w:abstractNumId w:val="26"/>
  </w:num>
  <w:num w:numId="19">
    <w:abstractNumId w:val="9"/>
  </w:num>
  <w:num w:numId="20">
    <w:abstractNumId w:val="33"/>
  </w:num>
  <w:num w:numId="21">
    <w:abstractNumId w:val="16"/>
  </w:num>
  <w:num w:numId="22">
    <w:abstractNumId w:val="2"/>
  </w:num>
  <w:num w:numId="23">
    <w:abstractNumId w:val="34"/>
  </w:num>
  <w:num w:numId="24">
    <w:abstractNumId w:val="1"/>
  </w:num>
  <w:num w:numId="25">
    <w:abstractNumId w:val="32"/>
  </w:num>
  <w:num w:numId="26">
    <w:abstractNumId w:val="30"/>
  </w:num>
  <w:num w:numId="27">
    <w:abstractNumId w:val="4"/>
  </w:num>
  <w:num w:numId="28">
    <w:abstractNumId w:val="12"/>
  </w:num>
  <w:num w:numId="29">
    <w:abstractNumId w:val="28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65228"/>
    <w:rsid w:val="00004ECD"/>
    <w:rsid w:val="000105CF"/>
    <w:rsid w:val="00027151"/>
    <w:rsid w:val="00027615"/>
    <w:rsid w:val="00031331"/>
    <w:rsid w:val="0004181B"/>
    <w:rsid w:val="00053534"/>
    <w:rsid w:val="00067286"/>
    <w:rsid w:val="000820D8"/>
    <w:rsid w:val="0009075D"/>
    <w:rsid w:val="000A2266"/>
    <w:rsid w:val="000A4316"/>
    <w:rsid w:val="000A5F1E"/>
    <w:rsid w:val="000B3877"/>
    <w:rsid w:val="000C07C0"/>
    <w:rsid w:val="000F5F67"/>
    <w:rsid w:val="00153F1D"/>
    <w:rsid w:val="00154C97"/>
    <w:rsid w:val="00165B2C"/>
    <w:rsid w:val="00166A94"/>
    <w:rsid w:val="00174D21"/>
    <w:rsid w:val="001878AF"/>
    <w:rsid w:val="001A13E7"/>
    <w:rsid w:val="001C6E85"/>
    <w:rsid w:val="001E56AC"/>
    <w:rsid w:val="001F0FC4"/>
    <w:rsid w:val="002101A0"/>
    <w:rsid w:val="00217F1A"/>
    <w:rsid w:val="0024296B"/>
    <w:rsid w:val="00247C46"/>
    <w:rsid w:val="00250585"/>
    <w:rsid w:val="0027473B"/>
    <w:rsid w:val="002B47C5"/>
    <w:rsid w:val="002B759D"/>
    <w:rsid w:val="002C4B29"/>
    <w:rsid w:val="002E0D58"/>
    <w:rsid w:val="002F7ACC"/>
    <w:rsid w:val="003030CC"/>
    <w:rsid w:val="00311A75"/>
    <w:rsid w:val="00315DD9"/>
    <w:rsid w:val="003300E1"/>
    <w:rsid w:val="00334280"/>
    <w:rsid w:val="003477B6"/>
    <w:rsid w:val="00354CCC"/>
    <w:rsid w:val="003555B4"/>
    <w:rsid w:val="0036007F"/>
    <w:rsid w:val="003716B0"/>
    <w:rsid w:val="00372008"/>
    <w:rsid w:val="00375411"/>
    <w:rsid w:val="003A3E3E"/>
    <w:rsid w:val="003B0BF3"/>
    <w:rsid w:val="003C40E6"/>
    <w:rsid w:val="003C5764"/>
    <w:rsid w:val="003C65BF"/>
    <w:rsid w:val="003D41B6"/>
    <w:rsid w:val="00405034"/>
    <w:rsid w:val="00411164"/>
    <w:rsid w:val="0041521D"/>
    <w:rsid w:val="00421108"/>
    <w:rsid w:val="0042682D"/>
    <w:rsid w:val="004458EF"/>
    <w:rsid w:val="004967B4"/>
    <w:rsid w:val="004E0E45"/>
    <w:rsid w:val="004E3A9F"/>
    <w:rsid w:val="004F54C5"/>
    <w:rsid w:val="0054198F"/>
    <w:rsid w:val="0056086F"/>
    <w:rsid w:val="005A687E"/>
    <w:rsid w:val="005B71FF"/>
    <w:rsid w:val="005D1BC5"/>
    <w:rsid w:val="006012E4"/>
    <w:rsid w:val="00601D5D"/>
    <w:rsid w:val="00601FBF"/>
    <w:rsid w:val="00606133"/>
    <w:rsid w:val="006441BE"/>
    <w:rsid w:val="0066448D"/>
    <w:rsid w:val="0069348C"/>
    <w:rsid w:val="006A28C7"/>
    <w:rsid w:val="006A5CD5"/>
    <w:rsid w:val="006B00A9"/>
    <w:rsid w:val="006B0AE8"/>
    <w:rsid w:val="006B2521"/>
    <w:rsid w:val="006D0AC2"/>
    <w:rsid w:val="006D2075"/>
    <w:rsid w:val="006E71B9"/>
    <w:rsid w:val="006F71EF"/>
    <w:rsid w:val="0070051B"/>
    <w:rsid w:val="007346DA"/>
    <w:rsid w:val="00743F25"/>
    <w:rsid w:val="00747432"/>
    <w:rsid w:val="00784575"/>
    <w:rsid w:val="0079762F"/>
    <w:rsid w:val="007A214A"/>
    <w:rsid w:val="007C1541"/>
    <w:rsid w:val="007C7D0C"/>
    <w:rsid w:val="007E6DC7"/>
    <w:rsid w:val="00804245"/>
    <w:rsid w:val="00813D59"/>
    <w:rsid w:val="008362A2"/>
    <w:rsid w:val="00857327"/>
    <w:rsid w:val="00857B08"/>
    <w:rsid w:val="00865228"/>
    <w:rsid w:val="0087679C"/>
    <w:rsid w:val="008875A3"/>
    <w:rsid w:val="00893075"/>
    <w:rsid w:val="00897382"/>
    <w:rsid w:val="008C0B63"/>
    <w:rsid w:val="008C128B"/>
    <w:rsid w:val="008E3F24"/>
    <w:rsid w:val="008F1BAC"/>
    <w:rsid w:val="00925EDA"/>
    <w:rsid w:val="009304F8"/>
    <w:rsid w:val="009A0258"/>
    <w:rsid w:val="009A4105"/>
    <w:rsid w:val="009B2296"/>
    <w:rsid w:val="00A37AFB"/>
    <w:rsid w:val="00A428E5"/>
    <w:rsid w:val="00A541C1"/>
    <w:rsid w:val="00A8385B"/>
    <w:rsid w:val="00A970A3"/>
    <w:rsid w:val="00B021BC"/>
    <w:rsid w:val="00B107D6"/>
    <w:rsid w:val="00B111F2"/>
    <w:rsid w:val="00B539A1"/>
    <w:rsid w:val="00B67585"/>
    <w:rsid w:val="00B75D9A"/>
    <w:rsid w:val="00BB27B9"/>
    <w:rsid w:val="00BC3BB9"/>
    <w:rsid w:val="00BF3D8B"/>
    <w:rsid w:val="00C11801"/>
    <w:rsid w:val="00C11DF9"/>
    <w:rsid w:val="00C17710"/>
    <w:rsid w:val="00C20A6F"/>
    <w:rsid w:val="00C26745"/>
    <w:rsid w:val="00C83FEE"/>
    <w:rsid w:val="00C86EF0"/>
    <w:rsid w:val="00CA403D"/>
    <w:rsid w:val="00CE3561"/>
    <w:rsid w:val="00D07F7B"/>
    <w:rsid w:val="00D23454"/>
    <w:rsid w:val="00D520D2"/>
    <w:rsid w:val="00D52311"/>
    <w:rsid w:val="00D618ED"/>
    <w:rsid w:val="00DC2BAD"/>
    <w:rsid w:val="00DD01AA"/>
    <w:rsid w:val="00DD1A1E"/>
    <w:rsid w:val="00DD7EB9"/>
    <w:rsid w:val="00DF2ED1"/>
    <w:rsid w:val="00E12095"/>
    <w:rsid w:val="00E231E5"/>
    <w:rsid w:val="00E57743"/>
    <w:rsid w:val="00E71C27"/>
    <w:rsid w:val="00E80426"/>
    <w:rsid w:val="00E80961"/>
    <w:rsid w:val="00E92915"/>
    <w:rsid w:val="00EB6A91"/>
    <w:rsid w:val="00F1649C"/>
    <w:rsid w:val="00F24C0C"/>
    <w:rsid w:val="00F30EED"/>
    <w:rsid w:val="00F74A4A"/>
    <w:rsid w:val="00F85DA9"/>
    <w:rsid w:val="00F86D94"/>
    <w:rsid w:val="00F9744C"/>
    <w:rsid w:val="00FB0F54"/>
    <w:rsid w:val="00FB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228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A97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75D9A"/>
    <w:pPr>
      <w:keepNext/>
      <w:widowControl/>
      <w:tabs>
        <w:tab w:val="left" w:pos="2880"/>
      </w:tabs>
      <w:autoSpaceDE/>
      <w:autoSpaceDN/>
      <w:adjustRightInd/>
      <w:jc w:val="center"/>
      <w:outlineLvl w:val="2"/>
    </w:pPr>
    <w:rPr>
      <w:rFonts w:ascii="Calibri" w:eastAsia="Calibri" w:hAnsi="Calibri" w:cs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165B2C"/>
    <w:rPr>
      <w:rFonts w:ascii="Tahoma" w:hAnsi="Tahoma" w:cs="Tahoma"/>
      <w:sz w:val="16"/>
      <w:szCs w:val="16"/>
    </w:rPr>
  </w:style>
  <w:style w:type="paragraph" w:styleId="a5">
    <w:name w:val="Body Text"/>
    <w:basedOn w:val="a0"/>
    <w:link w:val="a6"/>
    <w:rsid w:val="00DC2BAD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rsid w:val="00DC2BAD"/>
    <w:rPr>
      <w:sz w:val="24"/>
      <w:szCs w:val="24"/>
    </w:rPr>
  </w:style>
  <w:style w:type="paragraph" w:styleId="a7">
    <w:name w:val="List Paragraph"/>
    <w:basedOn w:val="a0"/>
    <w:uiPriority w:val="34"/>
    <w:qFormat/>
    <w:rsid w:val="006D2075"/>
    <w:pPr>
      <w:ind w:left="708"/>
    </w:pPr>
  </w:style>
  <w:style w:type="paragraph" w:customStyle="1" w:styleId="ConsPlusNormal">
    <w:name w:val="ConsPlusNormal"/>
    <w:link w:val="ConsPlusNormal0"/>
    <w:rsid w:val="002B759D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2B75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1"/>
    <w:link w:val="3"/>
    <w:uiPriority w:val="99"/>
    <w:rsid w:val="00B75D9A"/>
    <w:rPr>
      <w:rFonts w:ascii="Calibri" w:eastAsia="Calibri" w:hAnsi="Calibri" w:cs="Calibri"/>
      <w:sz w:val="28"/>
      <w:szCs w:val="28"/>
    </w:rPr>
  </w:style>
  <w:style w:type="character" w:customStyle="1" w:styleId="ConsPlusNormal0">
    <w:name w:val="ConsPlusNormal Знак"/>
    <w:link w:val="ConsPlusNormal"/>
    <w:rsid w:val="00B75D9A"/>
    <w:rPr>
      <w:rFonts w:ascii="Calibri" w:hAnsi="Calibri"/>
      <w:sz w:val="22"/>
      <w:lang w:bidi="ar-SA"/>
    </w:rPr>
  </w:style>
  <w:style w:type="character" w:styleId="a8">
    <w:name w:val="Strong"/>
    <w:basedOn w:val="a1"/>
    <w:uiPriority w:val="22"/>
    <w:qFormat/>
    <w:rsid w:val="00857327"/>
    <w:rPr>
      <w:rFonts w:ascii="Arial" w:hAnsi="Arial" w:cs="Arial" w:hint="default"/>
      <w:b/>
      <w:bCs/>
      <w:sz w:val="20"/>
      <w:szCs w:val="20"/>
    </w:rPr>
  </w:style>
  <w:style w:type="character" w:styleId="a9">
    <w:name w:val="Hyperlink"/>
    <w:basedOn w:val="a1"/>
    <w:uiPriority w:val="99"/>
    <w:rsid w:val="00CE3561"/>
    <w:rPr>
      <w:color w:val="0000FF"/>
      <w:u w:val="single"/>
    </w:rPr>
  </w:style>
  <w:style w:type="paragraph" w:customStyle="1" w:styleId="FORMATTEXT">
    <w:name w:val=".FORMATTEXT"/>
    <w:rsid w:val="00CE35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0">
    <w:name w:val="Основной текст 0"/>
    <w:aliases w:val="95 ПК,А. Основной текст 0 Знак Знак Знак Знак,А. Основной текст 0 Знак Знак Знак Знак Знак Знак,Основной тек...,1 Основной текст 0,А. Основной текст 0,А. Основной текст 0 Знак Знак,1. Основной текст 0"/>
    <w:basedOn w:val="a0"/>
    <w:link w:val="10950"/>
    <w:rsid w:val="00F1649C"/>
    <w:pPr>
      <w:widowControl/>
      <w:autoSpaceDE/>
      <w:autoSpaceDN/>
      <w:adjustRightInd/>
      <w:ind w:firstLine="539"/>
      <w:jc w:val="both"/>
    </w:pPr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"/>
    <w:basedOn w:val="a1"/>
    <w:link w:val="0"/>
    <w:rsid w:val="00F1649C"/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A97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-">
    <w:name w:val="4Таблица-Т"/>
    <w:basedOn w:val="a0"/>
    <w:qFormat/>
    <w:rsid w:val="00A37AFB"/>
    <w:pPr>
      <w:widowControl/>
      <w:autoSpaceDE/>
      <w:autoSpaceDN/>
      <w:adjustRightInd/>
      <w:jc w:val="both"/>
    </w:pPr>
    <w:rPr>
      <w:rFonts w:ascii="Arial" w:hAnsi="Arial"/>
      <w:sz w:val="22"/>
      <w:szCs w:val="28"/>
    </w:rPr>
  </w:style>
  <w:style w:type="character" w:customStyle="1" w:styleId="WW8Num12z0">
    <w:name w:val="WW8Num12z0"/>
    <w:rsid w:val="003C5764"/>
    <w:rPr>
      <w:rFonts w:ascii="Symbol" w:hAnsi="Symbol"/>
    </w:rPr>
  </w:style>
  <w:style w:type="character" w:customStyle="1" w:styleId="WW8Num1z0">
    <w:name w:val="WW8Num1z0"/>
    <w:rsid w:val="00C83FEE"/>
    <w:rPr>
      <w:color w:val="auto"/>
    </w:rPr>
  </w:style>
  <w:style w:type="paragraph" w:customStyle="1" w:styleId="nienie">
    <w:name w:val="nienie"/>
    <w:basedOn w:val="a0"/>
    <w:rsid w:val="0009075D"/>
    <w:pPr>
      <w:keepLines/>
      <w:autoSpaceDE/>
      <w:autoSpaceDN/>
      <w:adjustRightInd/>
      <w:ind w:left="709" w:hanging="284"/>
      <w:jc w:val="both"/>
    </w:pPr>
    <w:rPr>
      <w:rFonts w:ascii="Peterburg" w:hAnsi="Peterburg"/>
      <w:sz w:val="24"/>
    </w:rPr>
  </w:style>
  <w:style w:type="paragraph" w:customStyle="1" w:styleId="Iauiue">
    <w:name w:val="Iau?iue"/>
    <w:rsid w:val="0009075D"/>
    <w:pPr>
      <w:widowControl w:val="0"/>
    </w:pPr>
  </w:style>
  <w:style w:type="paragraph" w:styleId="a">
    <w:name w:val="Document Map"/>
    <w:basedOn w:val="a0"/>
    <w:link w:val="aa"/>
    <w:rsid w:val="0009075D"/>
    <w:pPr>
      <w:widowControl/>
      <w:numPr>
        <w:numId w:val="25"/>
      </w:numPr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1"/>
    <w:link w:val="a"/>
    <w:rsid w:val="0009075D"/>
    <w:rPr>
      <w:rFonts w:ascii="Tahoma" w:hAnsi="Tahoma" w:cs="Tahoma"/>
      <w:shd w:val="clear" w:color="auto" w:fill="000080"/>
    </w:rPr>
  </w:style>
  <w:style w:type="character" w:styleId="ab">
    <w:name w:val="page number"/>
    <w:basedOn w:val="a1"/>
    <w:rsid w:val="003A3E3E"/>
  </w:style>
  <w:style w:type="paragraph" w:customStyle="1" w:styleId="01">
    <w:name w:val="Основной текст 01"/>
    <w:aliases w:val="А. Основной текст 0 Знак Знак Знак Знак1,А. Основной текст 0 Знак Знак Знак Знак Знак Знак1,Основной тек...1,95 ПК1,1 Основной текст 01,А. Основной текст 01,А. Основной текст 0 Знак Знак1,1. Основной текст 01"/>
    <w:basedOn w:val="a0"/>
    <w:rsid w:val="008875A3"/>
    <w:pPr>
      <w:widowControl/>
      <w:suppressAutoHyphens/>
      <w:autoSpaceDE/>
      <w:autoSpaceDN/>
      <w:adjustRightInd/>
      <w:ind w:firstLine="539"/>
      <w:jc w:val="both"/>
    </w:pPr>
    <w:rPr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7E76-29AF-411D-8FB2-E3274F94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User</cp:lastModifiedBy>
  <cp:revision>20</cp:revision>
  <cp:lastPrinted>2017-08-08T18:29:00Z</cp:lastPrinted>
  <dcterms:created xsi:type="dcterms:W3CDTF">2016-10-27T10:26:00Z</dcterms:created>
  <dcterms:modified xsi:type="dcterms:W3CDTF">2018-04-25T12:21:00Z</dcterms:modified>
</cp:coreProperties>
</file>