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9B" w:rsidRPr="005E307E" w:rsidRDefault="00F56D9B" w:rsidP="00F56D9B">
      <w:pPr>
        <w:widowControl w:val="0"/>
        <w:suppressAutoHyphens/>
        <w:spacing w:after="0"/>
        <w:jc w:val="center"/>
        <w:rPr>
          <w:rFonts w:ascii="Arial" w:eastAsia="Times New Roman" w:hAnsi="Arial" w:cs="Arial"/>
          <w:b/>
          <w:bCs/>
          <w:iCs/>
          <w:color w:val="382E2C"/>
          <w:sz w:val="24"/>
          <w:szCs w:val="24"/>
          <w:lang w:eastAsia="ru-RU"/>
        </w:rPr>
      </w:pPr>
      <w:r w:rsidRPr="005E307E">
        <w:rPr>
          <w:rFonts w:ascii="Arial" w:eastAsia="Times New Roman" w:hAnsi="Arial" w:cs="Arial"/>
          <w:b/>
          <w:bCs/>
          <w:iCs/>
          <w:color w:val="382E2C"/>
          <w:sz w:val="24"/>
          <w:szCs w:val="24"/>
          <w:lang w:eastAsia="ru-RU"/>
        </w:rPr>
        <w:t>Проект</w:t>
      </w:r>
      <w:r w:rsidR="00921E9A" w:rsidRPr="005E307E">
        <w:rPr>
          <w:rFonts w:ascii="Arial" w:eastAsia="Times New Roman" w:hAnsi="Arial" w:cs="Arial"/>
          <w:b/>
          <w:bCs/>
          <w:iCs/>
          <w:color w:val="382E2C"/>
          <w:sz w:val="24"/>
          <w:szCs w:val="24"/>
          <w:lang w:eastAsia="ru-RU"/>
        </w:rPr>
        <w:t> </w:t>
      </w:r>
    </w:p>
    <w:p w:rsidR="00F56D9B" w:rsidRPr="00D34A2C" w:rsidRDefault="00F56D9B" w:rsidP="00F56D9B">
      <w:pPr>
        <w:widowControl w:val="0"/>
        <w:suppressAutoHyphens/>
        <w:spacing w:after="0"/>
        <w:jc w:val="center"/>
        <w:rPr>
          <w:rFonts w:ascii="Arial" w:hAnsi="Arial" w:cs="Arial"/>
        </w:rPr>
      </w:pPr>
      <w:r w:rsidRPr="00D34A2C">
        <w:rPr>
          <w:rFonts w:ascii="Arial" w:hAnsi="Arial" w:cs="Arial"/>
        </w:rPr>
        <w:t>СОВЕТ НАРОДНЫХ ДЕПУТАТОВ</w:t>
      </w:r>
    </w:p>
    <w:p w:rsidR="00F56D9B" w:rsidRPr="00D34A2C" w:rsidRDefault="00F56D9B" w:rsidP="00F56D9B">
      <w:pPr>
        <w:widowControl w:val="0"/>
        <w:suppressAutoHyphens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ГОРОХОВСКОГО</w:t>
      </w:r>
      <w:r w:rsidRPr="00D34A2C">
        <w:rPr>
          <w:rFonts w:ascii="Arial" w:hAnsi="Arial" w:cs="Arial"/>
        </w:rPr>
        <w:t xml:space="preserve"> СЕЛЬСКОГО ПОСЕЛЕНИЯ</w:t>
      </w:r>
    </w:p>
    <w:p w:rsidR="00F56D9B" w:rsidRPr="00D34A2C" w:rsidRDefault="00F56D9B" w:rsidP="00F56D9B">
      <w:pPr>
        <w:widowControl w:val="0"/>
        <w:suppressAutoHyphens/>
        <w:spacing w:after="0"/>
        <w:jc w:val="center"/>
        <w:rPr>
          <w:rFonts w:ascii="Arial" w:hAnsi="Arial" w:cs="Arial"/>
        </w:rPr>
      </w:pPr>
      <w:r w:rsidRPr="00D34A2C">
        <w:rPr>
          <w:rFonts w:ascii="Arial" w:hAnsi="Arial" w:cs="Arial"/>
        </w:rPr>
        <w:t>ВЕРХНЕМАМОНСКОГО МУНИЦИПАЛЬНОГО РАЙОНА</w:t>
      </w:r>
    </w:p>
    <w:p w:rsidR="00F56D9B" w:rsidRPr="00D34A2C" w:rsidRDefault="00F56D9B" w:rsidP="00F56D9B">
      <w:pPr>
        <w:widowControl w:val="0"/>
        <w:suppressAutoHyphens/>
        <w:spacing w:after="0"/>
        <w:jc w:val="center"/>
        <w:rPr>
          <w:rFonts w:ascii="Arial" w:hAnsi="Arial" w:cs="Arial"/>
        </w:rPr>
      </w:pPr>
      <w:r w:rsidRPr="00D34A2C">
        <w:rPr>
          <w:rFonts w:ascii="Arial" w:hAnsi="Arial" w:cs="Arial"/>
        </w:rPr>
        <w:t>ВОРОНЕЖСКОЙ ОБЛАСТИ</w:t>
      </w:r>
    </w:p>
    <w:p w:rsidR="00F56D9B" w:rsidRPr="00D34A2C" w:rsidRDefault="00F56D9B" w:rsidP="00F56D9B">
      <w:pPr>
        <w:widowControl w:val="0"/>
        <w:suppressAutoHyphens/>
        <w:spacing w:after="0"/>
        <w:jc w:val="center"/>
        <w:rPr>
          <w:rFonts w:ascii="Arial" w:hAnsi="Arial" w:cs="Arial"/>
        </w:rPr>
      </w:pPr>
    </w:p>
    <w:p w:rsidR="00F56D9B" w:rsidRPr="00D34A2C" w:rsidRDefault="00F56D9B" w:rsidP="00F56D9B">
      <w:pPr>
        <w:widowControl w:val="0"/>
        <w:suppressAutoHyphens/>
        <w:spacing w:after="0"/>
        <w:jc w:val="center"/>
        <w:rPr>
          <w:rFonts w:ascii="Arial" w:hAnsi="Arial" w:cs="Arial"/>
        </w:rPr>
      </w:pPr>
      <w:r w:rsidRPr="00D34A2C">
        <w:rPr>
          <w:rFonts w:ascii="Arial" w:hAnsi="Arial" w:cs="Arial"/>
        </w:rPr>
        <w:t>РЕШЕНИЕ</w:t>
      </w:r>
    </w:p>
    <w:p w:rsidR="00F56D9B" w:rsidRPr="00D34A2C" w:rsidRDefault="00F56D9B" w:rsidP="00F56D9B">
      <w:pPr>
        <w:widowControl w:val="0"/>
        <w:suppressAutoHyphens/>
        <w:spacing w:after="0"/>
        <w:jc w:val="center"/>
        <w:rPr>
          <w:rFonts w:ascii="Arial" w:hAnsi="Arial" w:cs="Arial"/>
        </w:rPr>
      </w:pPr>
    </w:p>
    <w:p w:rsidR="00F56D9B" w:rsidRPr="00D34A2C" w:rsidRDefault="00F56D9B" w:rsidP="00F56D9B">
      <w:pPr>
        <w:widowControl w:val="0"/>
        <w:suppressAutoHyphens/>
        <w:spacing w:after="0"/>
        <w:rPr>
          <w:rFonts w:ascii="Arial" w:hAnsi="Arial" w:cs="Arial"/>
        </w:rPr>
      </w:pPr>
      <w:r w:rsidRPr="00D34A2C">
        <w:rPr>
          <w:rFonts w:ascii="Arial" w:hAnsi="Arial" w:cs="Arial"/>
        </w:rPr>
        <w:t>от «</w:t>
      </w:r>
      <w:r>
        <w:rPr>
          <w:rFonts w:ascii="Arial" w:hAnsi="Arial" w:cs="Arial"/>
        </w:rPr>
        <w:t xml:space="preserve">  </w:t>
      </w:r>
      <w:r w:rsidRPr="00D34A2C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                     </w:t>
      </w:r>
      <w:r w:rsidRPr="00D34A2C">
        <w:rPr>
          <w:rFonts w:ascii="Arial" w:hAnsi="Arial" w:cs="Arial"/>
        </w:rPr>
        <w:t xml:space="preserve"> 2017 г. </w:t>
      </w:r>
      <w:r>
        <w:rPr>
          <w:rFonts w:ascii="Arial" w:hAnsi="Arial" w:cs="Arial"/>
        </w:rPr>
        <w:t xml:space="preserve">                                                                              </w:t>
      </w:r>
      <w:r w:rsidRPr="00D34A2C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CB73B6">
        <w:rPr>
          <w:rFonts w:ascii="Arial" w:hAnsi="Arial" w:cs="Arial"/>
        </w:rPr>
        <w:t>4</w:t>
      </w:r>
    </w:p>
    <w:p w:rsidR="00F56D9B" w:rsidRPr="00D34A2C" w:rsidRDefault="00F56D9B" w:rsidP="00F56D9B">
      <w:pPr>
        <w:widowControl w:val="0"/>
        <w:suppressAutoHyphens/>
        <w:spacing w:after="0"/>
        <w:rPr>
          <w:rFonts w:ascii="Arial" w:hAnsi="Arial" w:cs="Arial"/>
        </w:rPr>
      </w:pPr>
      <w:r w:rsidRPr="00D34A2C">
        <w:rPr>
          <w:rFonts w:ascii="Arial" w:hAnsi="Arial" w:cs="Arial"/>
        </w:rPr>
        <w:t>----------------------------------</w:t>
      </w:r>
    </w:p>
    <w:p w:rsidR="00F56D9B" w:rsidRPr="00D34A2C" w:rsidRDefault="00F56D9B" w:rsidP="00F56D9B">
      <w:pPr>
        <w:widowControl w:val="0"/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</w:rPr>
        <w:t>с. Гороховка</w:t>
      </w:r>
    </w:p>
    <w:p w:rsidR="00F56D9B" w:rsidRPr="00D34A2C" w:rsidRDefault="00F56D9B" w:rsidP="00F56D9B">
      <w:pPr>
        <w:widowControl w:val="0"/>
        <w:suppressAutoHyphens/>
        <w:spacing w:after="0"/>
        <w:jc w:val="center"/>
        <w:rPr>
          <w:rFonts w:ascii="Arial" w:hAnsi="Arial" w:cs="Arial"/>
        </w:rPr>
      </w:pPr>
    </w:p>
    <w:p w:rsidR="00F56D9B" w:rsidRDefault="00F56D9B" w:rsidP="00F56D9B">
      <w:pPr>
        <w:widowControl w:val="0"/>
        <w:suppressAutoHyphens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 принятии Программы комплексного развития социальной инфраструктуры Гороховского сельского поселения Верхнема</w:t>
      </w:r>
      <w:r w:rsidR="0081164D">
        <w:rPr>
          <w:rFonts w:ascii="Arial" w:hAnsi="Arial" w:cs="Arial"/>
        </w:rPr>
        <w:t>монского муниципального района В</w:t>
      </w:r>
      <w:r>
        <w:rPr>
          <w:rFonts w:ascii="Arial" w:hAnsi="Arial" w:cs="Arial"/>
        </w:rPr>
        <w:t>оронежской области на 2017-2030 годы</w:t>
      </w:r>
    </w:p>
    <w:p w:rsidR="00F56D9B" w:rsidRPr="00F56D9B" w:rsidRDefault="00F56D9B" w:rsidP="00F56D9B">
      <w:pPr>
        <w:widowControl w:val="0"/>
        <w:suppressAutoHyphens/>
        <w:spacing w:after="0"/>
        <w:ind w:firstLine="567"/>
        <w:jc w:val="both"/>
        <w:rPr>
          <w:rFonts w:ascii="Arial" w:hAnsi="Arial" w:cs="Arial"/>
        </w:rPr>
      </w:pPr>
    </w:p>
    <w:p w:rsidR="00F56D9B" w:rsidRPr="00F56D9B" w:rsidRDefault="00F56D9B" w:rsidP="00F56D9B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F56D9B">
        <w:rPr>
          <w:rFonts w:ascii="Arial" w:eastAsia="Times New Roman" w:hAnsi="Arial" w:cs="Arial"/>
          <w:lang w:eastAsia="ru-RU"/>
        </w:rPr>
        <w:t xml:space="preserve">В соответствии со статьей 8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округов», </w:t>
      </w:r>
      <w:r>
        <w:rPr>
          <w:rFonts w:ascii="Arial" w:eastAsia="Times New Roman" w:hAnsi="Arial" w:cs="Arial"/>
          <w:lang w:eastAsia="ru-RU"/>
        </w:rPr>
        <w:t>Уставом Гороховского сельского поселения, Генеральным планом Гороховского сельского поселения</w:t>
      </w:r>
      <w:proofErr w:type="gramEnd"/>
    </w:p>
    <w:p w:rsidR="00F56D9B" w:rsidRPr="00F56D9B" w:rsidRDefault="00F56D9B" w:rsidP="00F56D9B">
      <w:pPr>
        <w:widowControl w:val="0"/>
        <w:suppressAutoHyphens/>
        <w:spacing w:after="0"/>
        <w:ind w:firstLine="567"/>
        <w:jc w:val="both"/>
        <w:rPr>
          <w:rFonts w:ascii="Arial" w:hAnsi="Arial" w:cs="Arial"/>
        </w:rPr>
      </w:pPr>
    </w:p>
    <w:p w:rsidR="00F56D9B" w:rsidRPr="00D34A2C" w:rsidRDefault="00F56D9B" w:rsidP="00F56D9B">
      <w:pPr>
        <w:widowControl w:val="0"/>
        <w:suppressAutoHyphens/>
        <w:spacing w:after="0"/>
        <w:ind w:firstLine="709"/>
        <w:jc w:val="center"/>
        <w:rPr>
          <w:rFonts w:ascii="Arial" w:hAnsi="Arial" w:cs="Arial"/>
        </w:rPr>
      </w:pPr>
    </w:p>
    <w:p w:rsidR="00F56D9B" w:rsidRPr="00D34A2C" w:rsidRDefault="00F56D9B" w:rsidP="00F56D9B">
      <w:pPr>
        <w:widowControl w:val="0"/>
        <w:suppressAutoHyphens/>
        <w:spacing w:after="0"/>
        <w:ind w:firstLine="709"/>
        <w:jc w:val="center"/>
        <w:rPr>
          <w:rFonts w:ascii="Arial" w:hAnsi="Arial" w:cs="Arial"/>
        </w:rPr>
      </w:pPr>
      <w:r w:rsidRPr="00D34A2C">
        <w:rPr>
          <w:rFonts w:ascii="Arial" w:hAnsi="Arial" w:cs="Arial"/>
        </w:rPr>
        <w:t>Совет народных депутатов</w:t>
      </w:r>
      <w:r>
        <w:rPr>
          <w:rFonts w:ascii="Arial" w:hAnsi="Arial" w:cs="Arial"/>
        </w:rPr>
        <w:t xml:space="preserve"> Гороховского сельского поселения</w:t>
      </w:r>
      <w:r w:rsidRPr="00D34A2C">
        <w:rPr>
          <w:rFonts w:ascii="Arial" w:hAnsi="Arial" w:cs="Arial"/>
        </w:rPr>
        <w:t xml:space="preserve"> РЕШИЛ:</w:t>
      </w:r>
    </w:p>
    <w:p w:rsidR="00F56D9B" w:rsidRPr="00D34A2C" w:rsidRDefault="00F56D9B" w:rsidP="00F56D9B">
      <w:pPr>
        <w:widowControl w:val="0"/>
        <w:suppressAutoHyphens/>
        <w:spacing w:after="0"/>
        <w:ind w:firstLine="709"/>
        <w:jc w:val="both"/>
        <w:rPr>
          <w:rFonts w:ascii="Arial" w:hAnsi="Arial" w:cs="Arial"/>
        </w:rPr>
      </w:pPr>
    </w:p>
    <w:p w:rsidR="00F56D9B" w:rsidRDefault="00F56D9B" w:rsidP="00F56D9B">
      <w:pPr>
        <w:widowControl w:val="0"/>
        <w:suppressAutoHyphens/>
        <w:spacing w:after="0"/>
        <w:jc w:val="both"/>
        <w:rPr>
          <w:rFonts w:ascii="Arial" w:hAnsi="Arial" w:cs="Arial"/>
        </w:rPr>
      </w:pPr>
      <w:r w:rsidRPr="00D34A2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Принять </w:t>
      </w:r>
      <w:proofErr w:type="gramStart"/>
      <w:r>
        <w:rPr>
          <w:rFonts w:ascii="Arial" w:hAnsi="Arial" w:cs="Arial"/>
        </w:rPr>
        <w:t>прилагаемую</w:t>
      </w:r>
      <w:proofErr w:type="gramEnd"/>
      <w:r w:rsidRPr="00F56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Программы комплексного развития социальной инфраструктуры Гороховского сельского поселения Верхнемамонского муниципального района воронежской области на 2017-2030 годы.</w:t>
      </w:r>
    </w:p>
    <w:p w:rsidR="00F56D9B" w:rsidRPr="00D34A2C" w:rsidRDefault="00F56D9B" w:rsidP="00F56D9B">
      <w:pPr>
        <w:widowControl w:val="0"/>
        <w:suppressAutoHyphens/>
        <w:spacing w:after="0"/>
        <w:jc w:val="both"/>
        <w:rPr>
          <w:rFonts w:ascii="Arial" w:hAnsi="Arial" w:cs="Arial"/>
        </w:rPr>
      </w:pPr>
      <w:r w:rsidRPr="00D34A2C">
        <w:rPr>
          <w:rFonts w:ascii="Arial" w:hAnsi="Arial" w:cs="Arial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r>
        <w:rPr>
          <w:rFonts w:ascii="Arial" w:eastAsia="Calibri" w:hAnsi="Arial" w:cs="Arial"/>
        </w:rPr>
        <w:t>Гороховского</w:t>
      </w:r>
      <w:r w:rsidRPr="00D34A2C">
        <w:rPr>
          <w:rFonts w:ascii="Arial" w:eastAsia="Calibri" w:hAnsi="Arial" w:cs="Arial"/>
        </w:rPr>
        <w:t xml:space="preserve"> </w:t>
      </w:r>
      <w:r w:rsidRPr="00D34A2C">
        <w:rPr>
          <w:rFonts w:ascii="Arial" w:hAnsi="Arial" w:cs="Arial"/>
        </w:rPr>
        <w:t>сельского поселения Верхнемамонского муниципального района Воронежской области».</w:t>
      </w:r>
    </w:p>
    <w:p w:rsidR="00F56D9B" w:rsidRPr="00D34A2C" w:rsidRDefault="00F56D9B" w:rsidP="00F56D9B">
      <w:pPr>
        <w:widowControl w:val="0"/>
        <w:suppressAutoHyphens/>
        <w:spacing w:after="0"/>
        <w:jc w:val="both"/>
        <w:rPr>
          <w:rFonts w:ascii="Arial" w:hAnsi="Arial" w:cs="Arial"/>
        </w:rPr>
      </w:pPr>
      <w:r w:rsidRPr="00D34A2C">
        <w:rPr>
          <w:rFonts w:ascii="Arial" w:hAnsi="Arial" w:cs="Arial"/>
        </w:rPr>
        <w:t xml:space="preserve">3. Настоящее решение вступает в силу с момента опубликования. </w:t>
      </w:r>
    </w:p>
    <w:p w:rsidR="00F56D9B" w:rsidRPr="00D34A2C" w:rsidRDefault="00F56D9B" w:rsidP="00F56D9B">
      <w:pPr>
        <w:widowControl w:val="0"/>
        <w:suppressAutoHyphens/>
        <w:spacing w:after="0"/>
        <w:jc w:val="both"/>
        <w:rPr>
          <w:rFonts w:ascii="Arial" w:hAnsi="Arial" w:cs="Arial"/>
        </w:rPr>
      </w:pPr>
      <w:r w:rsidRPr="00D34A2C">
        <w:rPr>
          <w:rFonts w:ascii="Arial" w:hAnsi="Arial" w:cs="Arial"/>
        </w:rPr>
        <w:t xml:space="preserve">4. </w:t>
      </w:r>
      <w:proofErr w:type="gramStart"/>
      <w:r w:rsidRPr="00D34A2C">
        <w:rPr>
          <w:rFonts w:ascii="Arial" w:hAnsi="Arial" w:cs="Arial"/>
        </w:rPr>
        <w:t>Контроль за</w:t>
      </w:r>
      <w:proofErr w:type="gramEnd"/>
      <w:r w:rsidRPr="00D34A2C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F56D9B" w:rsidRDefault="00F56D9B" w:rsidP="00F56D9B">
      <w:pPr>
        <w:widowControl w:val="0"/>
        <w:suppressAutoHyphens/>
        <w:spacing w:after="0"/>
        <w:ind w:firstLine="709"/>
        <w:jc w:val="both"/>
        <w:rPr>
          <w:rFonts w:ascii="Arial" w:hAnsi="Arial" w:cs="Arial"/>
        </w:rPr>
      </w:pPr>
    </w:p>
    <w:p w:rsidR="00F56D9B" w:rsidRPr="00D34A2C" w:rsidRDefault="00F56D9B" w:rsidP="00F56D9B">
      <w:pPr>
        <w:widowControl w:val="0"/>
        <w:suppressAutoHyphens/>
        <w:spacing w:after="0"/>
        <w:ind w:firstLine="709"/>
        <w:jc w:val="both"/>
        <w:rPr>
          <w:rFonts w:ascii="Arial" w:hAnsi="Arial" w:cs="Arial"/>
        </w:rPr>
      </w:pPr>
    </w:p>
    <w:p w:rsidR="00F56D9B" w:rsidRPr="00D34A2C" w:rsidRDefault="00F56D9B" w:rsidP="00F56D9B">
      <w:pPr>
        <w:widowControl w:val="0"/>
        <w:suppressAutoHyphens/>
        <w:spacing w:after="0"/>
        <w:ind w:firstLine="709"/>
        <w:jc w:val="both"/>
        <w:rPr>
          <w:rFonts w:ascii="Arial" w:hAnsi="Arial" w:cs="Arial"/>
        </w:rPr>
      </w:pPr>
      <w:r w:rsidRPr="00D34A2C">
        <w:rPr>
          <w:rFonts w:ascii="Arial" w:hAnsi="Arial" w:cs="Arial"/>
        </w:rPr>
        <w:t xml:space="preserve">Глава </w:t>
      </w:r>
      <w:r>
        <w:rPr>
          <w:rFonts w:ascii="Arial" w:eastAsia="Calibri" w:hAnsi="Arial" w:cs="Arial"/>
        </w:rPr>
        <w:t>Гороховского</w:t>
      </w:r>
    </w:p>
    <w:p w:rsidR="00F56D9B" w:rsidRPr="00D34A2C" w:rsidRDefault="00F56D9B" w:rsidP="00F56D9B">
      <w:pPr>
        <w:widowControl w:val="0"/>
        <w:suppressAutoHyphens/>
        <w:spacing w:after="0"/>
        <w:ind w:firstLine="709"/>
        <w:jc w:val="both"/>
        <w:rPr>
          <w:rFonts w:ascii="Arial" w:hAnsi="Arial" w:cs="Arial"/>
        </w:rPr>
      </w:pPr>
      <w:r w:rsidRPr="00D34A2C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С.И.Семенов</w:t>
      </w:r>
    </w:p>
    <w:p w:rsidR="00F56D9B" w:rsidRPr="00D34A2C" w:rsidRDefault="00F56D9B" w:rsidP="00F56D9B">
      <w:pPr>
        <w:suppressAutoHyphens/>
        <w:spacing w:after="0"/>
        <w:rPr>
          <w:rFonts w:ascii="Arial" w:eastAsia="Calibri" w:hAnsi="Arial" w:cs="Arial"/>
        </w:rPr>
      </w:pPr>
      <w:r w:rsidRPr="00D34A2C">
        <w:rPr>
          <w:rFonts w:ascii="Arial" w:eastAsia="Calibri" w:hAnsi="Arial" w:cs="Arial"/>
        </w:rPr>
        <w:br w:type="page"/>
      </w:r>
    </w:p>
    <w:p w:rsidR="00921E9A" w:rsidRDefault="00F56D9B" w:rsidP="00F56D9B">
      <w:pPr>
        <w:spacing w:after="0" w:line="240" w:lineRule="auto"/>
        <w:jc w:val="right"/>
        <w:rPr>
          <w:rFonts w:ascii="Arial" w:eastAsia="Times New Roman" w:hAnsi="Arial" w:cs="Arial"/>
          <w:color w:val="382E2C"/>
          <w:lang w:eastAsia="ru-RU"/>
        </w:rPr>
      </w:pPr>
      <w:r>
        <w:rPr>
          <w:rFonts w:ascii="Arial" w:eastAsia="Times New Roman" w:hAnsi="Arial" w:cs="Arial"/>
          <w:color w:val="382E2C"/>
          <w:lang w:eastAsia="ru-RU"/>
        </w:rPr>
        <w:lastRenderedPageBreak/>
        <w:t>Утверждена</w:t>
      </w:r>
    </w:p>
    <w:p w:rsidR="00F56D9B" w:rsidRDefault="00F56D9B" w:rsidP="00F56D9B">
      <w:pPr>
        <w:spacing w:after="0" w:line="240" w:lineRule="auto"/>
        <w:jc w:val="right"/>
        <w:rPr>
          <w:rFonts w:ascii="Arial" w:eastAsia="Times New Roman" w:hAnsi="Arial" w:cs="Arial"/>
          <w:color w:val="382E2C"/>
          <w:lang w:eastAsia="ru-RU"/>
        </w:rPr>
      </w:pPr>
      <w:r>
        <w:rPr>
          <w:rFonts w:ascii="Arial" w:eastAsia="Times New Roman" w:hAnsi="Arial" w:cs="Arial"/>
          <w:color w:val="382E2C"/>
          <w:lang w:eastAsia="ru-RU"/>
        </w:rPr>
        <w:t>Решение совета народных депутатов</w:t>
      </w:r>
    </w:p>
    <w:p w:rsidR="00F56D9B" w:rsidRDefault="00F56D9B" w:rsidP="00F56D9B">
      <w:pPr>
        <w:spacing w:after="0" w:line="240" w:lineRule="auto"/>
        <w:jc w:val="center"/>
        <w:rPr>
          <w:rFonts w:ascii="Arial" w:eastAsia="Times New Roman" w:hAnsi="Arial" w:cs="Arial"/>
          <w:color w:val="382E2C"/>
          <w:lang w:eastAsia="ru-RU"/>
        </w:rPr>
      </w:pPr>
      <w:r>
        <w:rPr>
          <w:rFonts w:ascii="Arial" w:eastAsia="Times New Roman" w:hAnsi="Arial" w:cs="Arial"/>
          <w:color w:val="382E2C"/>
          <w:lang w:eastAsia="ru-RU"/>
        </w:rPr>
        <w:t xml:space="preserve">                                                                                       Гороховского сельского поселения</w:t>
      </w:r>
    </w:p>
    <w:p w:rsidR="00F56D9B" w:rsidRPr="00921E9A" w:rsidRDefault="00F56D9B" w:rsidP="00F56D9B">
      <w:pPr>
        <w:spacing w:after="0" w:line="240" w:lineRule="auto"/>
        <w:jc w:val="center"/>
        <w:rPr>
          <w:rFonts w:ascii="Arial" w:eastAsia="Times New Roman" w:hAnsi="Arial" w:cs="Arial"/>
          <w:color w:val="382E2C"/>
          <w:lang w:eastAsia="ru-RU"/>
        </w:rPr>
      </w:pPr>
      <w:r>
        <w:rPr>
          <w:rFonts w:ascii="Arial" w:eastAsia="Times New Roman" w:hAnsi="Arial" w:cs="Arial"/>
          <w:color w:val="382E2C"/>
          <w:lang w:eastAsia="ru-RU"/>
        </w:rPr>
        <w:t xml:space="preserve">                                                                   от ___________года №</w:t>
      </w:r>
    </w:p>
    <w:p w:rsidR="00921E9A" w:rsidRDefault="00921E9A" w:rsidP="00921E9A">
      <w:pPr>
        <w:spacing w:after="0" w:line="240" w:lineRule="auto"/>
        <w:rPr>
          <w:rFonts w:ascii="Arial" w:eastAsia="Times New Roman" w:hAnsi="Arial" w:cs="Arial"/>
          <w:b/>
          <w:bCs/>
          <w:color w:val="382E2C"/>
          <w:lang w:eastAsia="ru-RU"/>
        </w:rPr>
      </w:pPr>
      <w:r w:rsidRPr="00921E9A">
        <w:rPr>
          <w:rFonts w:ascii="Arial" w:eastAsia="Times New Roman" w:hAnsi="Arial" w:cs="Arial"/>
          <w:b/>
          <w:bCs/>
          <w:color w:val="382E2C"/>
          <w:lang w:eastAsia="ru-RU"/>
        </w:rPr>
        <w:t> </w:t>
      </w:r>
    </w:p>
    <w:p w:rsidR="00630D09" w:rsidRDefault="00630D09" w:rsidP="00921E9A">
      <w:pPr>
        <w:spacing w:after="0" w:line="240" w:lineRule="auto"/>
        <w:rPr>
          <w:rFonts w:ascii="Arial" w:eastAsia="Times New Roman" w:hAnsi="Arial" w:cs="Arial"/>
          <w:b/>
          <w:bCs/>
          <w:color w:val="382E2C"/>
          <w:lang w:eastAsia="ru-RU"/>
        </w:rPr>
      </w:pPr>
    </w:p>
    <w:p w:rsidR="00630D09" w:rsidRPr="00382341" w:rsidRDefault="00382341" w:rsidP="00382341">
      <w:pPr>
        <w:spacing w:after="0" w:line="240" w:lineRule="auto"/>
        <w:jc w:val="center"/>
        <w:rPr>
          <w:rFonts w:ascii="Arial" w:eastAsia="Times New Roman" w:hAnsi="Arial" w:cs="Arial"/>
          <w:b/>
          <w:color w:val="382E2C"/>
          <w:lang w:eastAsia="ru-RU"/>
        </w:rPr>
      </w:pPr>
      <w:r w:rsidRPr="00382341">
        <w:rPr>
          <w:rFonts w:ascii="Arial" w:hAnsi="Arial" w:cs="Arial"/>
          <w:b/>
        </w:rPr>
        <w:t>Программы комплексного развития социальной инфраструктуры Гороховского сельского поселения Верхнемамонского муниципального района воронежской области на 2017-2030 годы</w:t>
      </w:r>
    </w:p>
    <w:p w:rsidR="00921E9A" w:rsidRPr="00921E9A" w:rsidRDefault="00921E9A" w:rsidP="00382341">
      <w:pPr>
        <w:spacing w:after="0" w:line="240" w:lineRule="auto"/>
        <w:jc w:val="center"/>
        <w:rPr>
          <w:rFonts w:ascii="Arial" w:eastAsia="Times New Roman" w:hAnsi="Arial" w:cs="Arial"/>
          <w:color w:val="382E2C"/>
          <w:lang w:eastAsia="ru-RU"/>
        </w:rPr>
      </w:pPr>
    </w:p>
    <w:p w:rsidR="00921E9A" w:rsidRPr="00921E9A" w:rsidRDefault="00921E9A" w:rsidP="00382341">
      <w:pPr>
        <w:spacing w:after="0" w:line="240" w:lineRule="auto"/>
        <w:jc w:val="center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>ПАСПОРТ</w:t>
      </w:r>
    </w:p>
    <w:p w:rsidR="00921E9A" w:rsidRPr="00921E9A" w:rsidRDefault="00921E9A" w:rsidP="00382341">
      <w:pPr>
        <w:spacing w:after="0" w:line="240" w:lineRule="auto"/>
        <w:jc w:val="center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>ПРОГРАММЫ КОМПЛЕКСНОГО РАЗВИТИЯ СОЦИАЛЬНОЙ ИН</w:t>
      </w:r>
      <w:r w:rsidR="00382341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 xml:space="preserve">ФРАСТРУКТУРЫ Гороховского сельского поселения Верхнемамонского </w:t>
      </w:r>
      <w:r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 xml:space="preserve"> муниципального района Воронежской области</w:t>
      </w:r>
    </w:p>
    <w:p w:rsidR="00921E9A" w:rsidRPr="00921E9A" w:rsidRDefault="00382341" w:rsidP="00382341">
      <w:pPr>
        <w:spacing w:after="0" w:line="240" w:lineRule="auto"/>
        <w:jc w:val="center"/>
        <w:rPr>
          <w:rFonts w:ascii="Arial" w:eastAsia="Times New Roman" w:hAnsi="Arial" w:cs="Arial"/>
          <w:color w:val="382E2C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>на</w:t>
      </w:r>
      <w:r w:rsidR="00921E9A"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 xml:space="preserve"> 2017-2030 </w:t>
      </w:r>
      <w:r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>годы</w:t>
      </w:r>
    </w:p>
    <w:p w:rsidR="00921E9A" w:rsidRPr="00921E9A" w:rsidRDefault="00921E9A" w:rsidP="00382341">
      <w:pPr>
        <w:spacing w:after="0" w:line="240" w:lineRule="auto"/>
        <w:jc w:val="center"/>
        <w:rPr>
          <w:rFonts w:ascii="Arial" w:eastAsia="Times New Roman" w:hAnsi="Arial" w:cs="Arial"/>
          <w:color w:val="382E2C"/>
          <w:lang w:eastAsia="ru-RU"/>
        </w:rPr>
      </w:pPr>
    </w:p>
    <w:tbl>
      <w:tblPr>
        <w:tblW w:w="10246" w:type="dxa"/>
        <w:tblInd w:w="-896" w:type="dxa"/>
        <w:tblCellMar>
          <w:left w:w="0" w:type="dxa"/>
          <w:right w:w="0" w:type="dxa"/>
        </w:tblCellMar>
        <w:tblLook w:val="04A0"/>
      </w:tblPr>
      <w:tblGrid>
        <w:gridCol w:w="4104"/>
        <w:gridCol w:w="6142"/>
      </w:tblGrid>
      <w:tr w:rsidR="00921E9A" w:rsidRPr="00921E9A" w:rsidTr="00B418B6"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Наименование</w:t>
            </w:r>
          </w:p>
          <w:p w:rsidR="00921E9A" w:rsidRPr="00921E9A" w:rsidRDefault="00921E9A" w:rsidP="00921E9A">
            <w:pPr>
              <w:spacing w:after="272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муниципальной</w:t>
            </w:r>
          </w:p>
          <w:p w:rsidR="00921E9A" w:rsidRPr="00921E9A" w:rsidRDefault="00921E9A" w:rsidP="00921E9A">
            <w:pPr>
              <w:spacing w:after="272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Программы</w:t>
            </w:r>
          </w:p>
        </w:tc>
        <w:tc>
          <w:tcPr>
            <w:tcW w:w="6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Программа комплексного развития социальной ин</w:t>
            </w:r>
            <w:r w:rsidR="00382341">
              <w:rPr>
                <w:rFonts w:ascii="Arial" w:eastAsia="Times New Roman" w:hAnsi="Arial" w:cs="Arial"/>
                <w:color w:val="382E2C"/>
                <w:lang w:eastAsia="ru-RU"/>
              </w:rPr>
              <w:t>фраструктуры Гороховского сельского поселения Верхнемамонского</w:t>
            </w: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 муниципального района Воронежской области на 2017-2030 годы (далее — Программа)</w:t>
            </w:r>
          </w:p>
        </w:tc>
      </w:tr>
      <w:tr w:rsidR="00921E9A" w:rsidRPr="00921E9A" w:rsidTr="00B418B6"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Основание для разработки Программы</w:t>
            </w:r>
          </w:p>
        </w:tc>
        <w:tc>
          <w:tcPr>
            <w:tcW w:w="6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Градостроительный Кодекс РФ.</w:t>
            </w:r>
          </w:p>
          <w:p w:rsidR="00921E9A" w:rsidRPr="00921E9A" w:rsidRDefault="00921E9A" w:rsidP="00921E9A">
            <w:pPr>
              <w:spacing w:after="272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Федерации».</w:t>
            </w:r>
          </w:p>
          <w:p w:rsidR="00921E9A" w:rsidRDefault="00921E9A" w:rsidP="00921E9A">
            <w:pPr>
              <w:spacing w:after="272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округов».</w:t>
            </w:r>
          </w:p>
          <w:p w:rsidR="00B418B6" w:rsidRPr="00921E9A" w:rsidRDefault="00B418B6" w:rsidP="00921E9A">
            <w:pPr>
              <w:spacing w:after="272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Генеральный план Гороховского сельского поселения Верхнемамонского муниципального района Воронежской области</w:t>
            </w:r>
          </w:p>
        </w:tc>
      </w:tr>
      <w:tr w:rsidR="00921E9A" w:rsidRPr="00921E9A" w:rsidTr="00B418B6"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А</w:t>
            </w:r>
            <w:r w:rsidR="00B418B6">
              <w:rPr>
                <w:rFonts w:ascii="Arial" w:eastAsia="Times New Roman" w:hAnsi="Arial" w:cs="Arial"/>
                <w:color w:val="382E2C"/>
                <w:lang w:eastAsia="ru-RU"/>
              </w:rPr>
              <w:t xml:space="preserve">дминистрация Гороховского сельского поселения Верхнемамонского </w:t>
            </w: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муниципального района Воронежской области (далее — Администрация)</w:t>
            </w:r>
          </w:p>
          <w:p w:rsidR="00921E9A" w:rsidRPr="00921E9A" w:rsidRDefault="00B418B6" w:rsidP="00921E9A">
            <w:pPr>
              <w:spacing w:after="272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396467,</w:t>
            </w:r>
            <w:r w:rsidR="00921E9A" w:rsidRPr="00921E9A">
              <w:rPr>
                <w:rFonts w:ascii="Arial" w:eastAsia="Times New Roman" w:hAnsi="Arial" w:cs="Arial"/>
                <w:color w:val="382E2C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color w:val="382E2C"/>
                <w:lang w:eastAsia="ru-RU"/>
              </w:rPr>
              <w:t>оронежская область, Верхнемамонский район, с. Гороховка, ул. Советская, 170</w:t>
            </w:r>
            <w:r w:rsidR="00921E9A" w:rsidRPr="00921E9A">
              <w:rPr>
                <w:rFonts w:ascii="Arial" w:eastAsia="Times New Roman" w:hAnsi="Arial" w:cs="Arial"/>
                <w:color w:val="382E2C"/>
                <w:lang w:eastAsia="ru-RU"/>
              </w:rPr>
              <w:t>.</w:t>
            </w:r>
          </w:p>
        </w:tc>
      </w:tr>
      <w:tr w:rsidR="00921E9A" w:rsidRPr="00921E9A" w:rsidTr="00B418B6"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Наименование разработчика Программы, его местонахождение</w:t>
            </w:r>
          </w:p>
        </w:tc>
        <w:tc>
          <w:tcPr>
            <w:tcW w:w="6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B418B6" w:rsidP="00921E9A">
            <w:pPr>
              <w:spacing w:after="272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Администрация Гороховского сельского поселения Верхнемамонского муниципального района Воронежской области: 396467,</w:t>
            </w: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color w:val="382E2C"/>
                <w:lang w:eastAsia="ru-RU"/>
              </w:rPr>
              <w:t>оронежская область, Верхнемамонский район, с. Гороховка, ул. Советская, 170</w:t>
            </w: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.</w:t>
            </w:r>
          </w:p>
        </w:tc>
      </w:tr>
      <w:tr w:rsidR="00921E9A" w:rsidRPr="00921E9A" w:rsidTr="00B418B6"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Цель Программы</w:t>
            </w:r>
          </w:p>
          <w:p w:rsidR="00921E9A" w:rsidRPr="00921E9A" w:rsidRDefault="00921E9A" w:rsidP="00921E9A">
            <w:pPr>
              <w:spacing w:after="272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6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Достижение расчетного уровня обеспеченнос</w:t>
            </w:r>
            <w:r w:rsidR="00B418B6">
              <w:rPr>
                <w:rFonts w:ascii="Arial" w:eastAsia="Times New Roman" w:hAnsi="Arial" w:cs="Arial"/>
                <w:color w:val="382E2C"/>
                <w:lang w:eastAsia="ru-RU"/>
              </w:rPr>
              <w:t>ти населения Гороховского</w:t>
            </w: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 сельского поселения услугами в области культуры, образования и спорта</w:t>
            </w:r>
          </w:p>
        </w:tc>
      </w:tr>
      <w:tr w:rsidR="00921E9A" w:rsidRPr="00921E9A" w:rsidTr="00B418B6"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Задачи Программы</w:t>
            </w:r>
          </w:p>
        </w:tc>
        <w:tc>
          <w:tcPr>
            <w:tcW w:w="6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Обеспечить безопасность, качество и эффективность использования населением объектов социальной </w:t>
            </w: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lastRenderedPageBreak/>
              <w:t>инфраструктуры.</w:t>
            </w:r>
          </w:p>
          <w:p w:rsidR="00921E9A" w:rsidRPr="00921E9A" w:rsidRDefault="00921E9A" w:rsidP="00921E9A">
            <w:pPr>
              <w:spacing w:after="272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Обеспечить доступность объектов социальной инфраструктуры поселения.</w:t>
            </w:r>
          </w:p>
          <w:p w:rsidR="00921E9A" w:rsidRPr="00921E9A" w:rsidRDefault="00921E9A" w:rsidP="00921E9A">
            <w:pPr>
              <w:spacing w:after="272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Повысить эффективность функционирования действующей социальной инфраструктуры.</w:t>
            </w:r>
          </w:p>
        </w:tc>
      </w:tr>
      <w:tr w:rsidR="00921E9A" w:rsidRPr="00921E9A" w:rsidTr="00B418B6"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Уровень обеспеченности населения объектами образования и культуры.</w:t>
            </w:r>
          </w:p>
          <w:p w:rsidR="00921E9A" w:rsidRPr="00921E9A" w:rsidRDefault="00921E9A" w:rsidP="00921E9A">
            <w:pPr>
              <w:spacing w:after="272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Уровень доступности объектов физической культуры и массового спорта и культуры для всех категорий граждан вне зависимости от местожительства, социального статуса, имущественного положения и состояния здоровья.</w:t>
            </w:r>
          </w:p>
          <w:p w:rsidR="00921E9A" w:rsidRPr="00921E9A" w:rsidRDefault="00921E9A" w:rsidP="00921E9A">
            <w:pPr>
              <w:spacing w:after="272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регионального и местного значения.</w:t>
            </w:r>
          </w:p>
        </w:tc>
      </w:tr>
      <w:tr w:rsidR="00921E9A" w:rsidRPr="00921E9A" w:rsidTr="00B418B6"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Укрупненное описание запланированных мероприятий                                      описание                                      запланированных                мероприятий</w:t>
            </w:r>
          </w:p>
          <w:p w:rsidR="00921E9A" w:rsidRPr="00921E9A" w:rsidRDefault="00921E9A" w:rsidP="00921E9A">
            <w:pPr>
              <w:spacing w:after="272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Поддержание в работоспособном состоянии объек</w:t>
            </w:r>
            <w:r w:rsidR="00B418B6">
              <w:rPr>
                <w:rFonts w:ascii="Arial" w:eastAsia="Times New Roman" w:hAnsi="Arial" w:cs="Arial"/>
                <w:color w:val="382E2C"/>
                <w:lang w:eastAsia="ru-RU"/>
              </w:rPr>
              <w:t>тов культуры Гороховского</w:t>
            </w: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 сельского поселения;</w:t>
            </w:r>
          </w:p>
          <w:p w:rsidR="00921E9A" w:rsidRPr="00921E9A" w:rsidRDefault="00921E9A" w:rsidP="00921E9A">
            <w:pPr>
              <w:spacing w:after="272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Поддержание в работоспособном состоянии объектов клубного и библиотечного обслуживан</w:t>
            </w:r>
            <w:r w:rsidR="00B418B6">
              <w:rPr>
                <w:rFonts w:ascii="Arial" w:eastAsia="Times New Roman" w:hAnsi="Arial" w:cs="Arial"/>
                <w:color w:val="382E2C"/>
                <w:lang w:eastAsia="ru-RU"/>
              </w:rPr>
              <w:t>ия населения Гороховского</w:t>
            </w: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 сельского поселения;</w:t>
            </w:r>
          </w:p>
          <w:p w:rsidR="00921E9A" w:rsidRPr="00921E9A" w:rsidRDefault="00921E9A" w:rsidP="00921E9A">
            <w:pPr>
              <w:spacing w:after="272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Поддержание в работоспособном состоянии объектов физической культуры и спорта сельско</w:t>
            </w:r>
            <w:r w:rsidR="00B418B6">
              <w:rPr>
                <w:rFonts w:ascii="Arial" w:eastAsia="Times New Roman" w:hAnsi="Arial" w:cs="Arial"/>
                <w:color w:val="382E2C"/>
                <w:lang w:eastAsia="ru-RU"/>
              </w:rPr>
              <w:t>го поселения Гороховского</w:t>
            </w: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 сельского поселения.</w:t>
            </w:r>
          </w:p>
        </w:tc>
      </w:tr>
      <w:tr w:rsidR="00921E9A" w:rsidRPr="00921E9A" w:rsidTr="00B418B6"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Срок и этапы реализации Программы</w:t>
            </w:r>
          </w:p>
        </w:tc>
        <w:tc>
          <w:tcPr>
            <w:tcW w:w="6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Мероприятия Программы охватывают период 2017 – 2030 годы.</w:t>
            </w:r>
          </w:p>
        </w:tc>
      </w:tr>
      <w:tr w:rsidR="00921E9A" w:rsidRPr="00921E9A" w:rsidTr="00B418B6"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Объем и источники финансирования  Программы</w:t>
            </w:r>
          </w:p>
        </w:tc>
        <w:tc>
          <w:tcPr>
            <w:tcW w:w="6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Объем финансирования Программы в 20</w:t>
            </w:r>
            <w:r w:rsidR="00B418B6">
              <w:rPr>
                <w:rFonts w:ascii="Arial" w:eastAsia="Times New Roman" w:hAnsi="Arial" w:cs="Arial"/>
                <w:color w:val="382E2C"/>
                <w:lang w:eastAsia="ru-RU"/>
              </w:rPr>
              <w:t>17 – 2030 годах состав</w:t>
            </w:r>
            <w:r w:rsidR="005E307E">
              <w:rPr>
                <w:rFonts w:ascii="Arial" w:eastAsia="Times New Roman" w:hAnsi="Arial" w:cs="Arial"/>
                <w:color w:val="382E2C"/>
                <w:lang w:eastAsia="ru-RU"/>
              </w:rPr>
              <w:t xml:space="preserve">ит  4 </w:t>
            </w:r>
            <w:r w:rsidR="005E307E" w:rsidRPr="005E307E">
              <w:rPr>
                <w:rFonts w:ascii="Arial" w:eastAsia="Times New Roman" w:hAnsi="Arial" w:cs="Arial"/>
                <w:color w:val="382E2C"/>
                <w:lang w:eastAsia="ru-RU"/>
              </w:rPr>
              <w:t>640</w:t>
            </w: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 тыс. рублей, в том числе по годам:</w:t>
            </w:r>
          </w:p>
          <w:p w:rsidR="00E53F3E" w:rsidRPr="00F86AF6" w:rsidRDefault="00E53F3E" w:rsidP="00921E9A">
            <w:pPr>
              <w:spacing w:after="272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</w:p>
          <w:p w:rsidR="00921E9A" w:rsidRPr="00921E9A" w:rsidRDefault="00B418B6" w:rsidP="00921E9A">
            <w:pPr>
              <w:spacing w:after="272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2017 – 490,0</w:t>
            </w:r>
            <w:r w:rsidR="00921E9A" w:rsidRPr="00921E9A">
              <w:rPr>
                <w:rFonts w:ascii="Arial" w:eastAsia="Times New Roman" w:hAnsi="Arial" w:cs="Arial"/>
                <w:color w:val="382E2C"/>
                <w:lang w:eastAsia="ru-RU"/>
              </w:rPr>
              <w:t>;</w:t>
            </w:r>
            <w:r w:rsidR="003D420E">
              <w:rPr>
                <w:rFonts w:ascii="Arial" w:eastAsia="Times New Roman" w:hAnsi="Arial" w:cs="Arial"/>
                <w:color w:val="382E2C"/>
                <w:lang w:eastAsia="ru-RU"/>
              </w:rPr>
              <w:t>(Дом культуры + замена окон в Гороховской СОШ)</w:t>
            </w:r>
          </w:p>
          <w:p w:rsidR="00921E9A" w:rsidRPr="00921E9A" w:rsidRDefault="00B418B6" w:rsidP="00921E9A">
            <w:pPr>
              <w:spacing w:after="272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2018 – 450,0</w:t>
            </w:r>
            <w:r w:rsidR="00921E9A" w:rsidRPr="00921E9A">
              <w:rPr>
                <w:rFonts w:ascii="Arial" w:eastAsia="Times New Roman" w:hAnsi="Arial" w:cs="Arial"/>
                <w:color w:val="382E2C"/>
                <w:lang w:eastAsia="ru-RU"/>
              </w:rPr>
              <w:t>;</w:t>
            </w:r>
            <w:r w:rsidR="003D420E">
              <w:rPr>
                <w:rFonts w:ascii="Arial" w:eastAsia="Times New Roman" w:hAnsi="Arial" w:cs="Arial"/>
                <w:color w:val="382E2C"/>
                <w:lang w:eastAsia="ru-RU"/>
              </w:rPr>
              <w:t>(парк «Юность»)</w:t>
            </w:r>
          </w:p>
          <w:p w:rsidR="00921E9A" w:rsidRPr="00921E9A" w:rsidRDefault="003D420E" w:rsidP="00921E9A">
            <w:pPr>
              <w:spacing w:after="272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2019 – 400,0</w:t>
            </w:r>
            <w:r w:rsidR="00921E9A" w:rsidRPr="00921E9A">
              <w:rPr>
                <w:rFonts w:ascii="Arial" w:eastAsia="Times New Roman" w:hAnsi="Arial" w:cs="Arial"/>
                <w:color w:val="382E2C"/>
                <w:lang w:eastAsia="ru-RU"/>
              </w:rPr>
              <w:t>;</w:t>
            </w:r>
            <w:r>
              <w:rPr>
                <w:rFonts w:ascii="Arial" w:eastAsia="Times New Roman" w:hAnsi="Arial" w:cs="Arial"/>
                <w:color w:val="382E2C"/>
                <w:lang w:eastAsia="ru-RU"/>
              </w:rPr>
              <w:t>(Дом культуры – ремонт фойе)</w:t>
            </w:r>
          </w:p>
          <w:p w:rsidR="00921E9A" w:rsidRPr="00921E9A" w:rsidRDefault="003D420E" w:rsidP="00921E9A">
            <w:pPr>
              <w:spacing w:after="272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2020 – 300,0; (Дом культуры – ремонт зала)</w:t>
            </w:r>
          </w:p>
          <w:p w:rsidR="003D420E" w:rsidRDefault="00921E9A" w:rsidP="00921E9A">
            <w:pPr>
              <w:spacing w:after="272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2021</w:t>
            </w:r>
            <w:r w:rsidR="003D420E">
              <w:rPr>
                <w:rFonts w:ascii="Arial" w:eastAsia="Times New Roman" w:hAnsi="Arial" w:cs="Arial"/>
                <w:color w:val="382E2C"/>
                <w:lang w:eastAsia="ru-RU"/>
              </w:rPr>
              <w:t>-2030 гг. –3000,0</w:t>
            </w: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;</w:t>
            </w:r>
          </w:p>
          <w:p w:rsidR="00921E9A" w:rsidRPr="00921E9A" w:rsidRDefault="00921E9A" w:rsidP="00921E9A">
            <w:pPr>
              <w:spacing w:after="272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из них:</w:t>
            </w:r>
          </w:p>
          <w:p w:rsidR="00921E9A" w:rsidRPr="00921E9A" w:rsidRDefault="00921E9A" w:rsidP="00921E9A">
            <w:pPr>
              <w:spacing w:after="272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федеральный бюджет –0,00тыс. руб.</w:t>
            </w:r>
          </w:p>
          <w:p w:rsidR="00921E9A" w:rsidRPr="00921E9A" w:rsidRDefault="00921E9A" w:rsidP="00921E9A">
            <w:pPr>
              <w:spacing w:after="272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lastRenderedPageBreak/>
              <w:t>областной бюджет – 0,00 тыс. руб.</w:t>
            </w:r>
          </w:p>
          <w:p w:rsidR="00921E9A" w:rsidRPr="00921E9A" w:rsidRDefault="003D420E" w:rsidP="00921E9A">
            <w:pPr>
              <w:spacing w:after="272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 xml:space="preserve">местный бюджет – </w:t>
            </w:r>
            <w:r w:rsidR="00921E9A"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 </w:t>
            </w:r>
            <w:r w:rsidR="005E307E">
              <w:rPr>
                <w:rFonts w:ascii="Arial" w:eastAsia="Times New Roman" w:hAnsi="Arial" w:cs="Arial"/>
                <w:color w:val="382E2C"/>
                <w:lang w:eastAsia="ru-RU"/>
              </w:rPr>
              <w:t>4 </w:t>
            </w:r>
            <w:r w:rsidR="005E307E" w:rsidRPr="00156BAF">
              <w:rPr>
                <w:rFonts w:ascii="Arial" w:eastAsia="Times New Roman" w:hAnsi="Arial" w:cs="Arial"/>
                <w:color w:val="382E2C"/>
                <w:lang w:eastAsia="ru-RU"/>
              </w:rPr>
              <w:t xml:space="preserve">498 </w:t>
            </w:r>
            <w:r w:rsidR="00921E9A" w:rsidRPr="00921E9A">
              <w:rPr>
                <w:rFonts w:ascii="Arial" w:eastAsia="Times New Roman" w:hAnsi="Arial" w:cs="Arial"/>
                <w:color w:val="382E2C"/>
                <w:lang w:eastAsia="ru-RU"/>
              </w:rPr>
              <w:t>тыс. руб.</w:t>
            </w:r>
          </w:p>
          <w:p w:rsidR="00921E9A" w:rsidRPr="00921E9A" w:rsidRDefault="00921E9A" w:rsidP="00921E9A">
            <w:pPr>
              <w:spacing w:after="272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внеб</w:t>
            </w:r>
            <w:r w:rsidR="003D420E">
              <w:rPr>
                <w:rFonts w:ascii="Arial" w:eastAsia="Times New Roman" w:hAnsi="Arial" w:cs="Arial"/>
                <w:color w:val="382E2C"/>
                <w:lang w:eastAsia="ru-RU"/>
              </w:rPr>
              <w:t>юджетные источники – 142,0 тыс</w:t>
            </w:r>
            <w:proofErr w:type="gramStart"/>
            <w:r w:rsidR="003D420E">
              <w:rPr>
                <w:rFonts w:ascii="Arial" w:eastAsia="Times New Roman" w:hAnsi="Arial" w:cs="Arial"/>
                <w:color w:val="382E2C"/>
                <w:lang w:eastAsia="ru-RU"/>
              </w:rPr>
              <w:t>.р</w:t>
            </w:r>
            <w:proofErr w:type="gramEnd"/>
            <w:r w:rsidR="003D420E">
              <w:rPr>
                <w:rFonts w:ascii="Arial" w:eastAsia="Times New Roman" w:hAnsi="Arial" w:cs="Arial"/>
                <w:color w:val="382E2C"/>
                <w:lang w:eastAsia="ru-RU"/>
              </w:rPr>
              <w:t>уб.</w:t>
            </w: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.</w:t>
            </w:r>
          </w:p>
          <w:p w:rsidR="00921E9A" w:rsidRPr="00921E9A" w:rsidRDefault="00921E9A" w:rsidP="00921E9A">
            <w:pPr>
              <w:spacing w:after="272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 и плановый период</w:t>
            </w:r>
          </w:p>
        </w:tc>
      </w:tr>
      <w:tr w:rsidR="00921E9A" w:rsidRPr="00921E9A" w:rsidTr="00B418B6">
        <w:tc>
          <w:tcPr>
            <w:tcW w:w="4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</w:tbl>
    <w:p w:rsidR="00921E9A" w:rsidRPr="00921E9A" w:rsidRDefault="00921E9A" w:rsidP="00921E9A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 </w:t>
      </w:r>
    </w:p>
    <w:p w:rsidR="00921E9A" w:rsidRPr="00921E9A" w:rsidRDefault="00921E9A" w:rsidP="00921E9A">
      <w:pPr>
        <w:spacing w:after="0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>РАЗДЕЛ 1. ХАРАКТЕРИСТИКА СУЩЕСТВУЮЩЕГО СОСТОЯНИЯ СОЦИАЛЬНОЙ ИНФРАСТРУКТУРЫ</w:t>
      </w:r>
    </w:p>
    <w:p w:rsidR="00921E9A" w:rsidRPr="00921E9A" w:rsidRDefault="00921E9A" w:rsidP="00921E9A">
      <w:pPr>
        <w:spacing w:after="0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> </w:t>
      </w:r>
    </w:p>
    <w:p w:rsidR="00921E9A" w:rsidRPr="00435533" w:rsidRDefault="00921E9A" w:rsidP="00435533">
      <w:pPr>
        <w:pStyle w:val="a6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</w:pPr>
      <w:r w:rsidRPr="00435533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>Социально-экономическое состояние поселения, сведения о градостроительной деятельности</w:t>
      </w:r>
    </w:p>
    <w:p w:rsidR="00435533" w:rsidRPr="00435533" w:rsidRDefault="00435533" w:rsidP="00435533">
      <w:pPr>
        <w:spacing w:after="0" w:line="240" w:lineRule="auto"/>
        <w:rPr>
          <w:rFonts w:ascii="Arial" w:eastAsia="Times New Roman" w:hAnsi="Arial" w:cs="Arial"/>
          <w:color w:val="382E2C"/>
          <w:lang w:eastAsia="ru-RU"/>
        </w:rPr>
      </w:pPr>
    </w:p>
    <w:p w:rsidR="00435533" w:rsidRPr="00435533" w:rsidRDefault="00921E9A" w:rsidP="005E307E">
      <w:pPr>
        <w:ind w:firstLine="851"/>
        <w:jc w:val="both"/>
        <w:rPr>
          <w:rFonts w:ascii="Arial" w:hAnsi="Arial" w:cs="Arial"/>
        </w:rPr>
      </w:pPr>
      <w:r w:rsidRPr="00435533">
        <w:rPr>
          <w:rFonts w:ascii="Arial" w:eastAsia="Times New Roman" w:hAnsi="Arial" w:cs="Arial"/>
          <w:color w:val="382E2C"/>
          <w:lang w:eastAsia="ru-RU"/>
        </w:rPr>
        <w:t> </w:t>
      </w:r>
      <w:r w:rsidR="00435533" w:rsidRPr="00435533">
        <w:rPr>
          <w:rFonts w:ascii="Arial" w:hAnsi="Arial" w:cs="Arial"/>
        </w:rPr>
        <w:t>Село Гороховка расположено на левом берегу Дона, в 12 км от районного центра – села Верхний Мамон. Наше поселение одно из крупнейших в районе по занимаемой площади – 17 тыс.470 га, сельскохозяйственного назначения  более 10 тыс. га и земли населенного пункта 755 га.</w:t>
      </w:r>
    </w:p>
    <w:p w:rsidR="00435533" w:rsidRPr="00435533" w:rsidRDefault="00435533" w:rsidP="005E307E">
      <w:pPr>
        <w:spacing w:before="120" w:after="0" w:line="240" w:lineRule="auto"/>
        <w:ind w:firstLine="851"/>
        <w:jc w:val="both"/>
        <w:rPr>
          <w:rFonts w:ascii="Arial" w:hAnsi="Arial" w:cs="Arial"/>
          <w:iCs/>
        </w:rPr>
      </w:pPr>
      <w:r w:rsidRPr="00435533">
        <w:rPr>
          <w:rFonts w:ascii="Arial" w:eastAsia="Lucida Sans Unicode" w:hAnsi="Arial" w:cs="Arial"/>
          <w:color w:val="000000"/>
          <w:lang w:bidi="en-US"/>
        </w:rPr>
        <w:t xml:space="preserve">Значительную часть территории в границах муниципального образования занимают земли сельскохозяйственного назначения, земли населенных пунктов, </w:t>
      </w:r>
      <w:r w:rsidRPr="00435533">
        <w:rPr>
          <w:rFonts w:ascii="Arial" w:hAnsi="Arial" w:cs="Arial"/>
        </w:rPr>
        <w:t>земли промышленности.</w:t>
      </w:r>
      <w:r w:rsidRPr="00435533">
        <w:rPr>
          <w:rFonts w:ascii="Arial" w:eastAsia="Lucida Sans Unicode" w:hAnsi="Arial" w:cs="Arial"/>
          <w:color w:val="000000"/>
          <w:lang w:bidi="en-US"/>
        </w:rPr>
        <w:t xml:space="preserve"> </w:t>
      </w:r>
      <w:r w:rsidRPr="00435533">
        <w:rPr>
          <w:rFonts w:ascii="Arial" w:eastAsia="Lucida Sans Unicode" w:hAnsi="Arial" w:cs="Arial"/>
          <w:color w:val="000000"/>
          <w:lang w:eastAsia="ru-RU" w:bidi="en-US"/>
        </w:rPr>
        <w:t>Земли лесного фонда на территории поселения</w:t>
      </w:r>
      <w:r w:rsidRPr="00435533">
        <w:rPr>
          <w:rFonts w:ascii="Arial" w:eastAsia="Lucida Sans Unicode" w:hAnsi="Arial" w:cs="Arial"/>
          <w:color w:val="000000"/>
          <w:lang w:bidi="en-US"/>
        </w:rPr>
        <w:t xml:space="preserve"> отсутствуют. </w:t>
      </w:r>
      <w:r w:rsidRPr="00435533">
        <w:rPr>
          <w:rFonts w:ascii="Arial" w:eastAsia="Lucida Sans Unicode" w:hAnsi="Arial" w:cs="Arial"/>
          <w:color w:val="000000"/>
          <w:lang w:eastAsia="ru-RU" w:bidi="en-US"/>
        </w:rPr>
        <w:t>На территории имеются защитные лесные насаждения, представленные лесными полосами.</w:t>
      </w:r>
    </w:p>
    <w:p w:rsidR="00435533" w:rsidRPr="00435533" w:rsidRDefault="00435533" w:rsidP="005E307E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iCs/>
        </w:rPr>
      </w:pPr>
      <w:r w:rsidRPr="00435533">
        <w:rPr>
          <w:rFonts w:ascii="Arial" w:hAnsi="Arial" w:cs="Arial"/>
          <w:iCs/>
        </w:rPr>
        <w:t>В с</w:t>
      </w:r>
      <w:r>
        <w:rPr>
          <w:rFonts w:ascii="Arial" w:hAnsi="Arial" w:cs="Arial"/>
          <w:iCs/>
        </w:rPr>
        <w:t>ельском поселении проживают 1163 жителя</w:t>
      </w:r>
      <w:r w:rsidRPr="00435533">
        <w:rPr>
          <w:rFonts w:ascii="Arial" w:hAnsi="Arial" w:cs="Arial"/>
          <w:iCs/>
        </w:rPr>
        <w:t>.</w:t>
      </w:r>
    </w:p>
    <w:p w:rsidR="00435533" w:rsidRDefault="00435533" w:rsidP="005E307E">
      <w:pPr>
        <w:spacing w:after="0" w:line="240" w:lineRule="auto"/>
        <w:ind w:firstLine="851"/>
        <w:jc w:val="both"/>
        <w:rPr>
          <w:rFonts w:ascii="Arial" w:hAnsi="Arial" w:cs="Arial"/>
          <w:shd w:val="clear" w:color="auto" w:fill="FFFFFF"/>
        </w:rPr>
      </w:pPr>
      <w:r w:rsidRPr="00435533">
        <w:rPr>
          <w:rFonts w:ascii="Arial" w:hAnsi="Arial" w:cs="Arial"/>
          <w:shd w:val="clear" w:color="auto" w:fill="FFFFFF"/>
        </w:rPr>
        <w:t>Главные отрасли хозяйства сельского поселения -  животноводство, земледелие.</w:t>
      </w:r>
    </w:p>
    <w:p w:rsidR="00435533" w:rsidRPr="00435533" w:rsidRDefault="00435533" w:rsidP="005E307E">
      <w:pPr>
        <w:spacing w:after="0" w:line="240" w:lineRule="auto"/>
        <w:ind w:firstLine="851"/>
        <w:jc w:val="both"/>
        <w:rPr>
          <w:rFonts w:ascii="Arial" w:hAnsi="Arial" w:cs="Arial"/>
          <w:shd w:val="clear" w:color="auto" w:fill="FFFFFF"/>
        </w:rPr>
      </w:pPr>
      <w:r w:rsidRPr="00435533">
        <w:rPr>
          <w:rFonts w:ascii="Arial" w:hAnsi="Arial" w:cs="Arial"/>
          <w:shd w:val="clear" w:color="auto" w:fill="FFFFFF"/>
        </w:rPr>
        <w:t>Основой экономической базой Гороховского сельского поселения является сельское хозяйство.</w:t>
      </w:r>
      <w:r w:rsidRPr="00435533">
        <w:rPr>
          <w:rFonts w:ascii="Arial" w:hAnsi="Arial" w:cs="Arial"/>
        </w:rPr>
        <w:t xml:space="preserve"> </w:t>
      </w:r>
    </w:p>
    <w:p w:rsidR="00435533" w:rsidRPr="00435533" w:rsidRDefault="00435533" w:rsidP="005E307E">
      <w:pPr>
        <w:shd w:val="clear" w:color="auto" w:fill="FFFFFF"/>
        <w:spacing w:after="0" w:line="100" w:lineRule="atLeast"/>
        <w:ind w:firstLine="851"/>
        <w:jc w:val="both"/>
        <w:rPr>
          <w:rFonts w:ascii="Arial" w:hAnsi="Arial" w:cs="Arial"/>
        </w:rPr>
      </w:pPr>
      <w:r w:rsidRPr="00435533">
        <w:rPr>
          <w:rFonts w:ascii="Arial" w:hAnsi="Arial" w:cs="Arial"/>
        </w:rPr>
        <w:t xml:space="preserve">   На территории Гороховского сельского поселения расположены,   учреждения бюджетной сферы  (администрация, школа, детский сад, Центр культуры, Кадетский </w:t>
      </w:r>
      <w:r>
        <w:rPr>
          <w:rFonts w:ascii="Arial" w:hAnsi="Arial" w:cs="Arial"/>
        </w:rPr>
        <w:t xml:space="preserve">корпус, БУ </w:t>
      </w:r>
      <w:proofErr w:type="gramStart"/>
      <w:r>
        <w:rPr>
          <w:rFonts w:ascii="Arial" w:hAnsi="Arial" w:cs="Arial"/>
        </w:rPr>
        <w:t>ВО</w:t>
      </w:r>
      <w:proofErr w:type="gramEnd"/>
      <w:r>
        <w:rPr>
          <w:rFonts w:ascii="Arial" w:hAnsi="Arial" w:cs="Arial"/>
        </w:rPr>
        <w:t xml:space="preserve"> «</w:t>
      </w:r>
      <w:r w:rsidRPr="00435533">
        <w:rPr>
          <w:rFonts w:ascii="Arial" w:hAnsi="Arial" w:cs="Arial"/>
        </w:rPr>
        <w:t>»), два отделение почты  России, отделение сбербанка,  4 магазина, 7 индивидуальных предпринимателей.  Жилой фонд сельского поселения одноэтажные деревянные и кирпичные жилые дома.</w:t>
      </w:r>
    </w:p>
    <w:p w:rsidR="00435533" w:rsidRDefault="00435533" w:rsidP="005E30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</w:rPr>
      </w:pPr>
      <w:r w:rsidRPr="00435533">
        <w:rPr>
          <w:rFonts w:ascii="Arial" w:hAnsi="Arial" w:cs="Arial"/>
          <w:color w:val="000000"/>
        </w:rPr>
        <w:t xml:space="preserve">  Сеть автомобильных дорог представлена региональными и местными  автодорогами общего пользования.</w:t>
      </w:r>
    </w:p>
    <w:p w:rsidR="00E53F3E" w:rsidRPr="00F86AF6" w:rsidRDefault="00E53F3E" w:rsidP="00435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color w:val="382E2C"/>
          <w:u w:val="single"/>
          <w:lang w:eastAsia="ru-RU"/>
        </w:rPr>
      </w:pPr>
    </w:p>
    <w:p w:rsidR="00921E9A" w:rsidRPr="00712493" w:rsidRDefault="00712493" w:rsidP="00435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u w:val="single"/>
        </w:rPr>
      </w:pPr>
      <w:r w:rsidRPr="00712493">
        <w:rPr>
          <w:rFonts w:ascii="Arial" w:eastAsia="Times New Roman" w:hAnsi="Arial" w:cs="Arial"/>
          <w:b/>
          <w:i/>
          <w:color w:val="382E2C"/>
          <w:u w:val="single"/>
          <w:lang w:eastAsia="ru-RU"/>
        </w:rPr>
        <w:t xml:space="preserve">Изменение численности  населения </w:t>
      </w:r>
      <w:r w:rsidR="00921E9A" w:rsidRPr="00712493">
        <w:rPr>
          <w:rFonts w:ascii="Arial" w:eastAsia="Times New Roman" w:hAnsi="Arial" w:cs="Arial"/>
          <w:b/>
          <w:i/>
          <w:color w:val="382E2C"/>
          <w:u w:val="single"/>
          <w:lang w:eastAsia="ru-RU"/>
        </w:rPr>
        <w:t> </w:t>
      </w:r>
    </w:p>
    <w:p w:rsidR="00921E9A" w:rsidRPr="00921E9A" w:rsidRDefault="00712493" w:rsidP="00E53F3E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>
        <w:rPr>
          <w:rFonts w:ascii="Arial" w:eastAsia="Times New Roman" w:hAnsi="Arial" w:cs="Arial"/>
          <w:color w:val="382E2C"/>
          <w:lang w:eastAsia="ru-RU"/>
        </w:rPr>
        <w:t>За период с 2015</w:t>
      </w:r>
      <w:r w:rsidR="00921E9A" w:rsidRPr="00921E9A">
        <w:rPr>
          <w:rFonts w:ascii="Arial" w:eastAsia="Times New Roman" w:hAnsi="Arial" w:cs="Arial"/>
          <w:color w:val="382E2C"/>
          <w:lang w:eastAsia="ru-RU"/>
        </w:rPr>
        <w:t xml:space="preserve"> г. по 2017 г. численност</w:t>
      </w:r>
      <w:r>
        <w:rPr>
          <w:rFonts w:ascii="Arial" w:eastAsia="Times New Roman" w:hAnsi="Arial" w:cs="Arial"/>
          <w:color w:val="382E2C"/>
          <w:lang w:eastAsia="ru-RU"/>
        </w:rPr>
        <w:t xml:space="preserve">ь населения Гороховского </w:t>
      </w:r>
      <w:r w:rsidR="00921E9A" w:rsidRPr="00921E9A">
        <w:rPr>
          <w:rFonts w:ascii="Arial" w:eastAsia="Times New Roman" w:hAnsi="Arial" w:cs="Arial"/>
          <w:color w:val="382E2C"/>
          <w:lang w:eastAsia="ru-RU"/>
        </w:rPr>
        <w:t>сельского поселе</w:t>
      </w:r>
      <w:r>
        <w:rPr>
          <w:rFonts w:ascii="Arial" w:eastAsia="Times New Roman" w:hAnsi="Arial" w:cs="Arial"/>
          <w:color w:val="382E2C"/>
          <w:lang w:eastAsia="ru-RU"/>
        </w:rPr>
        <w:t>ния  увеличилась  на 0</w:t>
      </w:r>
      <w:r w:rsidR="00921E9A" w:rsidRPr="00921E9A">
        <w:rPr>
          <w:rFonts w:ascii="Arial" w:eastAsia="Times New Roman" w:hAnsi="Arial" w:cs="Arial"/>
          <w:color w:val="382E2C"/>
          <w:lang w:eastAsia="ru-RU"/>
        </w:rPr>
        <w:t>,9%.</w:t>
      </w:r>
    </w:p>
    <w:p w:rsidR="00921E9A" w:rsidRPr="00921E9A" w:rsidRDefault="00921E9A" w:rsidP="00E53F3E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Анализ естественного и механиче</w:t>
      </w:r>
      <w:r w:rsidR="00712493">
        <w:rPr>
          <w:rFonts w:ascii="Arial" w:eastAsia="Times New Roman" w:hAnsi="Arial" w:cs="Arial"/>
          <w:color w:val="382E2C"/>
          <w:lang w:eastAsia="ru-RU"/>
        </w:rPr>
        <w:t>ского движения населения за 2015</w:t>
      </w:r>
      <w:r w:rsidRPr="00921E9A">
        <w:rPr>
          <w:rFonts w:ascii="Arial" w:eastAsia="Times New Roman" w:hAnsi="Arial" w:cs="Arial"/>
          <w:color w:val="382E2C"/>
          <w:lang w:eastAsia="ru-RU"/>
        </w:rPr>
        <w:t>-2017 гг. свидетельствует</w:t>
      </w:r>
      <w:r w:rsidR="00712493">
        <w:rPr>
          <w:rFonts w:ascii="Arial" w:eastAsia="Times New Roman" w:hAnsi="Arial" w:cs="Arial"/>
          <w:color w:val="382E2C"/>
          <w:lang w:eastAsia="ru-RU"/>
        </w:rPr>
        <w:t xml:space="preserve"> о том, что в Гороховского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сельском поселении сложилась благополучная ситуация в процессах естественного воспроизводства населения, увеличение численности дает  миграционный прирост населения.</w:t>
      </w:r>
    </w:p>
    <w:p w:rsidR="00921E9A" w:rsidRPr="00921E9A" w:rsidRDefault="00921E9A" w:rsidP="00E53F3E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Для улучшения демографическ</w:t>
      </w:r>
      <w:r w:rsidR="00712493">
        <w:rPr>
          <w:rFonts w:ascii="Arial" w:eastAsia="Times New Roman" w:hAnsi="Arial" w:cs="Arial"/>
          <w:color w:val="382E2C"/>
          <w:lang w:eastAsia="ru-RU"/>
        </w:rPr>
        <w:t>ой ситуации в Гороховском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сельском поселении, как и в области в целом, требуется осуществить комплекс мер, включающих широкий круг </w:t>
      </w:r>
      <w:r w:rsidRPr="00921E9A">
        <w:rPr>
          <w:rFonts w:ascii="Arial" w:eastAsia="Times New Roman" w:hAnsi="Arial" w:cs="Arial"/>
          <w:color w:val="382E2C"/>
          <w:lang w:eastAsia="ru-RU"/>
        </w:rPr>
        <w:lastRenderedPageBreak/>
        <w:t xml:space="preserve">социально-экономических мероприятий, которые определяют демографическое развитие и направлены </w:t>
      </w:r>
      <w:proofErr w:type="gramStart"/>
      <w:r w:rsidRPr="00921E9A">
        <w:rPr>
          <w:rFonts w:ascii="Arial" w:eastAsia="Times New Roman" w:hAnsi="Arial" w:cs="Arial"/>
          <w:color w:val="382E2C"/>
          <w:lang w:eastAsia="ru-RU"/>
        </w:rPr>
        <w:t>на</w:t>
      </w:r>
      <w:proofErr w:type="gramEnd"/>
      <w:r w:rsidRPr="00921E9A">
        <w:rPr>
          <w:rFonts w:ascii="Arial" w:eastAsia="Times New Roman" w:hAnsi="Arial" w:cs="Arial"/>
          <w:color w:val="382E2C"/>
          <w:lang w:eastAsia="ru-RU"/>
        </w:rPr>
        <w:t>:</w:t>
      </w:r>
    </w:p>
    <w:p w:rsidR="00921E9A" w:rsidRPr="00921E9A" w:rsidRDefault="00921E9A" w:rsidP="00921E9A">
      <w:pPr>
        <w:numPr>
          <w:ilvl w:val="0"/>
          <w:numId w:val="2"/>
        </w:numPr>
        <w:spacing w:after="0" w:line="240" w:lineRule="auto"/>
        <w:ind w:left="272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сохранение и укрепление здоровья населения, увеличение продолжительности жизни, создание условий для ведения здорового образа жизни;</w:t>
      </w:r>
    </w:p>
    <w:p w:rsidR="00921E9A" w:rsidRPr="00921E9A" w:rsidRDefault="00921E9A" w:rsidP="00921E9A">
      <w:pPr>
        <w:numPr>
          <w:ilvl w:val="0"/>
          <w:numId w:val="2"/>
        </w:numPr>
        <w:spacing w:after="0" w:line="240" w:lineRule="auto"/>
        <w:ind w:left="272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укрепление репродуктивного здоровья населения, здоровья детей и подростков, сокращение уровня материнской и младенческой смертности;</w:t>
      </w:r>
    </w:p>
    <w:p w:rsidR="00921E9A" w:rsidRPr="00921E9A" w:rsidRDefault="00921E9A" w:rsidP="00921E9A">
      <w:pPr>
        <w:numPr>
          <w:ilvl w:val="0"/>
          <w:numId w:val="2"/>
        </w:numPr>
        <w:spacing w:after="0" w:line="240" w:lineRule="auto"/>
        <w:ind w:left="272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сокращение общего уровня смертности населения, в том числе от социально значимых заболеваний и внешних причин;</w:t>
      </w:r>
    </w:p>
    <w:p w:rsidR="00921E9A" w:rsidRPr="00921E9A" w:rsidRDefault="00921E9A" w:rsidP="00921E9A">
      <w:pPr>
        <w:numPr>
          <w:ilvl w:val="0"/>
          <w:numId w:val="2"/>
        </w:numPr>
        <w:spacing w:after="0" w:line="240" w:lineRule="auto"/>
        <w:ind w:left="272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повышение уровня рождаемости;</w:t>
      </w:r>
    </w:p>
    <w:p w:rsidR="00921E9A" w:rsidRPr="00921E9A" w:rsidRDefault="00921E9A" w:rsidP="00921E9A">
      <w:pPr>
        <w:numPr>
          <w:ilvl w:val="0"/>
          <w:numId w:val="2"/>
        </w:numPr>
        <w:spacing w:after="0" w:line="240" w:lineRule="auto"/>
        <w:ind w:left="272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укрепление института семьи, возрождение и сохранение традиций крепких семейных отношений, поддержку материнства и детства;</w:t>
      </w:r>
    </w:p>
    <w:p w:rsidR="00921E9A" w:rsidRPr="00921E9A" w:rsidRDefault="00921E9A" w:rsidP="00921E9A">
      <w:pPr>
        <w:numPr>
          <w:ilvl w:val="0"/>
          <w:numId w:val="2"/>
        </w:numPr>
        <w:spacing w:after="0" w:line="240" w:lineRule="auto"/>
        <w:ind w:left="272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улучшение миграционной ситуации.</w:t>
      </w:r>
    </w:p>
    <w:p w:rsidR="00921E9A" w:rsidRPr="00921E9A" w:rsidRDefault="00921E9A" w:rsidP="00921E9A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 </w:t>
      </w:r>
    </w:p>
    <w:p w:rsidR="00921E9A" w:rsidRPr="00921E9A" w:rsidRDefault="00921E9A" w:rsidP="00921E9A">
      <w:pPr>
        <w:spacing w:after="0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b/>
          <w:bCs/>
          <w:i/>
          <w:iCs/>
          <w:color w:val="382E2C"/>
          <w:u w:val="single"/>
          <w:lang w:eastAsia="ru-RU"/>
        </w:rPr>
        <w:t>Жилой фонд</w:t>
      </w:r>
    </w:p>
    <w:p w:rsidR="00921E9A" w:rsidRPr="00921E9A" w:rsidRDefault="00921E9A" w:rsidP="00E53F3E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Жилая застройка на территории</w:t>
      </w:r>
      <w:r w:rsidR="00712493">
        <w:rPr>
          <w:rFonts w:ascii="Arial" w:eastAsia="Times New Roman" w:hAnsi="Arial" w:cs="Arial"/>
          <w:color w:val="382E2C"/>
          <w:lang w:eastAsia="ru-RU"/>
        </w:rPr>
        <w:t xml:space="preserve"> Гороховского сельского поселения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пре</w:t>
      </w:r>
      <w:r w:rsidR="00712493">
        <w:rPr>
          <w:rFonts w:ascii="Arial" w:eastAsia="Times New Roman" w:hAnsi="Arial" w:cs="Arial"/>
          <w:color w:val="382E2C"/>
          <w:lang w:eastAsia="ru-RU"/>
        </w:rPr>
        <w:t>дставлена в основном одно</w:t>
      </w:r>
      <w:r w:rsidRPr="00921E9A">
        <w:rPr>
          <w:rFonts w:ascii="Arial" w:eastAsia="Times New Roman" w:hAnsi="Arial" w:cs="Arial"/>
          <w:color w:val="382E2C"/>
          <w:lang w:eastAsia="ru-RU"/>
        </w:rPr>
        <w:t>этажными домами усадебного типа с приусадебными участками. Размер приусадебных участков в сельском поселении составляет от 12 до 50 соток</w:t>
      </w:r>
    </w:p>
    <w:p w:rsidR="00E53F3E" w:rsidRPr="00F86AF6" w:rsidRDefault="00E53F3E" w:rsidP="00921E9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</w:pPr>
    </w:p>
    <w:p w:rsidR="00921E9A" w:rsidRDefault="00E53F3E" w:rsidP="00921E9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>Таблица 1.</w:t>
      </w:r>
      <w:r w:rsidR="00921E9A"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>Характеристика жил</w:t>
      </w:r>
      <w:r w:rsidR="00712493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>ищного фонда Гороховского</w:t>
      </w:r>
      <w:r w:rsidR="00921E9A"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 xml:space="preserve"> сельского поселения представлена в таблице (в соответствии с анкетными данными, предоставленными администрацией)</w:t>
      </w:r>
    </w:p>
    <w:p w:rsidR="006D6775" w:rsidRPr="00921E9A" w:rsidRDefault="006D6775" w:rsidP="00921E9A">
      <w:pPr>
        <w:spacing w:after="0" w:line="240" w:lineRule="auto"/>
        <w:rPr>
          <w:rFonts w:ascii="Arial" w:eastAsia="Times New Roman" w:hAnsi="Arial" w:cs="Arial"/>
          <w:color w:val="382E2C"/>
          <w:lang w:eastAsia="ru-RU"/>
        </w:rPr>
      </w:pPr>
    </w:p>
    <w:tbl>
      <w:tblPr>
        <w:tblW w:w="9640" w:type="dxa"/>
        <w:tblInd w:w="-148" w:type="dxa"/>
        <w:tblCellMar>
          <w:left w:w="0" w:type="dxa"/>
          <w:right w:w="0" w:type="dxa"/>
        </w:tblCellMar>
        <w:tblLook w:val="04A0"/>
      </w:tblPr>
      <w:tblGrid>
        <w:gridCol w:w="2693"/>
        <w:gridCol w:w="3739"/>
        <w:gridCol w:w="3208"/>
      </w:tblGrid>
      <w:tr w:rsidR="00921E9A" w:rsidRPr="00921E9A" w:rsidTr="006D6775"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Наименование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Единица измерения</w:t>
            </w:r>
          </w:p>
        </w:tc>
        <w:tc>
          <w:tcPr>
            <w:tcW w:w="3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2017 год</w:t>
            </w:r>
          </w:p>
        </w:tc>
      </w:tr>
      <w:tr w:rsidR="00921E9A" w:rsidRPr="00921E9A" w:rsidTr="006D6775"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Жилищный фонд, всего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Тыс</w:t>
            </w:r>
            <w:proofErr w:type="gramStart"/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.м</w:t>
            </w:r>
            <w:proofErr w:type="gramEnd"/>
            <w:r w:rsidRPr="00921E9A">
              <w:rPr>
                <w:rFonts w:ascii="Arial" w:eastAsia="Times New Roman" w:hAnsi="Arial" w:cs="Arial"/>
                <w:color w:val="382E2C"/>
                <w:vertAlign w:val="superscript"/>
                <w:lang w:eastAsia="ru-RU"/>
              </w:rPr>
              <w:t>2</w:t>
            </w: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общей площади</w:t>
            </w:r>
          </w:p>
        </w:tc>
        <w:tc>
          <w:tcPr>
            <w:tcW w:w="3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281F34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45,8</w:t>
            </w:r>
          </w:p>
        </w:tc>
      </w:tr>
      <w:tr w:rsidR="00921E9A" w:rsidRPr="00921E9A" w:rsidTr="006D6775"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Средняя обеспеченность жилищным фондом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м</w:t>
            </w:r>
            <w:proofErr w:type="gramStart"/>
            <w:r w:rsidRPr="00921E9A">
              <w:rPr>
                <w:rFonts w:ascii="Arial" w:eastAsia="Times New Roman" w:hAnsi="Arial" w:cs="Arial"/>
                <w:color w:val="382E2C"/>
                <w:vertAlign w:val="superscript"/>
                <w:lang w:eastAsia="ru-RU"/>
              </w:rPr>
              <w:t>2</w:t>
            </w:r>
            <w:proofErr w:type="gramEnd"/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общей площади на 1 жителя</w:t>
            </w:r>
          </w:p>
        </w:tc>
        <w:tc>
          <w:tcPr>
            <w:tcW w:w="3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281F34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33,4</w:t>
            </w:r>
          </w:p>
        </w:tc>
      </w:tr>
    </w:tbl>
    <w:p w:rsidR="00921E9A" w:rsidRPr="00921E9A" w:rsidRDefault="00921E9A" w:rsidP="00921E9A">
      <w:pPr>
        <w:spacing w:after="0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> </w:t>
      </w:r>
    </w:p>
    <w:p w:rsidR="00921E9A" w:rsidRPr="00921E9A" w:rsidRDefault="00921E9A" w:rsidP="00A005F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Из данных, представленных в таблице, видно, что обеспеченность жильем одного</w:t>
      </w:r>
      <w:r w:rsidR="00281F34">
        <w:rPr>
          <w:rFonts w:ascii="Arial" w:eastAsia="Times New Roman" w:hAnsi="Arial" w:cs="Arial"/>
          <w:color w:val="382E2C"/>
          <w:lang w:eastAsia="ru-RU"/>
        </w:rPr>
        <w:t xml:space="preserve"> жителя достаточно низкая — 33,4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м</w:t>
      </w:r>
      <w:proofErr w:type="gramStart"/>
      <w:r w:rsidRPr="00921E9A">
        <w:rPr>
          <w:rFonts w:ascii="Arial" w:eastAsia="Times New Roman" w:hAnsi="Arial" w:cs="Arial"/>
          <w:color w:val="382E2C"/>
          <w:vertAlign w:val="superscript"/>
          <w:lang w:eastAsia="ru-RU"/>
        </w:rPr>
        <w:t>2</w:t>
      </w:r>
      <w:proofErr w:type="gramEnd"/>
      <w:r w:rsidRPr="00921E9A">
        <w:rPr>
          <w:rFonts w:ascii="Arial" w:eastAsia="Times New Roman" w:hAnsi="Arial" w:cs="Arial"/>
          <w:color w:val="382E2C"/>
          <w:lang w:eastAsia="ru-RU"/>
        </w:rPr>
        <w:t>. Техническое состояние жилых домов можно оценить как удовлетворительное. В индивидуальной жилой застройке усадебного типа проживает большая часть населения сельского поселения, остальная часть — в застройке средней этажности.</w:t>
      </w:r>
    </w:p>
    <w:p w:rsidR="00921E9A" w:rsidRPr="00921E9A" w:rsidRDefault="00921E9A" w:rsidP="00A005FE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Кроме того, на территории сельского поселения находятся</w:t>
      </w:r>
      <w:r w:rsidR="00281F34">
        <w:rPr>
          <w:rFonts w:ascii="Arial" w:eastAsia="Times New Roman" w:hAnsi="Arial" w:cs="Arial"/>
          <w:color w:val="382E2C"/>
          <w:lang w:eastAsia="ru-RU"/>
        </w:rPr>
        <w:t xml:space="preserve"> дома сезонного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</w:t>
      </w:r>
      <w:proofErr w:type="gramStart"/>
      <w:r w:rsidRPr="00921E9A">
        <w:rPr>
          <w:rFonts w:ascii="Arial" w:eastAsia="Times New Roman" w:hAnsi="Arial" w:cs="Arial"/>
          <w:color w:val="382E2C"/>
          <w:lang w:eastAsia="ru-RU"/>
        </w:rPr>
        <w:t>проживания</w:t>
      </w:r>
      <w:proofErr w:type="gramEnd"/>
      <w:r w:rsidRPr="00921E9A">
        <w:rPr>
          <w:rFonts w:ascii="Arial" w:eastAsia="Times New Roman" w:hAnsi="Arial" w:cs="Arial"/>
          <w:color w:val="382E2C"/>
          <w:lang w:eastAsia="ru-RU"/>
        </w:rPr>
        <w:t xml:space="preserve">  которые располагаются на землях сельскохозяйственного назначения. Большая часть жилищного строительства осуществляется за счет средств населения.</w:t>
      </w:r>
    </w:p>
    <w:p w:rsidR="00921E9A" w:rsidRPr="00921E9A" w:rsidRDefault="00921E9A" w:rsidP="00A005FE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А</w:t>
      </w:r>
      <w:r w:rsidR="00281F34">
        <w:rPr>
          <w:rFonts w:ascii="Arial" w:eastAsia="Times New Roman" w:hAnsi="Arial" w:cs="Arial"/>
          <w:color w:val="382E2C"/>
          <w:lang w:eastAsia="ru-RU"/>
        </w:rPr>
        <w:t>дминистрация Гороховского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сельского поселения оказывает содействие индивидуальному жилищному строительству.  В поселении работают жилищные программы, принятые районной администрацией.</w:t>
      </w:r>
    </w:p>
    <w:p w:rsidR="00921E9A" w:rsidRPr="00921E9A" w:rsidRDefault="00921E9A" w:rsidP="00A005FE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 </w:t>
      </w:r>
      <w:r w:rsidRPr="00921E9A">
        <w:rPr>
          <w:rFonts w:ascii="Arial" w:eastAsia="Times New Roman" w:hAnsi="Arial" w:cs="Arial"/>
          <w:b/>
          <w:bCs/>
          <w:i/>
          <w:iCs/>
          <w:color w:val="382E2C"/>
          <w:u w:val="single"/>
          <w:lang w:eastAsia="ru-RU"/>
        </w:rPr>
        <w:t>Производство</w:t>
      </w:r>
    </w:p>
    <w:p w:rsidR="00921E9A" w:rsidRPr="00921E9A" w:rsidRDefault="00921E9A" w:rsidP="00A005FE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Эконом</w:t>
      </w:r>
      <w:r w:rsidR="00281F34">
        <w:rPr>
          <w:rFonts w:ascii="Arial" w:eastAsia="Times New Roman" w:hAnsi="Arial" w:cs="Arial"/>
          <w:color w:val="382E2C"/>
          <w:lang w:eastAsia="ru-RU"/>
        </w:rPr>
        <w:t>ическая база Гороховского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сельского поселения представлена  предприятиями, организациями и учреждениями по  следующим видам экономической деятельности: сельское хозяйство; образование; здравоохранение и предоставление социальных услуг; предоставление прочих коммунальных, социальных и персональных услуг и т.д.</w:t>
      </w:r>
    </w:p>
    <w:p w:rsidR="00921E9A" w:rsidRPr="00921E9A" w:rsidRDefault="00921E9A" w:rsidP="00A005FE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Экономика поселения по формам хозяйствования представлена частным, государственным и муниципальным секторами экономики.</w:t>
      </w:r>
    </w:p>
    <w:p w:rsidR="00921E9A" w:rsidRPr="00921E9A" w:rsidRDefault="00921E9A" w:rsidP="00921E9A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lastRenderedPageBreak/>
        <w:t>Н</w:t>
      </w:r>
      <w:r w:rsidR="00281F34">
        <w:rPr>
          <w:rFonts w:ascii="Arial" w:eastAsia="Times New Roman" w:hAnsi="Arial" w:cs="Arial"/>
          <w:color w:val="382E2C"/>
          <w:lang w:eastAsia="ru-RU"/>
        </w:rPr>
        <w:t>а территории Гороховского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сельского поселения расположены предприятия и организации:          </w:t>
      </w:r>
    </w:p>
    <w:tbl>
      <w:tblPr>
        <w:tblpPr w:leftFromText="180" w:rightFromText="180" w:vertAnchor="text" w:horzAnchor="page" w:tblpX="1405" w:tblpY="427"/>
        <w:tblW w:w="10068" w:type="dxa"/>
        <w:tblCellMar>
          <w:left w:w="0" w:type="dxa"/>
          <w:right w:w="0" w:type="dxa"/>
        </w:tblCellMar>
        <w:tblLook w:val="04A0"/>
      </w:tblPr>
      <w:tblGrid>
        <w:gridCol w:w="602"/>
        <w:gridCol w:w="3243"/>
        <w:gridCol w:w="2935"/>
        <w:gridCol w:w="3288"/>
      </w:tblGrid>
      <w:tr w:rsidR="00281F34" w:rsidRPr="00921E9A" w:rsidTr="00BB78F2"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81F34" w:rsidRPr="00921E9A" w:rsidRDefault="00281F34" w:rsidP="00281F34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 xml:space="preserve">№ </w:t>
            </w:r>
            <w:proofErr w:type="spellStart"/>
            <w:proofErr w:type="gramStart"/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п</w:t>
            </w:r>
            <w:proofErr w:type="spellEnd"/>
            <w:proofErr w:type="gramEnd"/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/</w:t>
            </w:r>
            <w:proofErr w:type="spellStart"/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п</w:t>
            </w:r>
            <w:proofErr w:type="spellEnd"/>
          </w:p>
        </w:tc>
        <w:tc>
          <w:tcPr>
            <w:tcW w:w="3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81F34" w:rsidRPr="00921E9A" w:rsidRDefault="00281F34" w:rsidP="00281F34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Наименование предприятия</w:t>
            </w:r>
          </w:p>
        </w:tc>
        <w:tc>
          <w:tcPr>
            <w:tcW w:w="2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81F34" w:rsidRPr="00921E9A" w:rsidRDefault="00281F34" w:rsidP="00281F34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Местоположение</w:t>
            </w:r>
          </w:p>
        </w:tc>
        <w:tc>
          <w:tcPr>
            <w:tcW w:w="3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81F34" w:rsidRPr="00921E9A" w:rsidRDefault="00281F34" w:rsidP="00281F34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Вид деятельности</w:t>
            </w:r>
          </w:p>
        </w:tc>
      </w:tr>
      <w:tr w:rsidR="00281F34" w:rsidRPr="00921E9A" w:rsidTr="00BB78F2"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81F34" w:rsidRPr="00921E9A" w:rsidRDefault="00281F34" w:rsidP="00281F34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1</w:t>
            </w:r>
          </w:p>
        </w:tc>
        <w:tc>
          <w:tcPr>
            <w:tcW w:w="3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81F34" w:rsidRPr="00921E9A" w:rsidRDefault="00281F34" w:rsidP="00281F34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ООО «Меркурий</w:t>
            </w: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»</w:t>
            </w:r>
          </w:p>
        </w:tc>
        <w:tc>
          <w:tcPr>
            <w:tcW w:w="2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81F34" w:rsidRPr="00921E9A" w:rsidRDefault="00281F34" w:rsidP="00281F34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 xml:space="preserve">Воронежская область, Верхнемамонский </w:t>
            </w: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 район, с</w:t>
            </w:r>
            <w:r>
              <w:rPr>
                <w:rFonts w:ascii="Arial" w:eastAsia="Times New Roman" w:hAnsi="Arial" w:cs="Arial"/>
                <w:color w:val="382E2C"/>
                <w:lang w:eastAsia="ru-RU"/>
              </w:rPr>
              <w:t>. Гороховка</w:t>
            </w: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, ул. </w:t>
            </w:r>
            <w:proofErr w:type="spellStart"/>
            <w:r w:rsidR="00F86AF6">
              <w:rPr>
                <w:rFonts w:ascii="Arial" w:eastAsia="Times New Roman" w:hAnsi="Arial" w:cs="Arial"/>
                <w:color w:val="382E2C"/>
                <w:lang w:eastAsia="ru-RU"/>
              </w:rPr>
              <w:t>Чупахина</w:t>
            </w:r>
            <w:proofErr w:type="spellEnd"/>
            <w:r w:rsidR="00F86AF6">
              <w:rPr>
                <w:rFonts w:ascii="Arial" w:eastAsia="Times New Roman" w:hAnsi="Arial" w:cs="Arial"/>
                <w:color w:val="382E2C"/>
                <w:lang w:eastAsia="ru-RU"/>
              </w:rPr>
              <w:t xml:space="preserve"> </w:t>
            </w: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, </w:t>
            </w:r>
            <w:r w:rsidR="00F86AF6">
              <w:rPr>
                <w:rFonts w:ascii="Arial" w:eastAsia="Times New Roman" w:hAnsi="Arial" w:cs="Arial"/>
                <w:color w:val="382E2C"/>
                <w:lang w:eastAsia="ru-RU"/>
              </w:rPr>
              <w:t>156</w:t>
            </w:r>
          </w:p>
        </w:tc>
        <w:tc>
          <w:tcPr>
            <w:tcW w:w="3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81F34" w:rsidRPr="00921E9A" w:rsidRDefault="00BB78F2" w:rsidP="00281F34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Розлив питьевой воды</w:t>
            </w:r>
          </w:p>
        </w:tc>
      </w:tr>
      <w:tr w:rsidR="00281F34" w:rsidRPr="00921E9A" w:rsidTr="00BB78F2"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81F34" w:rsidRPr="00921E9A" w:rsidRDefault="00281F34" w:rsidP="00281F34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2</w:t>
            </w:r>
          </w:p>
        </w:tc>
        <w:tc>
          <w:tcPr>
            <w:tcW w:w="3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81F34" w:rsidRPr="00921E9A" w:rsidRDefault="00281F34" w:rsidP="00281F34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ИП Стрелков</w:t>
            </w:r>
          </w:p>
        </w:tc>
        <w:tc>
          <w:tcPr>
            <w:tcW w:w="2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81F34" w:rsidRPr="00921E9A" w:rsidRDefault="00281F34" w:rsidP="00281F34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 xml:space="preserve">Воронежская область, Верхнемамонский </w:t>
            </w: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 район, с</w:t>
            </w:r>
            <w:r>
              <w:rPr>
                <w:rFonts w:ascii="Arial" w:eastAsia="Times New Roman" w:hAnsi="Arial" w:cs="Arial"/>
                <w:color w:val="382E2C"/>
                <w:lang w:eastAsia="ru-RU"/>
              </w:rPr>
              <w:t>. Гороховка, ул.</w:t>
            </w:r>
            <w:r w:rsidR="00BB78F2">
              <w:rPr>
                <w:rFonts w:ascii="Arial" w:eastAsia="Times New Roman" w:hAnsi="Arial" w:cs="Arial"/>
                <w:color w:val="382E2C"/>
                <w:lang w:eastAsia="ru-RU"/>
              </w:rPr>
              <w:t xml:space="preserve"> Мира</w:t>
            </w: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,</w:t>
            </w:r>
            <w:r w:rsidR="00BB78F2">
              <w:rPr>
                <w:rFonts w:ascii="Arial" w:eastAsia="Times New Roman" w:hAnsi="Arial" w:cs="Arial"/>
                <w:color w:val="382E2C"/>
                <w:lang w:eastAsia="ru-RU"/>
              </w:rPr>
              <w:t xml:space="preserve"> 144</w:t>
            </w: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 </w:t>
            </w:r>
          </w:p>
        </w:tc>
        <w:tc>
          <w:tcPr>
            <w:tcW w:w="3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81F34" w:rsidRPr="00921E9A" w:rsidRDefault="008B1389" w:rsidP="00281F34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Изготовление и ремонт мебели</w:t>
            </w:r>
          </w:p>
        </w:tc>
      </w:tr>
      <w:tr w:rsidR="00281F34" w:rsidRPr="00921E9A" w:rsidTr="00BB78F2"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81F34" w:rsidRPr="00921E9A" w:rsidRDefault="00281F34" w:rsidP="00281F34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3</w:t>
            </w:r>
          </w:p>
        </w:tc>
        <w:tc>
          <w:tcPr>
            <w:tcW w:w="3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81F34" w:rsidRPr="00921E9A" w:rsidRDefault="008B1389" w:rsidP="00281F34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382E2C"/>
                <w:lang w:eastAsia="ru-RU"/>
              </w:rPr>
              <w:t>Ильязов</w:t>
            </w:r>
            <w:proofErr w:type="spellEnd"/>
          </w:p>
          <w:p w:rsidR="00281F34" w:rsidRPr="00921E9A" w:rsidRDefault="00281F34" w:rsidP="00281F34">
            <w:pPr>
              <w:spacing w:after="272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2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81F34" w:rsidRPr="00921E9A" w:rsidRDefault="008B1389" w:rsidP="00281F34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 xml:space="preserve">Воронежская область, Верхнемамонский </w:t>
            </w: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 район, с</w:t>
            </w:r>
            <w:r>
              <w:rPr>
                <w:rFonts w:ascii="Arial" w:eastAsia="Times New Roman" w:hAnsi="Arial" w:cs="Arial"/>
                <w:color w:val="382E2C"/>
                <w:lang w:eastAsia="ru-RU"/>
              </w:rPr>
              <w:t>. Гороховка, ул</w:t>
            </w:r>
            <w:proofErr w:type="gramStart"/>
            <w:r>
              <w:rPr>
                <w:rFonts w:ascii="Arial" w:eastAsia="Times New Roman" w:hAnsi="Arial" w:cs="Arial"/>
                <w:color w:val="382E2C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color w:val="382E2C"/>
                <w:lang w:eastAsia="ru-RU"/>
              </w:rPr>
              <w:t>ира</w:t>
            </w: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,</w:t>
            </w:r>
            <w:r w:rsidR="0073164F">
              <w:rPr>
                <w:rFonts w:ascii="Arial" w:eastAsia="Times New Roman" w:hAnsi="Arial" w:cs="Arial"/>
                <w:color w:val="382E2C"/>
                <w:lang w:eastAsia="ru-RU"/>
              </w:rPr>
              <w:t xml:space="preserve"> 129/2</w:t>
            </w:r>
          </w:p>
        </w:tc>
        <w:tc>
          <w:tcPr>
            <w:tcW w:w="3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81F34" w:rsidRPr="00921E9A" w:rsidRDefault="008B1389" w:rsidP="00281F34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Изготовление пластиковых окон и дверей</w:t>
            </w:r>
          </w:p>
        </w:tc>
      </w:tr>
    </w:tbl>
    <w:p w:rsidR="00921E9A" w:rsidRPr="00921E9A" w:rsidRDefault="00921E9A" w:rsidP="00921E9A">
      <w:pPr>
        <w:spacing w:after="0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i/>
          <w:iCs/>
          <w:color w:val="382E2C"/>
          <w:lang w:eastAsia="ru-RU"/>
        </w:rPr>
        <w:t>  </w:t>
      </w:r>
      <w:r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>Сельскохозяйственное производство</w:t>
      </w:r>
    </w:p>
    <w:p w:rsidR="00921E9A" w:rsidRPr="00921E9A" w:rsidRDefault="00921E9A" w:rsidP="0073164F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 xml:space="preserve">Сельское хозяйство является основной отраслью материального </w:t>
      </w:r>
      <w:r w:rsidR="008B1389">
        <w:rPr>
          <w:rFonts w:ascii="Arial" w:eastAsia="Times New Roman" w:hAnsi="Arial" w:cs="Arial"/>
          <w:color w:val="382E2C"/>
          <w:lang w:eastAsia="ru-RU"/>
        </w:rPr>
        <w:t>производства  Гороховского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сельского поселения. Климатические условия территории поселения позволяют заниматься выращиванием различных сельскохозяйственных культур, разведением крупного рогатого скота, свиней и птицы.</w:t>
      </w:r>
      <w:r w:rsidR="008B1389">
        <w:rPr>
          <w:rFonts w:ascii="Arial" w:eastAsia="Times New Roman" w:hAnsi="Arial" w:cs="Arial"/>
          <w:color w:val="382E2C"/>
          <w:lang w:eastAsia="ru-RU"/>
        </w:rPr>
        <w:t xml:space="preserve"> Все земли </w:t>
      </w:r>
      <w:proofErr w:type="spellStart"/>
      <w:r w:rsidR="008B1389">
        <w:rPr>
          <w:rFonts w:ascii="Arial" w:eastAsia="Times New Roman" w:hAnsi="Arial" w:cs="Arial"/>
          <w:color w:val="382E2C"/>
          <w:lang w:eastAsia="ru-RU"/>
        </w:rPr>
        <w:t>сельхозназначения</w:t>
      </w:r>
      <w:proofErr w:type="spellEnd"/>
      <w:r w:rsidR="008B1389">
        <w:rPr>
          <w:rFonts w:ascii="Arial" w:eastAsia="Times New Roman" w:hAnsi="Arial" w:cs="Arial"/>
          <w:color w:val="382E2C"/>
          <w:lang w:eastAsia="ru-RU"/>
        </w:rPr>
        <w:t xml:space="preserve"> обрабатываются ООО «Воронежское»,</w:t>
      </w:r>
      <w:r w:rsidR="0073164F">
        <w:rPr>
          <w:rFonts w:ascii="Arial" w:eastAsia="Times New Roman" w:hAnsi="Arial" w:cs="Arial"/>
          <w:color w:val="382E2C"/>
          <w:lang w:eastAsia="ru-RU"/>
        </w:rPr>
        <w:t xml:space="preserve"> </w:t>
      </w:r>
      <w:r w:rsidR="008B1389">
        <w:rPr>
          <w:rFonts w:ascii="Arial" w:eastAsia="Times New Roman" w:hAnsi="Arial" w:cs="Arial"/>
          <w:color w:val="382E2C"/>
          <w:lang w:eastAsia="ru-RU"/>
        </w:rPr>
        <w:t>ООО «Хлебороб», и крестьянско-фермерскими хозяйствами.</w:t>
      </w:r>
    </w:p>
    <w:p w:rsidR="00921E9A" w:rsidRPr="00921E9A" w:rsidRDefault="00921E9A" w:rsidP="0073164F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Перспектива развития муниципального образования во многом зависит от того, будет ли там жить, и работать молодежь. Исследования показали, что подавляющее большинство выпускников школ не намерены связать свою судьбу с работой и жизнью в сельской местности.  </w:t>
      </w:r>
    </w:p>
    <w:p w:rsidR="00921E9A" w:rsidRPr="00921E9A" w:rsidRDefault="00921E9A" w:rsidP="0073164F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 xml:space="preserve">Социальной сферой сельской местности не создаются материальные блага, но без её развития невозможно эффективное развитие сельскохозяйственного производства. </w:t>
      </w:r>
      <w:proofErr w:type="gramStart"/>
      <w:r w:rsidRPr="00921E9A">
        <w:rPr>
          <w:rFonts w:ascii="Arial" w:eastAsia="Times New Roman" w:hAnsi="Arial" w:cs="Arial"/>
          <w:color w:val="382E2C"/>
          <w:lang w:eastAsia="ru-RU"/>
        </w:rPr>
        <w:t>К социальной сфере относят, прежде всего, сферу услуг: образование, культуру, здравоохранение, социальное обеспечение, физическую культуру.</w:t>
      </w:r>
      <w:proofErr w:type="gramEnd"/>
    </w:p>
    <w:p w:rsidR="00921E9A" w:rsidRPr="00921E9A" w:rsidRDefault="00921E9A" w:rsidP="0073164F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 </w:t>
      </w:r>
      <w:r w:rsidRPr="00921E9A">
        <w:rPr>
          <w:rFonts w:ascii="Arial" w:eastAsia="Times New Roman" w:hAnsi="Arial" w:cs="Arial"/>
          <w:b/>
          <w:bCs/>
          <w:i/>
          <w:iCs/>
          <w:color w:val="382E2C"/>
          <w:u w:val="single"/>
          <w:lang w:eastAsia="ru-RU"/>
        </w:rPr>
        <w:t>Социальная сфера</w:t>
      </w:r>
    </w:p>
    <w:tbl>
      <w:tblPr>
        <w:tblW w:w="4850" w:type="pct"/>
        <w:tblCellMar>
          <w:left w:w="0" w:type="dxa"/>
          <w:right w:w="0" w:type="dxa"/>
        </w:tblCellMar>
        <w:tblLook w:val="04A0"/>
      </w:tblPr>
      <w:tblGrid>
        <w:gridCol w:w="5659"/>
        <w:gridCol w:w="1886"/>
        <w:gridCol w:w="1793"/>
      </w:tblGrid>
      <w:tr w:rsidR="00921E9A" w:rsidRPr="00921E9A" w:rsidTr="00921E9A">
        <w:tc>
          <w:tcPr>
            <w:tcW w:w="3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Виды учреждений и предприятия обслуживания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Единица</w:t>
            </w:r>
          </w:p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измерения</w:t>
            </w:r>
          </w:p>
        </w:tc>
        <w:tc>
          <w:tcPr>
            <w:tcW w:w="9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2017 год</w:t>
            </w:r>
          </w:p>
        </w:tc>
      </w:tr>
      <w:tr w:rsidR="00921E9A" w:rsidRPr="00921E9A" w:rsidTr="00921E9A">
        <w:tc>
          <w:tcPr>
            <w:tcW w:w="3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Детские дошкольные учреждения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шт./мест</w:t>
            </w:r>
          </w:p>
        </w:tc>
        <w:tc>
          <w:tcPr>
            <w:tcW w:w="9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8B1389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1/40</w:t>
            </w:r>
          </w:p>
        </w:tc>
      </w:tr>
      <w:tr w:rsidR="00921E9A" w:rsidRPr="00921E9A" w:rsidTr="00921E9A">
        <w:tc>
          <w:tcPr>
            <w:tcW w:w="3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Общеобразовательные школы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шт./мест</w:t>
            </w:r>
          </w:p>
        </w:tc>
        <w:tc>
          <w:tcPr>
            <w:tcW w:w="9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8B1389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1/250</w:t>
            </w:r>
          </w:p>
        </w:tc>
      </w:tr>
      <w:tr w:rsidR="008B1389" w:rsidRPr="00921E9A" w:rsidTr="00921E9A">
        <w:tc>
          <w:tcPr>
            <w:tcW w:w="3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B1389" w:rsidRPr="00921E9A" w:rsidRDefault="008B1389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Кадетский корпус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B1389" w:rsidRPr="00921E9A" w:rsidRDefault="008B1389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шт./мест</w:t>
            </w:r>
          </w:p>
        </w:tc>
        <w:tc>
          <w:tcPr>
            <w:tcW w:w="9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B1389" w:rsidRDefault="008B1389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1/140</w:t>
            </w:r>
          </w:p>
        </w:tc>
      </w:tr>
      <w:tr w:rsidR="00921E9A" w:rsidRPr="00921E9A" w:rsidTr="00921E9A">
        <w:tc>
          <w:tcPr>
            <w:tcW w:w="3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CC54E8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ФАП с дневным стационаром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CC54E8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шт.</w:t>
            </w:r>
          </w:p>
        </w:tc>
        <w:tc>
          <w:tcPr>
            <w:tcW w:w="9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CC54E8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1</w:t>
            </w:r>
          </w:p>
        </w:tc>
      </w:tr>
      <w:tr w:rsidR="00921E9A" w:rsidRPr="00921E9A" w:rsidTr="00921E9A">
        <w:tc>
          <w:tcPr>
            <w:tcW w:w="3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Аптека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шт.</w:t>
            </w:r>
          </w:p>
        </w:tc>
        <w:tc>
          <w:tcPr>
            <w:tcW w:w="9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1</w:t>
            </w:r>
          </w:p>
        </w:tc>
      </w:tr>
      <w:tr w:rsidR="00921E9A" w:rsidRPr="00921E9A" w:rsidTr="00921E9A">
        <w:tc>
          <w:tcPr>
            <w:tcW w:w="3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Сельский дом культуры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шт.</w:t>
            </w:r>
          </w:p>
        </w:tc>
        <w:tc>
          <w:tcPr>
            <w:tcW w:w="9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CC54E8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1/30</w:t>
            </w:r>
          </w:p>
        </w:tc>
      </w:tr>
      <w:tr w:rsidR="00921E9A" w:rsidRPr="00921E9A" w:rsidTr="00921E9A">
        <w:tc>
          <w:tcPr>
            <w:tcW w:w="3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Библиотеки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шт.</w:t>
            </w:r>
          </w:p>
        </w:tc>
        <w:tc>
          <w:tcPr>
            <w:tcW w:w="9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1</w:t>
            </w:r>
          </w:p>
        </w:tc>
      </w:tr>
      <w:tr w:rsidR="00921E9A" w:rsidRPr="00921E9A" w:rsidTr="00921E9A">
        <w:tc>
          <w:tcPr>
            <w:tcW w:w="3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Почта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шт.</w:t>
            </w:r>
          </w:p>
        </w:tc>
        <w:tc>
          <w:tcPr>
            <w:tcW w:w="9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2</w:t>
            </w:r>
          </w:p>
        </w:tc>
      </w:tr>
      <w:tr w:rsidR="00921E9A" w:rsidRPr="00921E9A" w:rsidTr="00921E9A">
        <w:tc>
          <w:tcPr>
            <w:tcW w:w="3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Торговые объекты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шт.</w:t>
            </w:r>
          </w:p>
        </w:tc>
        <w:tc>
          <w:tcPr>
            <w:tcW w:w="9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CC54E8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4</w:t>
            </w:r>
          </w:p>
        </w:tc>
      </w:tr>
    </w:tbl>
    <w:p w:rsidR="00921E9A" w:rsidRPr="00921E9A" w:rsidRDefault="00921E9A" w:rsidP="0073164F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lastRenderedPageBreak/>
        <w:t>Для устойчив</w:t>
      </w:r>
      <w:r w:rsidR="00CC54E8">
        <w:rPr>
          <w:rFonts w:ascii="Arial" w:eastAsia="Times New Roman" w:hAnsi="Arial" w:cs="Arial"/>
          <w:color w:val="382E2C"/>
          <w:lang w:eastAsia="ru-RU"/>
        </w:rPr>
        <w:t>ого развития Гороховского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сельского поселения необходимо, в первую очередь, решить социальные проблемы населения. Активная социальная политика — важнейшее условие конкурентоспособности экономики. Опора на рыночный механизм при отсутствии социальных ориентиров ведет к деградации человеческого потенциала и тормозит экономическое развитие.</w:t>
      </w:r>
    </w:p>
    <w:p w:rsidR="00921E9A" w:rsidRPr="00921E9A" w:rsidRDefault="00921E9A" w:rsidP="0073164F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Социальная политика призвана выполнять взаимосвязанные функции — социальное и экономическое развитие сельской местности.</w:t>
      </w:r>
    </w:p>
    <w:p w:rsidR="00921E9A" w:rsidRPr="00921E9A" w:rsidRDefault="00921E9A" w:rsidP="00CC54E8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 </w:t>
      </w:r>
      <w:r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>1.2 Технико-экономические параметры существующих объектов социальной ин</w:t>
      </w:r>
      <w:r w:rsidR="00CC54E8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>фраструктуры Гороховского</w:t>
      </w:r>
      <w:r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 xml:space="preserve"> сельского поселения</w:t>
      </w:r>
    </w:p>
    <w:p w:rsidR="00921E9A" w:rsidRPr="00921E9A" w:rsidRDefault="00921E9A" w:rsidP="00921E9A">
      <w:pPr>
        <w:spacing w:after="0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> </w:t>
      </w:r>
    </w:p>
    <w:p w:rsidR="00921E9A" w:rsidRPr="00921E9A" w:rsidRDefault="00921E9A" w:rsidP="0073164F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 xml:space="preserve">Социальная инфраструктура — это комплекс объектов обслуживания и взаимосвязей между ними, наземных, пешеходных и дистанционных, в пределах муниципального образования </w:t>
      </w:r>
      <w:r w:rsidR="00CC54E8">
        <w:rPr>
          <w:rFonts w:ascii="Arial" w:eastAsia="Times New Roman" w:hAnsi="Arial" w:cs="Arial"/>
          <w:color w:val="382E2C"/>
          <w:lang w:eastAsia="ru-RU"/>
        </w:rPr>
        <w:t>— территории Гороховского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сельского поселения.</w:t>
      </w:r>
    </w:p>
    <w:p w:rsidR="00921E9A" w:rsidRPr="00921E9A" w:rsidRDefault="00921E9A" w:rsidP="0073164F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        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</w:t>
      </w:r>
      <w:r w:rsidR="00C628C4">
        <w:rPr>
          <w:rFonts w:ascii="Arial" w:eastAsia="Times New Roman" w:hAnsi="Arial" w:cs="Arial"/>
          <w:color w:val="382E2C"/>
          <w:lang w:eastAsia="ru-RU"/>
        </w:rPr>
        <w:t>а, предприятия торговли,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и бытового обслуживания, организации и учреждения управления, кредитно-финансовые учреждения и предприятия связи, административные организации и другие учреждения и предприятия обслуживания.</w:t>
      </w:r>
    </w:p>
    <w:p w:rsidR="00921E9A" w:rsidRPr="00921E9A" w:rsidRDefault="00921E9A" w:rsidP="0073164F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         Градостроительный кодекс РФ в области территориального планирования увязывает содержание генеральных планов поселений только с полномочиями органов муниципальной власти соответствующих уровней, что повышает их ответственность за реализацию утверждаемых градостроительных решений, однако затрудняет достижение комплексности последних.</w:t>
      </w:r>
    </w:p>
    <w:p w:rsidR="0073164F" w:rsidRDefault="00921E9A" w:rsidP="0073164F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 xml:space="preserve">Согласно </w:t>
      </w:r>
      <w:proofErr w:type="spellStart"/>
      <w:r w:rsidRPr="00921E9A">
        <w:rPr>
          <w:rFonts w:ascii="Arial" w:eastAsia="Times New Roman" w:hAnsi="Arial" w:cs="Arial"/>
          <w:color w:val="382E2C"/>
          <w:lang w:eastAsia="ru-RU"/>
        </w:rPr>
        <w:t>СНиП</w:t>
      </w:r>
      <w:proofErr w:type="spellEnd"/>
      <w:r w:rsidRPr="00921E9A">
        <w:rPr>
          <w:rFonts w:ascii="Arial" w:eastAsia="Times New Roman" w:hAnsi="Arial" w:cs="Arial"/>
          <w:color w:val="382E2C"/>
          <w:lang w:eastAsia="ru-RU"/>
        </w:rPr>
        <w:t xml:space="preserve"> 2.07.01-89* «Градостроительство. Планировка и застройка городских и сельских поселений», в сельских поселениях, как правило, формируется единый общественный центр, дополняемый объектами повседневного пользования в жилой застройке населенных пунктов.</w:t>
      </w:r>
    </w:p>
    <w:p w:rsidR="0073164F" w:rsidRDefault="00921E9A" w:rsidP="0073164F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В сельской местности предусматривается подразделение учреждений и предприятий обслуживания на объекты первой необходимости в каждом населенном пункте, начиная с 50 жителей, и базовые объекты более высокого уровня на группу населенных пунктов, размещаемые в центре местного самоуправления (поселения, муниципального района).</w:t>
      </w:r>
    </w:p>
    <w:p w:rsidR="00921E9A" w:rsidRPr="00921E9A" w:rsidRDefault="00921E9A" w:rsidP="0073164F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«Методика определения нормативной потребности субъектов Российской Федерации в объектах социальной инфраструктуры», одобренная распоряжением Правительства Российской Федерации от 19 октября 1999г. №1683-р предлагает расчетные нормативы по четырем группам предприятий и учреждений, оказывающих населению гарантированные социальные услуги:</w:t>
      </w:r>
    </w:p>
    <w:p w:rsidR="00921E9A" w:rsidRPr="00921E9A" w:rsidRDefault="00921E9A" w:rsidP="0073164F">
      <w:pPr>
        <w:numPr>
          <w:ilvl w:val="0"/>
          <w:numId w:val="3"/>
        </w:numPr>
        <w:spacing w:after="0" w:line="240" w:lineRule="auto"/>
        <w:ind w:left="272"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образования (образовательные учреждения, включая дошкольные);</w:t>
      </w:r>
    </w:p>
    <w:p w:rsidR="00921E9A" w:rsidRPr="00921E9A" w:rsidRDefault="00921E9A" w:rsidP="0073164F">
      <w:pPr>
        <w:numPr>
          <w:ilvl w:val="0"/>
          <w:numId w:val="3"/>
        </w:numPr>
        <w:spacing w:after="0" w:line="240" w:lineRule="auto"/>
        <w:ind w:left="272"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здравоохранения;</w:t>
      </w:r>
    </w:p>
    <w:p w:rsidR="00921E9A" w:rsidRPr="00921E9A" w:rsidRDefault="00921E9A" w:rsidP="0073164F">
      <w:pPr>
        <w:numPr>
          <w:ilvl w:val="0"/>
          <w:numId w:val="3"/>
        </w:numPr>
        <w:spacing w:after="0" w:line="240" w:lineRule="auto"/>
        <w:ind w:left="272"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культуры и искусства;</w:t>
      </w:r>
    </w:p>
    <w:p w:rsidR="00921E9A" w:rsidRPr="00921E9A" w:rsidRDefault="00921E9A" w:rsidP="0073164F">
      <w:pPr>
        <w:numPr>
          <w:ilvl w:val="0"/>
          <w:numId w:val="3"/>
        </w:numPr>
        <w:spacing w:after="0" w:line="240" w:lineRule="auto"/>
        <w:ind w:left="272"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физической культуры и спорта.</w:t>
      </w:r>
    </w:p>
    <w:p w:rsidR="00921E9A" w:rsidRPr="00921E9A" w:rsidRDefault="00921E9A" w:rsidP="0073164F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         Все объекты обслуживания социальной инфраструктуры также можно разделить на группы по следующим признакам:</w:t>
      </w:r>
    </w:p>
    <w:p w:rsidR="00921E9A" w:rsidRPr="00921E9A" w:rsidRDefault="00921E9A" w:rsidP="00921E9A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 xml:space="preserve">         </w:t>
      </w:r>
      <w:proofErr w:type="gramStart"/>
      <w:r w:rsidRPr="00921E9A">
        <w:rPr>
          <w:rFonts w:ascii="Arial" w:eastAsia="Times New Roman" w:hAnsi="Arial" w:cs="Arial"/>
          <w:color w:val="382E2C"/>
          <w:lang w:eastAsia="ru-RU"/>
        </w:rPr>
        <w:t xml:space="preserve">– по функциональному назначению (предприятия образования, здравоохранения, физкультуры и спорта, культуры, торговли, общественного питания, бытового </w:t>
      </w:r>
      <w:r w:rsidRPr="00921E9A">
        <w:rPr>
          <w:rFonts w:ascii="Arial" w:eastAsia="Times New Roman" w:hAnsi="Arial" w:cs="Arial"/>
          <w:color w:val="382E2C"/>
          <w:lang w:eastAsia="ru-RU"/>
        </w:rPr>
        <w:lastRenderedPageBreak/>
        <w:t>обслуживания, отделения связи, отделения сбербанка, пункты охраны правопорядка, административные учреждения);</w:t>
      </w:r>
      <w:proofErr w:type="gramEnd"/>
    </w:p>
    <w:p w:rsidR="00921E9A" w:rsidRPr="00921E9A" w:rsidRDefault="00921E9A" w:rsidP="00921E9A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         – по формам собственности и рангу административного подчинения (государственные (федеральные), областные (региональные), районного и местного значения (муниципальные), ведомственные и частные);</w:t>
      </w:r>
    </w:p>
    <w:p w:rsidR="00921E9A" w:rsidRPr="00921E9A" w:rsidRDefault="00921E9A" w:rsidP="0073164F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         – по интенсивности использования (объекты повседневного спроса, периодического спроса и эпизодического спроса).</w:t>
      </w:r>
    </w:p>
    <w:p w:rsidR="00921E9A" w:rsidRPr="00921E9A" w:rsidRDefault="00921E9A" w:rsidP="0073164F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Нормативная база для определения номенклатуры и количественных показателей объектов обслуживания:</w:t>
      </w:r>
    </w:p>
    <w:p w:rsidR="00921E9A" w:rsidRPr="00921E9A" w:rsidRDefault="00921E9A" w:rsidP="0073164F">
      <w:pPr>
        <w:numPr>
          <w:ilvl w:val="0"/>
          <w:numId w:val="4"/>
        </w:numPr>
        <w:spacing w:after="0" w:line="240" w:lineRule="auto"/>
        <w:ind w:left="272" w:firstLine="851"/>
        <w:jc w:val="both"/>
        <w:rPr>
          <w:rFonts w:ascii="Arial" w:eastAsia="Times New Roman" w:hAnsi="Arial" w:cs="Arial"/>
          <w:color w:val="382E2C"/>
          <w:lang w:eastAsia="ru-RU"/>
        </w:rPr>
      </w:pPr>
      <w:proofErr w:type="spellStart"/>
      <w:r w:rsidRPr="00921E9A">
        <w:rPr>
          <w:rFonts w:ascii="Arial" w:eastAsia="Times New Roman" w:hAnsi="Arial" w:cs="Arial"/>
          <w:color w:val="382E2C"/>
          <w:lang w:eastAsia="ru-RU"/>
        </w:rPr>
        <w:t>СНиП</w:t>
      </w:r>
      <w:proofErr w:type="spellEnd"/>
      <w:r w:rsidRPr="00921E9A">
        <w:rPr>
          <w:rFonts w:ascii="Arial" w:eastAsia="Times New Roman" w:hAnsi="Arial" w:cs="Arial"/>
          <w:color w:val="382E2C"/>
          <w:lang w:eastAsia="ru-RU"/>
        </w:rPr>
        <w:t xml:space="preserve"> 2.07.01-89* «Градостроительство. Планировка и застройка городских и сельских поселений»;</w:t>
      </w:r>
    </w:p>
    <w:p w:rsidR="00921E9A" w:rsidRPr="00921E9A" w:rsidRDefault="00921E9A" w:rsidP="0073164F">
      <w:pPr>
        <w:numPr>
          <w:ilvl w:val="0"/>
          <w:numId w:val="4"/>
        </w:numPr>
        <w:spacing w:after="0" w:line="240" w:lineRule="auto"/>
        <w:ind w:left="272"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«Методика нормативной потребности субъектов Российской Федерации в объектах</w:t>
      </w:r>
    </w:p>
    <w:p w:rsidR="00921E9A" w:rsidRPr="00C628C4" w:rsidRDefault="00921E9A" w:rsidP="0073164F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с</w:t>
      </w:r>
      <w:r w:rsidR="00C628C4">
        <w:rPr>
          <w:rFonts w:ascii="Arial" w:eastAsia="Times New Roman" w:hAnsi="Arial" w:cs="Arial"/>
          <w:color w:val="382E2C"/>
          <w:lang w:eastAsia="ru-RU"/>
        </w:rPr>
        <w:t>оциальной инфраструктуры».</w:t>
      </w:r>
    </w:p>
    <w:p w:rsidR="00921E9A" w:rsidRPr="0073164F" w:rsidRDefault="00921E9A" w:rsidP="00C628C4">
      <w:pPr>
        <w:tabs>
          <w:tab w:val="left" w:pos="8247"/>
        </w:tabs>
        <w:spacing w:after="0" w:line="240" w:lineRule="auto"/>
        <w:rPr>
          <w:rFonts w:ascii="Arial" w:eastAsia="Times New Roman" w:hAnsi="Arial" w:cs="Arial"/>
          <w:color w:val="382E2C"/>
          <w:u w:val="single"/>
          <w:lang w:eastAsia="ru-RU"/>
        </w:rPr>
      </w:pPr>
      <w:r w:rsidRPr="00921E9A">
        <w:rPr>
          <w:rFonts w:ascii="Arial" w:eastAsia="Times New Roman" w:hAnsi="Arial" w:cs="Arial"/>
          <w:b/>
          <w:bCs/>
          <w:color w:val="382E2C"/>
          <w:lang w:eastAsia="ru-RU"/>
        </w:rPr>
        <w:t>         </w:t>
      </w:r>
      <w:r w:rsidRPr="0073164F">
        <w:rPr>
          <w:rFonts w:ascii="Arial" w:eastAsia="Times New Roman" w:hAnsi="Arial" w:cs="Arial"/>
          <w:b/>
          <w:bCs/>
          <w:i/>
          <w:iCs/>
          <w:color w:val="382E2C"/>
          <w:u w:val="single"/>
          <w:lang w:eastAsia="ru-RU"/>
        </w:rPr>
        <w:t>ОБЪЕКТЫ ЗДРАВООХРАНЕН</w:t>
      </w:r>
      <w:r w:rsidR="0073164F">
        <w:rPr>
          <w:rFonts w:ascii="Arial" w:eastAsia="Times New Roman" w:hAnsi="Arial" w:cs="Arial"/>
          <w:b/>
          <w:bCs/>
          <w:i/>
          <w:iCs/>
          <w:color w:val="382E2C"/>
          <w:u w:val="single"/>
          <w:lang w:eastAsia="ru-RU"/>
        </w:rPr>
        <w:t>ИЯ</w:t>
      </w:r>
    </w:p>
    <w:p w:rsidR="00921E9A" w:rsidRPr="00921E9A" w:rsidRDefault="0073164F" w:rsidP="0073164F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>
        <w:rPr>
          <w:rFonts w:ascii="Arial" w:eastAsia="Times New Roman" w:hAnsi="Arial" w:cs="Arial"/>
          <w:color w:val="382E2C"/>
          <w:lang w:eastAsia="ru-RU"/>
        </w:rPr>
        <w:t> </w:t>
      </w:r>
      <w:proofErr w:type="gramStart"/>
      <w:r w:rsidR="00921E9A" w:rsidRPr="00921E9A">
        <w:rPr>
          <w:rFonts w:ascii="Arial" w:eastAsia="Times New Roman" w:hAnsi="Arial" w:cs="Arial"/>
          <w:color w:val="382E2C"/>
          <w:lang w:eastAsia="ru-RU"/>
        </w:rPr>
        <w:t>В расчете потребности муниципальных образований в объектах здравоохранения «Методика определения нормативной потребности субъектов Российской Федерации в объектах социальной инфраструктуры», опирается на Концепцию развития здравоохранения и медицинской науки в Российской Федерации, Программу государственных гарантий обеспечения граждан Российской Федерации бесплатной медицинской помощью и Методические рекомендации о порядке формирования и экономического обоснования территориальных программ государственных гарантий обеспечения граждан Российской Федерации бесплатной медицинской помощью</w:t>
      </w:r>
      <w:proofErr w:type="gramEnd"/>
      <w:r w:rsidR="00921E9A" w:rsidRPr="00921E9A">
        <w:rPr>
          <w:rFonts w:ascii="Arial" w:eastAsia="Times New Roman" w:hAnsi="Arial" w:cs="Arial"/>
          <w:color w:val="382E2C"/>
          <w:lang w:eastAsia="ru-RU"/>
        </w:rPr>
        <w:t xml:space="preserve">, </w:t>
      </w:r>
      <w:proofErr w:type="gramStart"/>
      <w:r w:rsidR="00921E9A" w:rsidRPr="00921E9A">
        <w:rPr>
          <w:rFonts w:ascii="Arial" w:eastAsia="Times New Roman" w:hAnsi="Arial" w:cs="Arial"/>
          <w:color w:val="382E2C"/>
          <w:lang w:eastAsia="ru-RU"/>
        </w:rPr>
        <w:t>утвержденные</w:t>
      </w:r>
      <w:proofErr w:type="gramEnd"/>
      <w:r w:rsidR="00921E9A" w:rsidRPr="00921E9A">
        <w:rPr>
          <w:rFonts w:ascii="Arial" w:eastAsia="Times New Roman" w:hAnsi="Arial" w:cs="Arial"/>
          <w:color w:val="382E2C"/>
          <w:lang w:eastAsia="ru-RU"/>
        </w:rPr>
        <w:t xml:space="preserve"> Минздравом России, ФОМС, Минфином России.</w:t>
      </w:r>
    </w:p>
    <w:p w:rsidR="00921E9A" w:rsidRPr="00921E9A" w:rsidRDefault="00921E9A" w:rsidP="0073164F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 xml:space="preserve"> К необходимым населению нормируемым объектам здравоохранения относятся врачебные амбулатории (</w:t>
      </w:r>
      <w:proofErr w:type="spellStart"/>
      <w:r w:rsidRPr="00921E9A">
        <w:rPr>
          <w:rFonts w:ascii="Arial" w:eastAsia="Times New Roman" w:hAnsi="Arial" w:cs="Arial"/>
          <w:color w:val="382E2C"/>
          <w:lang w:eastAsia="ru-RU"/>
        </w:rPr>
        <w:t>I-ый</w:t>
      </w:r>
      <w:proofErr w:type="spellEnd"/>
      <w:r w:rsidRPr="00921E9A">
        <w:rPr>
          <w:rFonts w:ascii="Arial" w:eastAsia="Times New Roman" w:hAnsi="Arial" w:cs="Arial"/>
          <w:color w:val="382E2C"/>
          <w:lang w:eastAsia="ru-RU"/>
        </w:rPr>
        <w:t>, повседневный уровень обслуживания) и больницы (II-ой, периодический уровень обслуживания). Кроме того в структуре учреждений первого уровня обслуживания могут быть аптечные пункты и фельдшерско-акушерские пункты (ФАП), которые должны заменять врачебные амбулатории в тех районах, где их нет. Ко второму уровню обслуживания относятся пункты и станции скорой медицинской помощи, инфекционные больницы, роддома, поликлиники для взрослых и детей, стоматологические поликлиники, аптеки, молочные кухни.</w:t>
      </w:r>
    </w:p>
    <w:p w:rsidR="00921E9A" w:rsidRPr="00921E9A" w:rsidRDefault="00921E9A" w:rsidP="00921E9A">
      <w:pPr>
        <w:spacing w:after="0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> </w:t>
      </w:r>
    </w:p>
    <w:p w:rsidR="00921E9A" w:rsidRPr="007E779B" w:rsidRDefault="00921E9A" w:rsidP="00921E9A">
      <w:pPr>
        <w:spacing w:after="0" w:line="240" w:lineRule="auto"/>
        <w:rPr>
          <w:rFonts w:ascii="Arial" w:eastAsia="Times New Roman" w:hAnsi="Arial" w:cs="Arial"/>
          <w:color w:val="382E2C"/>
          <w:lang w:eastAsia="ru-RU"/>
        </w:rPr>
      </w:pPr>
      <w:r w:rsidRPr="007E779B">
        <w:rPr>
          <w:rFonts w:ascii="Arial" w:eastAsia="Times New Roman" w:hAnsi="Arial" w:cs="Arial"/>
          <w:bCs/>
          <w:iCs/>
          <w:color w:val="382E2C"/>
          <w:lang w:eastAsia="ru-RU"/>
        </w:rPr>
        <w:t xml:space="preserve">В систему здравоохранения </w:t>
      </w:r>
      <w:r w:rsidR="007E779B" w:rsidRPr="007E779B">
        <w:rPr>
          <w:rFonts w:ascii="Arial" w:eastAsia="Times New Roman" w:hAnsi="Arial" w:cs="Arial"/>
          <w:bCs/>
          <w:iCs/>
          <w:color w:val="382E2C"/>
          <w:lang w:eastAsia="ru-RU"/>
        </w:rPr>
        <w:t xml:space="preserve">Гороховского </w:t>
      </w:r>
      <w:r w:rsidRPr="007E779B">
        <w:rPr>
          <w:rFonts w:ascii="Arial" w:eastAsia="Times New Roman" w:hAnsi="Arial" w:cs="Arial"/>
          <w:bCs/>
          <w:iCs/>
          <w:color w:val="382E2C"/>
          <w:lang w:eastAsia="ru-RU"/>
        </w:rPr>
        <w:t xml:space="preserve"> сельского поселения входят:</w:t>
      </w:r>
    </w:p>
    <w:p w:rsidR="007E779B" w:rsidRDefault="00921E9A" w:rsidP="00921E9A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 xml:space="preserve">         </w:t>
      </w:r>
      <w:r w:rsidR="007E779B">
        <w:rPr>
          <w:rFonts w:ascii="Arial" w:eastAsia="Times New Roman" w:hAnsi="Arial" w:cs="Arial"/>
          <w:color w:val="382E2C"/>
          <w:lang w:eastAsia="ru-RU"/>
        </w:rPr>
        <w:t>- ФАП.</w:t>
      </w:r>
    </w:p>
    <w:p w:rsidR="007E779B" w:rsidRDefault="00921E9A" w:rsidP="00921E9A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 xml:space="preserve"> Оценка обеспеченности муниципальных образований объектами здравоохранения требует специализированного медицинского исследования и в данной работе дается только обзорно.</w:t>
      </w:r>
    </w:p>
    <w:p w:rsidR="0073164F" w:rsidRDefault="007E779B" w:rsidP="00921E9A">
      <w:pPr>
        <w:spacing w:after="272" w:line="240" w:lineRule="auto"/>
        <w:rPr>
          <w:rFonts w:ascii="Arial" w:eastAsia="Times New Roman" w:hAnsi="Arial" w:cs="Arial"/>
          <w:color w:val="382E2C"/>
          <w:u w:val="single"/>
          <w:lang w:eastAsia="ru-RU"/>
        </w:rPr>
      </w:pPr>
      <w:r>
        <w:rPr>
          <w:rFonts w:ascii="Arial" w:eastAsia="Times New Roman" w:hAnsi="Arial" w:cs="Arial"/>
          <w:color w:val="382E2C"/>
          <w:lang w:eastAsia="ru-RU"/>
        </w:rPr>
        <w:t xml:space="preserve"> </w:t>
      </w:r>
      <w:r w:rsidR="00921E9A" w:rsidRPr="0073164F">
        <w:rPr>
          <w:rFonts w:ascii="Arial" w:eastAsia="Times New Roman" w:hAnsi="Arial" w:cs="Arial"/>
          <w:b/>
          <w:bCs/>
          <w:i/>
          <w:iCs/>
          <w:color w:val="382E2C"/>
          <w:u w:val="single"/>
          <w:lang w:eastAsia="ru-RU"/>
        </w:rPr>
        <w:t>ОБЪЕКТЫ ОБРАЗОВАНИЯ</w:t>
      </w:r>
    </w:p>
    <w:p w:rsidR="00921E9A" w:rsidRPr="0073164F" w:rsidRDefault="00921E9A" w:rsidP="00921E9A">
      <w:pPr>
        <w:spacing w:after="272" w:line="240" w:lineRule="auto"/>
        <w:rPr>
          <w:rFonts w:ascii="Arial" w:eastAsia="Times New Roman" w:hAnsi="Arial" w:cs="Arial"/>
          <w:color w:val="382E2C"/>
          <w:u w:val="single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 xml:space="preserve"> </w:t>
      </w:r>
      <w:proofErr w:type="gramStart"/>
      <w:r w:rsidRPr="00921E9A">
        <w:rPr>
          <w:rFonts w:ascii="Arial" w:eastAsia="Times New Roman" w:hAnsi="Arial" w:cs="Arial"/>
          <w:color w:val="382E2C"/>
          <w:lang w:eastAsia="ru-RU"/>
        </w:rPr>
        <w:t>К необходимым населению нормируемым объектам образования относятся детские дошкольные учреждения и общеобразовательные школы (повседневный уровень), учреждения начального профессионального и средне специального образования (периодический уровень).</w:t>
      </w:r>
      <w:proofErr w:type="gramEnd"/>
    </w:p>
    <w:p w:rsidR="00921E9A" w:rsidRPr="007A007B" w:rsidRDefault="00921E9A" w:rsidP="000734B6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 w:rsidRPr="007A007B">
        <w:rPr>
          <w:rFonts w:ascii="Arial" w:eastAsia="Times New Roman" w:hAnsi="Arial" w:cs="Arial"/>
          <w:color w:val="382E2C"/>
          <w:lang w:eastAsia="ru-RU"/>
        </w:rPr>
        <w:t> </w:t>
      </w:r>
      <w:r w:rsidRPr="007A007B">
        <w:rPr>
          <w:rFonts w:ascii="Arial" w:eastAsia="Times New Roman" w:hAnsi="Arial" w:cs="Arial"/>
          <w:bCs/>
          <w:iCs/>
          <w:color w:val="382E2C"/>
          <w:lang w:eastAsia="ru-RU"/>
        </w:rPr>
        <w:t>В систему</w:t>
      </w:r>
      <w:r w:rsidR="000734B6" w:rsidRPr="007A007B">
        <w:rPr>
          <w:rFonts w:ascii="Arial" w:eastAsia="Times New Roman" w:hAnsi="Arial" w:cs="Arial"/>
          <w:bCs/>
          <w:iCs/>
          <w:color w:val="382E2C"/>
          <w:lang w:eastAsia="ru-RU"/>
        </w:rPr>
        <w:t xml:space="preserve"> образования Гороховского</w:t>
      </w:r>
      <w:r w:rsidRPr="007A007B">
        <w:rPr>
          <w:rFonts w:ascii="Arial" w:eastAsia="Times New Roman" w:hAnsi="Arial" w:cs="Arial"/>
          <w:bCs/>
          <w:iCs/>
          <w:color w:val="382E2C"/>
          <w:lang w:eastAsia="ru-RU"/>
        </w:rPr>
        <w:t xml:space="preserve"> сельского поселения входят</w:t>
      </w:r>
      <w:r w:rsidRPr="007A007B">
        <w:rPr>
          <w:rFonts w:ascii="Arial" w:eastAsia="Times New Roman" w:hAnsi="Arial" w:cs="Arial"/>
          <w:bCs/>
          <w:i/>
          <w:iCs/>
          <w:color w:val="382E2C"/>
          <w:lang w:eastAsia="ru-RU"/>
        </w:rPr>
        <w:t>:</w:t>
      </w:r>
    </w:p>
    <w:p w:rsidR="00921E9A" w:rsidRPr="00921E9A" w:rsidRDefault="00921E9A" w:rsidP="00921E9A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lastRenderedPageBreak/>
        <w:t>  </w:t>
      </w:r>
      <w:r w:rsidR="000734B6">
        <w:rPr>
          <w:rFonts w:ascii="Arial" w:eastAsia="Times New Roman" w:hAnsi="Arial" w:cs="Arial"/>
          <w:color w:val="382E2C"/>
          <w:lang w:eastAsia="ru-RU"/>
        </w:rPr>
        <w:t>-  МКОУ «Гороховская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СОШ</w:t>
      </w:r>
      <w:r w:rsidR="000734B6">
        <w:rPr>
          <w:rFonts w:ascii="Arial" w:eastAsia="Times New Roman" w:hAnsi="Arial" w:cs="Arial"/>
          <w:color w:val="382E2C"/>
          <w:lang w:eastAsia="ru-RU"/>
        </w:rPr>
        <w:t xml:space="preserve">» </w:t>
      </w:r>
      <w:proofErr w:type="gramStart"/>
      <w:r w:rsidR="000734B6">
        <w:rPr>
          <w:rFonts w:ascii="Arial" w:eastAsia="Times New Roman" w:hAnsi="Arial" w:cs="Arial"/>
          <w:color w:val="382E2C"/>
          <w:lang w:eastAsia="ru-RU"/>
        </w:rPr>
        <w:t>в</w:t>
      </w:r>
      <w:proofErr w:type="gramEnd"/>
      <w:r w:rsidR="000734B6">
        <w:rPr>
          <w:rFonts w:ascii="Arial" w:eastAsia="Times New Roman" w:hAnsi="Arial" w:cs="Arial"/>
          <w:color w:val="382E2C"/>
          <w:lang w:eastAsia="ru-RU"/>
        </w:rPr>
        <w:t xml:space="preserve"> с. Гороховка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</w:t>
      </w:r>
      <w:proofErr w:type="gramStart"/>
      <w:r w:rsidRPr="00921E9A">
        <w:rPr>
          <w:rFonts w:ascii="Arial" w:eastAsia="Times New Roman" w:hAnsi="Arial" w:cs="Arial"/>
          <w:color w:val="382E2C"/>
          <w:lang w:eastAsia="ru-RU"/>
        </w:rPr>
        <w:t>с</w:t>
      </w:r>
      <w:proofErr w:type="gramEnd"/>
      <w:r w:rsidRPr="00921E9A">
        <w:rPr>
          <w:rFonts w:ascii="Arial" w:eastAsia="Times New Roman" w:hAnsi="Arial" w:cs="Arial"/>
          <w:color w:val="382E2C"/>
          <w:lang w:eastAsia="ru-RU"/>
        </w:rPr>
        <w:t xml:space="preserve"> количес</w:t>
      </w:r>
      <w:r w:rsidR="000734B6">
        <w:rPr>
          <w:rFonts w:ascii="Arial" w:eastAsia="Times New Roman" w:hAnsi="Arial" w:cs="Arial"/>
          <w:color w:val="382E2C"/>
          <w:lang w:eastAsia="ru-RU"/>
        </w:rPr>
        <w:t>твом проектных мест — 280 и фактической загрузкой — 107 учащихся, построенная в1979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году;</w:t>
      </w:r>
    </w:p>
    <w:p w:rsidR="00921E9A" w:rsidRPr="00921E9A" w:rsidRDefault="00921E9A" w:rsidP="00921E9A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 </w:t>
      </w:r>
      <w:r w:rsidR="000734B6">
        <w:rPr>
          <w:rFonts w:ascii="Arial" w:eastAsia="Times New Roman" w:hAnsi="Arial" w:cs="Arial"/>
          <w:color w:val="382E2C"/>
          <w:lang w:eastAsia="ru-RU"/>
        </w:rPr>
        <w:t>-Кадетский корпус</w:t>
      </w:r>
      <w:r w:rsidR="00646D39">
        <w:rPr>
          <w:rFonts w:ascii="Arial" w:eastAsia="Times New Roman" w:hAnsi="Arial" w:cs="Arial"/>
          <w:color w:val="382E2C"/>
          <w:lang w:eastAsia="ru-RU"/>
        </w:rPr>
        <w:t xml:space="preserve"> в </w:t>
      </w:r>
      <w:proofErr w:type="spellStart"/>
      <w:r w:rsidR="00646D39">
        <w:rPr>
          <w:rFonts w:ascii="Arial" w:eastAsia="Times New Roman" w:hAnsi="Arial" w:cs="Arial"/>
          <w:color w:val="382E2C"/>
          <w:lang w:eastAsia="ru-RU"/>
        </w:rPr>
        <w:t>с</w:t>
      </w:r>
      <w:proofErr w:type="gramStart"/>
      <w:r w:rsidR="00646D39">
        <w:rPr>
          <w:rFonts w:ascii="Arial" w:eastAsia="Times New Roman" w:hAnsi="Arial" w:cs="Arial"/>
          <w:color w:val="382E2C"/>
          <w:lang w:eastAsia="ru-RU"/>
        </w:rPr>
        <w:t>.Г</w:t>
      </w:r>
      <w:proofErr w:type="gramEnd"/>
      <w:r w:rsidR="00646D39">
        <w:rPr>
          <w:rFonts w:ascii="Arial" w:eastAsia="Times New Roman" w:hAnsi="Arial" w:cs="Arial"/>
          <w:color w:val="382E2C"/>
          <w:lang w:eastAsia="ru-RU"/>
        </w:rPr>
        <w:t>ороховка</w:t>
      </w:r>
      <w:proofErr w:type="spellEnd"/>
      <w:r w:rsidR="00646D39">
        <w:rPr>
          <w:rFonts w:ascii="Arial" w:eastAsia="Times New Roman" w:hAnsi="Arial" w:cs="Arial"/>
          <w:color w:val="382E2C"/>
          <w:lang w:eastAsia="ru-RU"/>
        </w:rPr>
        <w:t xml:space="preserve"> с фактической загрузк</w:t>
      </w:r>
      <w:r w:rsidR="007A007B">
        <w:rPr>
          <w:rFonts w:ascii="Arial" w:eastAsia="Times New Roman" w:hAnsi="Arial" w:cs="Arial"/>
          <w:color w:val="382E2C"/>
          <w:lang w:eastAsia="ru-RU"/>
        </w:rPr>
        <w:t>ой – 137 учащихся;</w:t>
      </w:r>
      <w:r w:rsidR="00646D39">
        <w:rPr>
          <w:rFonts w:ascii="Arial" w:eastAsia="Times New Roman" w:hAnsi="Arial" w:cs="Arial"/>
          <w:color w:val="382E2C"/>
          <w:lang w:eastAsia="ru-RU"/>
        </w:rPr>
        <w:t xml:space="preserve"> </w:t>
      </w:r>
    </w:p>
    <w:p w:rsidR="00921E9A" w:rsidRPr="00921E9A" w:rsidRDefault="00646D39" w:rsidP="00921E9A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>
        <w:rPr>
          <w:rFonts w:ascii="Arial" w:eastAsia="Times New Roman" w:hAnsi="Arial" w:cs="Arial"/>
          <w:color w:val="382E2C"/>
          <w:lang w:eastAsia="ru-RU"/>
        </w:rPr>
        <w:t> - МКДОУ Гороховский детский сад с. Гороховка</w:t>
      </w:r>
      <w:r w:rsidR="00921E9A" w:rsidRPr="00921E9A">
        <w:rPr>
          <w:rFonts w:ascii="Arial" w:eastAsia="Times New Roman" w:hAnsi="Arial" w:cs="Arial"/>
          <w:color w:val="382E2C"/>
          <w:lang w:eastAsia="ru-RU"/>
        </w:rPr>
        <w:t>, количество проект</w:t>
      </w:r>
      <w:r>
        <w:rPr>
          <w:rFonts w:ascii="Arial" w:eastAsia="Times New Roman" w:hAnsi="Arial" w:cs="Arial"/>
          <w:color w:val="382E2C"/>
          <w:lang w:eastAsia="ru-RU"/>
        </w:rPr>
        <w:t>ных мест, в котором составляет 40 мест, фактическая загрузка — 4</w:t>
      </w:r>
      <w:r w:rsidR="00921E9A" w:rsidRPr="00921E9A">
        <w:rPr>
          <w:rFonts w:ascii="Arial" w:eastAsia="Times New Roman" w:hAnsi="Arial" w:cs="Arial"/>
          <w:color w:val="382E2C"/>
          <w:lang w:eastAsia="ru-RU"/>
        </w:rPr>
        <w:t>0 детей, построе</w:t>
      </w:r>
      <w:r>
        <w:rPr>
          <w:rFonts w:ascii="Arial" w:eastAsia="Times New Roman" w:hAnsi="Arial" w:cs="Arial"/>
          <w:color w:val="382E2C"/>
          <w:lang w:eastAsia="ru-RU"/>
        </w:rPr>
        <w:t>нный в 1986</w:t>
      </w:r>
      <w:r w:rsidR="00921E9A" w:rsidRPr="00921E9A">
        <w:rPr>
          <w:rFonts w:ascii="Arial" w:eastAsia="Times New Roman" w:hAnsi="Arial" w:cs="Arial"/>
          <w:color w:val="382E2C"/>
          <w:lang w:eastAsia="ru-RU"/>
        </w:rPr>
        <w:t xml:space="preserve"> году;</w:t>
      </w:r>
    </w:p>
    <w:p w:rsidR="00921E9A" w:rsidRPr="00921E9A" w:rsidRDefault="00921E9A" w:rsidP="007A007B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 xml:space="preserve"> Наиболее универсальным показателем, характеризующим развитие сети дошкольных учреждений в поселении, является обеспечение всех детей в возрасте 1-6 лет ДДУ. В соответствии с «Методикой определения нормативной потребности субъектов Российской Федерации в объектах социальной инфраструктуры» нормативная обеспеченность ДДУ, гарантированная государством, на 1000 жителей составляет 28 мест. В соответствии с Приказом Управления архитектуры и градостроительства Воронежской области № 9-п от 17.04.2008г. «Об утверждении регионального норматива градостроительного проектирования» показатель обеспеченности ДДУ в среднем должен составлять 65%. Соответственн</w:t>
      </w:r>
      <w:r w:rsidR="00646D39">
        <w:rPr>
          <w:rFonts w:ascii="Arial" w:eastAsia="Times New Roman" w:hAnsi="Arial" w:cs="Arial"/>
          <w:color w:val="382E2C"/>
          <w:lang w:eastAsia="ru-RU"/>
        </w:rPr>
        <w:t>о, на 1000 жителей приходится 35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мест, что несколько выше рекомендуемых  нормативов.</w:t>
      </w:r>
    </w:p>
    <w:p w:rsidR="00921E9A" w:rsidRPr="00921E9A" w:rsidRDefault="00921E9A" w:rsidP="007A007B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 xml:space="preserve"> Для школ в соответствии с «Методикой определения нормативной потребности субъектов Российской Федерации в объектах социальной инфраструктуры»  нормативная обеспеченность на 1000 жителей составляет  100 мест. Для расчета принимается показатель количеств</w:t>
      </w:r>
      <w:r w:rsidR="00646D39">
        <w:rPr>
          <w:rFonts w:ascii="Arial" w:eastAsia="Times New Roman" w:hAnsi="Arial" w:cs="Arial"/>
          <w:color w:val="382E2C"/>
          <w:lang w:eastAsia="ru-RU"/>
        </w:rPr>
        <w:t>а населения 1163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человек</w:t>
      </w:r>
      <w:r w:rsidR="00646D39">
        <w:rPr>
          <w:rFonts w:ascii="Arial" w:eastAsia="Times New Roman" w:hAnsi="Arial" w:cs="Arial"/>
          <w:color w:val="382E2C"/>
          <w:lang w:eastAsia="ru-RU"/>
        </w:rPr>
        <w:t>а</w:t>
      </w:r>
      <w:r w:rsidRPr="00921E9A">
        <w:rPr>
          <w:rFonts w:ascii="Arial" w:eastAsia="Times New Roman" w:hAnsi="Arial" w:cs="Arial"/>
          <w:color w:val="382E2C"/>
          <w:lang w:eastAsia="ru-RU"/>
        </w:rPr>
        <w:t>. Таким образом, на 1000 ж</w:t>
      </w:r>
      <w:r w:rsidR="00646D39">
        <w:rPr>
          <w:rFonts w:ascii="Arial" w:eastAsia="Times New Roman" w:hAnsi="Arial" w:cs="Arial"/>
          <w:color w:val="382E2C"/>
          <w:lang w:eastAsia="ru-RU"/>
        </w:rPr>
        <w:t>ителей в поселении приходится 100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мест, что</w:t>
      </w:r>
      <w:r w:rsidR="00646D39">
        <w:rPr>
          <w:rFonts w:ascii="Arial" w:eastAsia="Times New Roman" w:hAnsi="Arial" w:cs="Arial"/>
          <w:color w:val="382E2C"/>
          <w:lang w:eastAsia="ru-RU"/>
        </w:rPr>
        <w:t xml:space="preserve"> соответствует рекомендуемому нормативу.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</w:t>
      </w:r>
    </w:p>
    <w:p w:rsidR="00921E9A" w:rsidRPr="00921E9A" w:rsidRDefault="00921E9A" w:rsidP="007A007B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Школа муниципального образования включает здание школы, столовую, систему отопления.  Учебные кабинеты оборудованы необходимыми учебными пособиями и компьютерами. Столовая имеет оборудование необходимое для приготовления и приема пищи.</w:t>
      </w:r>
    </w:p>
    <w:p w:rsidR="00921E9A" w:rsidRPr="00921E9A" w:rsidRDefault="00921E9A" w:rsidP="007A007B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Детский сад оборудован теплыми, светлыми игровыми комнатами, удобными спальными комнатами, системами отопления. Территории детского сада оснащены необходимым оборудованием для проведения занятий физической культурой.</w:t>
      </w:r>
    </w:p>
    <w:p w:rsidR="00921E9A" w:rsidRPr="00921E9A" w:rsidRDefault="00921E9A" w:rsidP="007A007B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Нормы проектирования также регламентируют территориальную удаленность (радиус обслуживания) объектов повседневного спроса от потребителя.</w:t>
      </w:r>
    </w:p>
    <w:p w:rsidR="00921E9A" w:rsidRPr="007A007B" w:rsidRDefault="00921E9A" w:rsidP="007A007B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 </w:t>
      </w:r>
      <w:r w:rsidRPr="007A007B">
        <w:rPr>
          <w:rFonts w:ascii="Arial" w:eastAsia="Times New Roman" w:hAnsi="Arial" w:cs="Arial"/>
          <w:b/>
          <w:bCs/>
          <w:i/>
          <w:iCs/>
          <w:color w:val="382E2C"/>
          <w:u w:val="single"/>
          <w:lang w:eastAsia="ru-RU"/>
        </w:rPr>
        <w:t>УЧРЕЖДЕНИЯ СОЦИАЛЬНОГО ОБЕСПЕЧЕНИЯ</w:t>
      </w:r>
    </w:p>
    <w:p w:rsidR="00921E9A" w:rsidRPr="00921E9A" w:rsidRDefault="00921E9A" w:rsidP="007A007B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 xml:space="preserve"> К учреждениям социального обеспечения граждан относятся дома престарелых, реабилитационные центры, дома-интернаты, приюты, центры социальной помощи семье и детям. На данный вид обслуживания не даются нормы расчета вместимости, относительно численности населения. В соответствии с распоряжением Правительства Российской Федерации от 3 июля 1996 г. N 1063-р (в ред. распоряжений Правительства РФ от 14.07.2001 N 942-р, от 13.07.2007 N 923-р) на 10 тысяч детей проектируется один социально-реабилитационный центр для несовершеннолетних детей, детей сирот; один приют для детей и подростков, оставшихся без попечительства родителей. При меньшем количестве детей создается по одному объекту. На 1 тыс. детей создается один реабилитационный центр для детей и подростков с ограниченными возможностями.</w:t>
      </w:r>
    </w:p>
    <w:p w:rsidR="00921E9A" w:rsidRPr="00921E9A" w:rsidRDefault="00921E9A" w:rsidP="00921E9A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 </w:t>
      </w:r>
    </w:p>
    <w:p w:rsidR="00921E9A" w:rsidRPr="00921E9A" w:rsidRDefault="00921E9A" w:rsidP="00921E9A">
      <w:pPr>
        <w:spacing w:after="0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>Объекты управления, кредитно-финансовые учреждения</w:t>
      </w:r>
    </w:p>
    <w:p w:rsidR="00921E9A" w:rsidRPr="00921E9A" w:rsidRDefault="00921E9A" w:rsidP="00921E9A">
      <w:pPr>
        <w:spacing w:after="0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>и предприятий связи</w:t>
      </w:r>
    </w:p>
    <w:p w:rsidR="00921E9A" w:rsidRPr="00921E9A" w:rsidRDefault="00921E9A" w:rsidP="00207C6C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 xml:space="preserve"> Для определения нормативной потребности муниципального образования в объектах управленческой и кредитно-финансовой сферы используются расчетные </w:t>
      </w:r>
      <w:r w:rsidRPr="00921E9A">
        <w:rPr>
          <w:rFonts w:ascii="Arial" w:eastAsia="Times New Roman" w:hAnsi="Arial" w:cs="Arial"/>
          <w:color w:val="382E2C"/>
          <w:lang w:eastAsia="ru-RU"/>
        </w:rPr>
        <w:lastRenderedPageBreak/>
        <w:t xml:space="preserve">показатели </w:t>
      </w:r>
      <w:proofErr w:type="spellStart"/>
      <w:r w:rsidRPr="00921E9A">
        <w:rPr>
          <w:rFonts w:ascii="Arial" w:eastAsia="Times New Roman" w:hAnsi="Arial" w:cs="Arial"/>
          <w:color w:val="382E2C"/>
          <w:lang w:eastAsia="ru-RU"/>
        </w:rPr>
        <w:t>СНиП</w:t>
      </w:r>
      <w:proofErr w:type="spellEnd"/>
      <w:r w:rsidRPr="00921E9A">
        <w:rPr>
          <w:rFonts w:ascii="Arial" w:eastAsia="Times New Roman" w:hAnsi="Arial" w:cs="Arial"/>
          <w:color w:val="382E2C"/>
          <w:lang w:eastAsia="ru-RU"/>
        </w:rPr>
        <w:t xml:space="preserve"> 2.07.01-89* «Градостроительство. Планировка и застройка городских и сельских поселений».</w:t>
      </w:r>
    </w:p>
    <w:p w:rsidR="00921E9A" w:rsidRPr="00921E9A" w:rsidRDefault="00646D39" w:rsidP="00207C6C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>
        <w:rPr>
          <w:rFonts w:ascii="Arial" w:eastAsia="Times New Roman" w:hAnsi="Arial" w:cs="Arial"/>
          <w:color w:val="382E2C"/>
          <w:lang w:eastAsia="ru-RU"/>
        </w:rPr>
        <w:t> </w:t>
      </w:r>
      <w:r w:rsidR="00921E9A" w:rsidRPr="00921E9A">
        <w:rPr>
          <w:rFonts w:ascii="Arial" w:eastAsia="Times New Roman" w:hAnsi="Arial" w:cs="Arial"/>
          <w:color w:val="382E2C"/>
          <w:lang w:eastAsia="ru-RU"/>
        </w:rPr>
        <w:t>Объекты административно-хозяйственного назначения, отделения связи и банка, кабинет участкового относятся к повседневному уровню обслуживания. К периодическому уровню обслуживания относятся административно-управленческие организации, банки, конторы, офисы, отделения связи и милиции, суд, прокуратура, юридическая и нотариальные конторы; объекты, предназначенные для официального опубликования муниципальных правовых актов и иной официальной информации.</w:t>
      </w:r>
    </w:p>
    <w:p w:rsidR="00921E9A" w:rsidRPr="00921E9A" w:rsidRDefault="00921E9A" w:rsidP="00921E9A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 </w:t>
      </w:r>
    </w:p>
    <w:p w:rsidR="00921E9A" w:rsidRPr="00921E9A" w:rsidRDefault="00921E9A" w:rsidP="00921E9A">
      <w:pPr>
        <w:spacing w:after="0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 xml:space="preserve">         В </w:t>
      </w:r>
      <w:r w:rsidR="00646D39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>Гороховском</w:t>
      </w:r>
      <w:r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 xml:space="preserve"> сельском поселении действуют:</w:t>
      </w:r>
    </w:p>
    <w:p w:rsidR="00921E9A" w:rsidRPr="00921E9A" w:rsidRDefault="00A4333A" w:rsidP="00921E9A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>
        <w:rPr>
          <w:rFonts w:ascii="Arial" w:eastAsia="Times New Roman" w:hAnsi="Arial" w:cs="Arial"/>
          <w:color w:val="382E2C"/>
          <w:lang w:eastAsia="ru-RU"/>
        </w:rPr>
        <w:t>         -</w:t>
      </w:r>
      <w:r w:rsidR="00921E9A" w:rsidRPr="00921E9A">
        <w:rPr>
          <w:rFonts w:ascii="Arial" w:eastAsia="Times New Roman" w:hAnsi="Arial" w:cs="Arial"/>
          <w:color w:val="382E2C"/>
          <w:lang w:eastAsia="ru-RU"/>
        </w:rPr>
        <w:t xml:space="preserve"> кабинет участкового уполномоченного</w:t>
      </w:r>
    </w:p>
    <w:p w:rsidR="00921E9A" w:rsidRPr="00921E9A" w:rsidRDefault="00A4333A" w:rsidP="00921E9A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>
        <w:rPr>
          <w:rFonts w:ascii="Arial" w:eastAsia="Times New Roman" w:hAnsi="Arial" w:cs="Arial"/>
          <w:color w:val="382E2C"/>
          <w:lang w:eastAsia="ru-RU"/>
        </w:rPr>
        <w:t>         -</w:t>
      </w:r>
      <w:r w:rsidR="00921E9A" w:rsidRPr="00921E9A">
        <w:rPr>
          <w:rFonts w:ascii="Arial" w:eastAsia="Times New Roman" w:hAnsi="Arial" w:cs="Arial"/>
          <w:color w:val="382E2C"/>
          <w:lang w:eastAsia="ru-RU"/>
        </w:rPr>
        <w:t xml:space="preserve"> Отделение с</w:t>
      </w:r>
      <w:r w:rsidR="00646D39">
        <w:rPr>
          <w:rFonts w:ascii="Arial" w:eastAsia="Times New Roman" w:hAnsi="Arial" w:cs="Arial"/>
          <w:color w:val="382E2C"/>
          <w:lang w:eastAsia="ru-RU"/>
        </w:rPr>
        <w:t>вязи,</w:t>
      </w:r>
    </w:p>
    <w:p w:rsidR="00921E9A" w:rsidRPr="00921E9A" w:rsidRDefault="00921E9A" w:rsidP="00921E9A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 </w:t>
      </w:r>
      <w:r w:rsidR="00A4333A">
        <w:rPr>
          <w:rFonts w:ascii="Arial" w:eastAsia="Times New Roman" w:hAnsi="Arial" w:cs="Arial"/>
          <w:color w:val="382E2C"/>
          <w:lang w:eastAsia="ru-RU"/>
        </w:rPr>
        <w:t>        -</w:t>
      </w:r>
      <w:r w:rsidR="00646D39">
        <w:rPr>
          <w:rFonts w:ascii="Arial" w:eastAsia="Times New Roman" w:hAnsi="Arial" w:cs="Arial"/>
          <w:color w:val="382E2C"/>
          <w:lang w:eastAsia="ru-RU"/>
        </w:rPr>
        <w:t xml:space="preserve"> Почта 1 и 2 в </w:t>
      </w:r>
      <w:proofErr w:type="spellStart"/>
      <w:r w:rsidR="00646D39">
        <w:rPr>
          <w:rFonts w:ascii="Arial" w:eastAsia="Times New Roman" w:hAnsi="Arial" w:cs="Arial"/>
          <w:color w:val="382E2C"/>
          <w:lang w:eastAsia="ru-RU"/>
        </w:rPr>
        <w:t>с</w:t>
      </w:r>
      <w:proofErr w:type="gramStart"/>
      <w:r w:rsidR="00646D39">
        <w:rPr>
          <w:rFonts w:ascii="Arial" w:eastAsia="Times New Roman" w:hAnsi="Arial" w:cs="Arial"/>
          <w:color w:val="382E2C"/>
          <w:lang w:eastAsia="ru-RU"/>
        </w:rPr>
        <w:t>.Г</w:t>
      </w:r>
      <w:proofErr w:type="gramEnd"/>
      <w:r w:rsidR="00646D39">
        <w:rPr>
          <w:rFonts w:ascii="Arial" w:eastAsia="Times New Roman" w:hAnsi="Arial" w:cs="Arial"/>
          <w:color w:val="382E2C"/>
          <w:lang w:eastAsia="ru-RU"/>
        </w:rPr>
        <w:t>ороховка</w:t>
      </w:r>
      <w:proofErr w:type="spellEnd"/>
      <w:r w:rsidR="00A4333A">
        <w:rPr>
          <w:rFonts w:ascii="Arial" w:eastAsia="Times New Roman" w:hAnsi="Arial" w:cs="Arial"/>
          <w:color w:val="382E2C"/>
          <w:lang w:eastAsia="ru-RU"/>
        </w:rPr>
        <w:t>,</w:t>
      </w:r>
    </w:p>
    <w:p w:rsidR="00921E9A" w:rsidRDefault="00A4333A" w:rsidP="00921E9A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>
        <w:rPr>
          <w:rFonts w:ascii="Arial" w:eastAsia="Times New Roman" w:hAnsi="Arial" w:cs="Arial"/>
          <w:color w:val="382E2C"/>
          <w:lang w:eastAsia="ru-RU"/>
        </w:rPr>
        <w:t>         -</w:t>
      </w:r>
      <w:r w:rsidR="00921E9A" w:rsidRPr="00921E9A">
        <w:rPr>
          <w:rFonts w:ascii="Arial" w:eastAsia="Times New Roman" w:hAnsi="Arial" w:cs="Arial"/>
          <w:color w:val="382E2C"/>
          <w:lang w:eastAsia="ru-RU"/>
        </w:rPr>
        <w:t xml:space="preserve"> Администрат</w:t>
      </w:r>
      <w:r w:rsidR="00646D39">
        <w:rPr>
          <w:rFonts w:ascii="Arial" w:eastAsia="Times New Roman" w:hAnsi="Arial" w:cs="Arial"/>
          <w:color w:val="382E2C"/>
          <w:lang w:eastAsia="ru-RU"/>
        </w:rPr>
        <w:t xml:space="preserve">ивное здание в </w:t>
      </w:r>
      <w:proofErr w:type="spellStart"/>
      <w:r w:rsidR="00646D39">
        <w:rPr>
          <w:rFonts w:ascii="Arial" w:eastAsia="Times New Roman" w:hAnsi="Arial" w:cs="Arial"/>
          <w:color w:val="382E2C"/>
          <w:lang w:eastAsia="ru-RU"/>
        </w:rPr>
        <w:t>c</w:t>
      </w:r>
      <w:proofErr w:type="spellEnd"/>
      <w:r w:rsidR="00646D39">
        <w:rPr>
          <w:rFonts w:ascii="Arial" w:eastAsia="Times New Roman" w:hAnsi="Arial" w:cs="Arial"/>
          <w:color w:val="382E2C"/>
          <w:lang w:eastAsia="ru-RU"/>
        </w:rPr>
        <w:t>. Гороховка</w:t>
      </w:r>
      <w:r>
        <w:rPr>
          <w:rFonts w:ascii="Arial" w:eastAsia="Times New Roman" w:hAnsi="Arial" w:cs="Arial"/>
          <w:color w:val="382E2C"/>
          <w:lang w:eastAsia="ru-RU"/>
        </w:rPr>
        <w:t>,</w:t>
      </w:r>
    </w:p>
    <w:p w:rsidR="00A4333A" w:rsidRPr="00921E9A" w:rsidRDefault="00A4333A" w:rsidP="00921E9A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>
        <w:rPr>
          <w:rFonts w:ascii="Arial" w:eastAsia="Times New Roman" w:hAnsi="Arial" w:cs="Arial"/>
          <w:color w:val="382E2C"/>
          <w:lang w:eastAsia="ru-RU"/>
        </w:rPr>
        <w:t xml:space="preserve">        - Психоневрологический интернат в </w:t>
      </w:r>
      <w:proofErr w:type="spellStart"/>
      <w:r>
        <w:rPr>
          <w:rFonts w:ascii="Arial" w:eastAsia="Times New Roman" w:hAnsi="Arial" w:cs="Arial"/>
          <w:color w:val="382E2C"/>
          <w:lang w:eastAsia="ru-RU"/>
        </w:rPr>
        <w:t>с</w:t>
      </w:r>
      <w:proofErr w:type="gramStart"/>
      <w:r>
        <w:rPr>
          <w:rFonts w:ascii="Arial" w:eastAsia="Times New Roman" w:hAnsi="Arial" w:cs="Arial"/>
          <w:color w:val="382E2C"/>
          <w:lang w:eastAsia="ru-RU"/>
        </w:rPr>
        <w:t>.Г</w:t>
      </w:r>
      <w:proofErr w:type="gramEnd"/>
      <w:r>
        <w:rPr>
          <w:rFonts w:ascii="Arial" w:eastAsia="Times New Roman" w:hAnsi="Arial" w:cs="Arial"/>
          <w:color w:val="382E2C"/>
          <w:lang w:eastAsia="ru-RU"/>
        </w:rPr>
        <w:t>ороховка</w:t>
      </w:r>
      <w:proofErr w:type="spellEnd"/>
    </w:p>
    <w:p w:rsidR="00921E9A" w:rsidRPr="00921E9A" w:rsidRDefault="00921E9A" w:rsidP="00921E9A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 </w:t>
      </w:r>
      <w:r w:rsidR="00A4333A">
        <w:rPr>
          <w:rFonts w:ascii="Arial" w:eastAsia="Times New Roman" w:hAnsi="Arial" w:cs="Arial"/>
          <w:color w:val="382E2C"/>
          <w:lang w:eastAsia="ru-RU"/>
        </w:rPr>
        <w:t xml:space="preserve">   </w:t>
      </w:r>
    </w:p>
    <w:p w:rsidR="00921E9A" w:rsidRPr="00921E9A" w:rsidRDefault="00921E9A" w:rsidP="00921E9A">
      <w:pPr>
        <w:spacing w:after="0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>Нормативные требования для учреждений данной сферы</w:t>
      </w:r>
    </w:p>
    <w:p w:rsidR="00921E9A" w:rsidRPr="00921E9A" w:rsidRDefault="00921E9A" w:rsidP="00921E9A">
      <w:pPr>
        <w:spacing w:after="0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> </w:t>
      </w:r>
      <w:proofErr w:type="gramStart"/>
      <w:r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>представлены</w:t>
      </w:r>
      <w:proofErr w:type="gramEnd"/>
      <w:r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 xml:space="preserve"> в таблице</w:t>
      </w:r>
    </w:p>
    <w:tbl>
      <w:tblPr>
        <w:tblW w:w="11112" w:type="dxa"/>
        <w:tblInd w:w="-887" w:type="dxa"/>
        <w:tblCellMar>
          <w:left w:w="0" w:type="dxa"/>
          <w:right w:w="0" w:type="dxa"/>
        </w:tblCellMar>
        <w:tblLook w:val="04A0"/>
      </w:tblPr>
      <w:tblGrid>
        <w:gridCol w:w="3370"/>
        <w:gridCol w:w="3171"/>
        <w:gridCol w:w="1479"/>
        <w:gridCol w:w="1515"/>
        <w:gridCol w:w="1577"/>
      </w:tblGrid>
      <w:tr w:rsidR="00921E9A" w:rsidRPr="00921E9A" w:rsidTr="00646D39"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Наименование учреждений обслуживания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 xml:space="preserve">Ед. </w:t>
            </w:r>
            <w:proofErr w:type="spellStart"/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изм</w:t>
            </w:r>
            <w:proofErr w:type="spellEnd"/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.</w:t>
            </w: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Норматив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Емкость  расчетная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% от норматива</w:t>
            </w:r>
          </w:p>
        </w:tc>
      </w:tr>
      <w:tr w:rsidR="00921E9A" w:rsidRPr="00921E9A" w:rsidTr="00646D39"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        </w:t>
            </w: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Отделение банка</w:t>
            </w:r>
          </w:p>
          <w:p w:rsidR="00921E9A" w:rsidRPr="00921E9A" w:rsidRDefault="00921E9A" w:rsidP="00921E9A">
            <w:pPr>
              <w:spacing w:after="272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операционное место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0,3-0,5 операционных мест обслуживания вкладчиков на 1000 человек</w:t>
            </w: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1(</w:t>
            </w:r>
            <w:proofErr w:type="spellStart"/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СНиП</w:t>
            </w:r>
            <w:proofErr w:type="spellEnd"/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)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21E9A" w:rsidRPr="00921E9A" w:rsidRDefault="00921E9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</w:tr>
    </w:tbl>
    <w:p w:rsidR="00921E9A" w:rsidRPr="00921E9A" w:rsidRDefault="00921E9A" w:rsidP="00A4333A">
      <w:pPr>
        <w:spacing w:after="0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Юридические консультации и нотариальные конторы могут размещаться в административном центре района.</w:t>
      </w:r>
    </w:p>
    <w:p w:rsidR="00A4333A" w:rsidRDefault="00A4333A" w:rsidP="00921E9A">
      <w:pPr>
        <w:spacing w:after="0" w:line="240" w:lineRule="auto"/>
        <w:rPr>
          <w:rFonts w:ascii="Arial" w:eastAsia="Times New Roman" w:hAnsi="Arial" w:cs="Arial"/>
          <w:color w:val="382E2C"/>
          <w:lang w:eastAsia="ru-RU"/>
        </w:rPr>
      </w:pPr>
    </w:p>
    <w:p w:rsidR="00921E9A" w:rsidRPr="00207C6C" w:rsidRDefault="00921E9A" w:rsidP="00921E9A">
      <w:pPr>
        <w:spacing w:after="0" w:line="240" w:lineRule="auto"/>
        <w:rPr>
          <w:rFonts w:ascii="Arial" w:eastAsia="Times New Roman" w:hAnsi="Arial" w:cs="Arial"/>
          <w:color w:val="382E2C"/>
          <w:u w:val="single"/>
          <w:lang w:eastAsia="ru-RU"/>
        </w:rPr>
      </w:pPr>
      <w:r w:rsidRPr="00207C6C">
        <w:rPr>
          <w:rFonts w:ascii="Arial" w:eastAsia="Times New Roman" w:hAnsi="Arial" w:cs="Arial"/>
          <w:b/>
          <w:bCs/>
          <w:i/>
          <w:iCs/>
          <w:color w:val="382E2C"/>
          <w:u w:val="single"/>
          <w:lang w:eastAsia="ru-RU"/>
        </w:rPr>
        <w:t>ОБЪЕКТЫ ОТДЫХА И ТУРИЗМА, САНАТОРНО-КУРОРТНЫЕ И ОЗДОРОВИТЕЛЬНЫЕ</w:t>
      </w:r>
    </w:p>
    <w:p w:rsidR="00207C6C" w:rsidRDefault="00207C6C" w:rsidP="00921E9A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>
        <w:rPr>
          <w:rFonts w:ascii="Arial" w:eastAsia="Times New Roman" w:hAnsi="Arial" w:cs="Arial"/>
          <w:color w:val="382E2C"/>
          <w:lang w:eastAsia="ru-RU"/>
        </w:rPr>
        <w:t> </w:t>
      </w:r>
    </w:p>
    <w:p w:rsidR="00921E9A" w:rsidRPr="00207C6C" w:rsidRDefault="00921E9A" w:rsidP="00207C6C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К данной группе объектов относятся санатории детские и взрослые, санатории-профилактории, школьные лагеря и дома отдыха, базы отдыха, курортные и туристские гостиницы, туристические базы, мотели, кемпинги, приюты. Все объекты данной сферы проектируются по заданию на проектирование.</w:t>
      </w:r>
      <w:r w:rsidR="00207C6C">
        <w:rPr>
          <w:rFonts w:ascii="Arial" w:eastAsia="Times New Roman" w:hAnsi="Arial" w:cs="Arial"/>
          <w:color w:val="382E2C"/>
          <w:lang w:eastAsia="ru-RU"/>
        </w:rPr>
        <w:t xml:space="preserve"> </w:t>
      </w:r>
      <w:r w:rsidRPr="00207C6C">
        <w:rPr>
          <w:rFonts w:ascii="Arial" w:eastAsia="Times New Roman" w:hAnsi="Arial" w:cs="Arial"/>
          <w:bCs/>
          <w:iCs/>
          <w:color w:val="382E2C"/>
          <w:lang w:eastAsia="ru-RU"/>
        </w:rPr>
        <w:t>Н</w:t>
      </w:r>
      <w:r w:rsidR="00A4333A" w:rsidRPr="00207C6C">
        <w:rPr>
          <w:rFonts w:ascii="Arial" w:eastAsia="Times New Roman" w:hAnsi="Arial" w:cs="Arial"/>
          <w:bCs/>
          <w:iCs/>
          <w:color w:val="382E2C"/>
          <w:lang w:eastAsia="ru-RU"/>
        </w:rPr>
        <w:t>а территории Гороховского</w:t>
      </w:r>
      <w:r w:rsidRPr="00207C6C">
        <w:rPr>
          <w:rFonts w:ascii="Arial" w:eastAsia="Times New Roman" w:hAnsi="Arial" w:cs="Arial"/>
          <w:bCs/>
          <w:iCs/>
          <w:color w:val="382E2C"/>
          <w:lang w:eastAsia="ru-RU"/>
        </w:rPr>
        <w:t xml:space="preserve"> сельского поселения такие объекты не функционируют.</w:t>
      </w:r>
    </w:p>
    <w:p w:rsidR="00921E9A" w:rsidRPr="00921E9A" w:rsidRDefault="00921E9A" w:rsidP="00207C6C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 Н</w:t>
      </w:r>
      <w:r w:rsidR="00A4333A">
        <w:rPr>
          <w:rFonts w:ascii="Arial" w:eastAsia="Times New Roman" w:hAnsi="Arial" w:cs="Arial"/>
          <w:color w:val="382E2C"/>
          <w:lang w:eastAsia="ru-RU"/>
        </w:rPr>
        <w:t>а территории Гороховского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сельского поселения сложились уникальные рекреационные условия. В связи с этим, возможны мероприятия  по организации водных, велосипедных, пешеходных экскурсионных и туристических маршрутов по живописным окрестностям реки Дон,  а также мероприятия по развитию отрасли массового туризма и отдыха.</w:t>
      </w:r>
    </w:p>
    <w:p w:rsidR="00921E9A" w:rsidRPr="00921E9A" w:rsidRDefault="00207C6C" w:rsidP="00207C6C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>
        <w:rPr>
          <w:rFonts w:ascii="Arial" w:eastAsia="Times New Roman" w:hAnsi="Arial" w:cs="Arial"/>
          <w:color w:val="382E2C"/>
          <w:lang w:eastAsia="ru-RU"/>
        </w:rPr>
        <w:t> </w:t>
      </w:r>
      <w:r w:rsidR="00921E9A" w:rsidRPr="00921E9A">
        <w:rPr>
          <w:rFonts w:ascii="Arial" w:eastAsia="Times New Roman" w:hAnsi="Arial" w:cs="Arial"/>
          <w:color w:val="382E2C"/>
          <w:lang w:eastAsia="ru-RU"/>
        </w:rPr>
        <w:t>На данный момент на террито</w:t>
      </w:r>
      <w:r w:rsidR="00A4333A">
        <w:rPr>
          <w:rFonts w:ascii="Arial" w:eastAsia="Times New Roman" w:hAnsi="Arial" w:cs="Arial"/>
          <w:color w:val="382E2C"/>
          <w:lang w:eastAsia="ru-RU"/>
        </w:rPr>
        <w:t>рии поселения и всего Верхнемамонского</w:t>
      </w:r>
      <w:r w:rsidR="00921E9A" w:rsidRPr="00921E9A">
        <w:rPr>
          <w:rFonts w:ascii="Arial" w:eastAsia="Times New Roman" w:hAnsi="Arial" w:cs="Arial"/>
          <w:color w:val="382E2C"/>
          <w:lang w:eastAsia="ru-RU"/>
        </w:rPr>
        <w:t xml:space="preserve"> района нет ни одной базы отдыха, принадлежащей муниципалитету.</w:t>
      </w:r>
    </w:p>
    <w:p w:rsidR="00921E9A" w:rsidRPr="00207C6C" w:rsidRDefault="00921E9A" w:rsidP="00921E9A">
      <w:pPr>
        <w:spacing w:after="0" w:line="240" w:lineRule="auto"/>
        <w:rPr>
          <w:rFonts w:ascii="Arial" w:eastAsia="Times New Roman" w:hAnsi="Arial" w:cs="Arial"/>
          <w:color w:val="382E2C"/>
          <w:u w:val="single"/>
          <w:lang w:eastAsia="ru-RU"/>
        </w:rPr>
      </w:pPr>
      <w:r w:rsidRPr="00207C6C">
        <w:rPr>
          <w:rFonts w:ascii="Arial" w:eastAsia="Times New Roman" w:hAnsi="Arial" w:cs="Arial"/>
          <w:b/>
          <w:bCs/>
          <w:i/>
          <w:iCs/>
          <w:color w:val="382E2C"/>
          <w:u w:val="single"/>
          <w:lang w:eastAsia="ru-RU"/>
        </w:rPr>
        <w:t>ОБЪЕКТЫ ТОРГОВЛИ, ОБЩЕСТВЕННОГО ПИТАНИЯ, БЫТОВОГО ОБСЛУЖИВАНИЯ И ЖИЛИЩНО-КОММУНАЛЬНОГО ХОЗЯЙСТВА</w:t>
      </w:r>
    </w:p>
    <w:p w:rsidR="00921E9A" w:rsidRPr="00921E9A" w:rsidRDefault="00207C6C" w:rsidP="00207C6C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>
        <w:rPr>
          <w:rFonts w:ascii="Arial" w:eastAsia="Times New Roman" w:hAnsi="Arial" w:cs="Arial"/>
          <w:color w:val="382E2C"/>
          <w:lang w:eastAsia="ru-RU"/>
        </w:rPr>
        <w:lastRenderedPageBreak/>
        <w:t> </w:t>
      </w:r>
      <w:r w:rsidR="00921E9A" w:rsidRPr="00921E9A">
        <w:rPr>
          <w:rFonts w:ascii="Arial" w:eastAsia="Times New Roman" w:hAnsi="Arial" w:cs="Arial"/>
          <w:color w:val="382E2C"/>
          <w:lang w:eastAsia="ru-RU"/>
        </w:rPr>
        <w:t xml:space="preserve">Расчет сети предприятий указанных видов обслуживания производится по </w:t>
      </w:r>
      <w:proofErr w:type="spellStart"/>
      <w:r w:rsidR="00921E9A" w:rsidRPr="00921E9A">
        <w:rPr>
          <w:rFonts w:ascii="Arial" w:eastAsia="Times New Roman" w:hAnsi="Arial" w:cs="Arial"/>
          <w:color w:val="382E2C"/>
          <w:lang w:eastAsia="ru-RU"/>
        </w:rPr>
        <w:t>СНиП</w:t>
      </w:r>
      <w:proofErr w:type="spellEnd"/>
      <w:r w:rsidR="00921E9A" w:rsidRPr="00921E9A">
        <w:rPr>
          <w:rFonts w:ascii="Arial" w:eastAsia="Times New Roman" w:hAnsi="Arial" w:cs="Arial"/>
          <w:color w:val="382E2C"/>
          <w:lang w:eastAsia="ru-RU"/>
        </w:rPr>
        <w:t xml:space="preserve"> 2.07.01-89* «Градостроительство. Планировка и застройка городских и сельских поселений».</w:t>
      </w:r>
    </w:p>
    <w:p w:rsidR="00921E9A" w:rsidRPr="00921E9A" w:rsidRDefault="00921E9A" w:rsidP="00207C6C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На сегодняшний день в структуре этой сферы обслуживания практически не осталось объектов муниципальной собственности. Имеет место развитие сети объектов торговли, общественного питания, бытового обслуживания на основе частной предпринимательской деятельности.</w:t>
      </w:r>
    </w:p>
    <w:p w:rsidR="00921E9A" w:rsidRPr="00921E9A" w:rsidRDefault="00207C6C" w:rsidP="00207C6C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>
        <w:rPr>
          <w:rFonts w:ascii="Arial" w:eastAsia="Times New Roman" w:hAnsi="Arial" w:cs="Arial"/>
          <w:color w:val="382E2C"/>
          <w:lang w:eastAsia="ru-RU"/>
        </w:rPr>
        <w:t> </w:t>
      </w:r>
      <w:r w:rsidR="00921E9A" w:rsidRPr="00921E9A">
        <w:rPr>
          <w:rFonts w:ascii="Arial" w:eastAsia="Times New Roman" w:hAnsi="Arial" w:cs="Arial"/>
          <w:color w:val="382E2C"/>
          <w:lang w:eastAsia="ru-RU"/>
        </w:rPr>
        <w:t xml:space="preserve">К повседневному уровню обслуживания относятся магазины продовольственных и непродовольственных товаров первой необходимости, пункты общественного питания, приемные пункты бытового обслуживания, прачечные-химчистки, бани. </w:t>
      </w:r>
      <w:proofErr w:type="gramStart"/>
      <w:r w:rsidR="00921E9A" w:rsidRPr="00921E9A">
        <w:rPr>
          <w:rFonts w:ascii="Arial" w:eastAsia="Times New Roman" w:hAnsi="Arial" w:cs="Arial"/>
          <w:color w:val="382E2C"/>
          <w:lang w:eastAsia="ru-RU"/>
        </w:rPr>
        <w:t>К уровню периодического обслуживания относятся крупные магазины, торговые центры, мелкооптовые и розничные рынки, базы; предприятия общественного питания — рестораны, кафе и т.д.; специализированные предприятия бытового обслуживания, фабрики-прачечные, химчистки, пожарные депо, банно-оздоровительные учреждения, гостиницы.</w:t>
      </w:r>
      <w:proofErr w:type="gramEnd"/>
    </w:p>
    <w:p w:rsidR="00921E9A" w:rsidRPr="00921E9A" w:rsidRDefault="00921E9A" w:rsidP="00A4333A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 </w:t>
      </w:r>
      <w:r w:rsidRPr="00207C6C">
        <w:rPr>
          <w:rFonts w:ascii="Arial" w:eastAsia="Times New Roman" w:hAnsi="Arial" w:cs="Arial"/>
          <w:bCs/>
          <w:iCs/>
          <w:color w:val="382E2C"/>
          <w:lang w:eastAsia="ru-RU"/>
        </w:rPr>
        <w:t>Н</w:t>
      </w:r>
      <w:r w:rsidR="00A4333A" w:rsidRPr="00207C6C">
        <w:rPr>
          <w:rFonts w:ascii="Arial" w:eastAsia="Times New Roman" w:hAnsi="Arial" w:cs="Arial"/>
          <w:bCs/>
          <w:iCs/>
          <w:color w:val="382E2C"/>
          <w:lang w:eastAsia="ru-RU"/>
        </w:rPr>
        <w:t>а территории Гороховского</w:t>
      </w:r>
      <w:r w:rsidRPr="00207C6C">
        <w:rPr>
          <w:rFonts w:ascii="Arial" w:eastAsia="Times New Roman" w:hAnsi="Arial" w:cs="Arial"/>
          <w:bCs/>
          <w:iCs/>
          <w:color w:val="382E2C"/>
          <w:lang w:eastAsia="ru-RU"/>
        </w:rPr>
        <w:t xml:space="preserve"> сельского поселения функционируют</w:t>
      </w:r>
      <w:r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>:</w:t>
      </w:r>
    </w:p>
    <w:p w:rsidR="00A4333A" w:rsidRDefault="00A4333A" w:rsidP="00921E9A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>
        <w:rPr>
          <w:rFonts w:ascii="Arial" w:eastAsia="Times New Roman" w:hAnsi="Arial" w:cs="Arial"/>
          <w:color w:val="382E2C"/>
          <w:lang w:eastAsia="ru-RU"/>
        </w:rPr>
        <w:t>-  магазин – 4</w:t>
      </w:r>
      <w:r w:rsidR="00921E9A" w:rsidRPr="00921E9A">
        <w:rPr>
          <w:rFonts w:ascii="Arial" w:eastAsia="Times New Roman" w:hAnsi="Arial" w:cs="Arial"/>
          <w:color w:val="382E2C"/>
          <w:lang w:eastAsia="ru-RU"/>
        </w:rPr>
        <w:t xml:space="preserve"> е</w:t>
      </w:r>
      <w:r>
        <w:rPr>
          <w:rFonts w:ascii="Arial" w:eastAsia="Times New Roman" w:hAnsi="Arial" w:cs="Arial"/>
          <w:color w:val="382E2C"/>
          <w:lang w:eastAsia="ru-RU"/>
        </w:rPr>
        <w:t>д. общей торговой площадью — 341</w:t>
      </w:r>
      <w:r w:rsidR="00921E9A" w:rsidRPr="00921E9A">
        <w:rPr>
          <w:rFonts w:ascii="Arial" w:eastAsia="Times New Roman" w:hAnsi="Arial" w:cs="Arial"/>
          <w:color w:val="382E2C"/>
          <w:lang w:eastAsia="ru-RU"/>
        </w:rPr>
        <w:t xml:space="preserve"> кв.м.</w:t>
      </w:r>
    </w:p>
    <w:p w:rsidR="00921E9A" w:rsidRPr="00921E9A" w:rsidRDefault="00A4333A" w:rsidP="00921E9A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>
        <w:rPr>
          <w:rFonts w:ascii="Arial" w:eastAsia="Times New Roman" w:hAnsi="Arial" w:cs="Arial"/>
          <w:color w:val="382E2C"/>
          <w:lang w:eastAsia="ru-RU"/>
        </w:rPr>
        <w:t xml:space="preserve">- </w:t>
      </w:r>
      <w:r w:rsidR="00921E9A" w:rsidRPr="00921E9A">
        <w:rPr>
          <w:rFonts w:ascii="Arial" w:eastAsia="Times New Roman" w:hAnsi="Arial" w:cs="Arial"/>
          <w:color w:val="382E2C"/>
          <w:lang w:eastAsia="ru-RU"/>
        </w:rPr>
        <w:t xml:space="preserve"> аптека – 1 ед.;</w:t>
      </w:r>
    </w:p>
    <w:p w:rsidR="00921E9A" w:rsidRPr="00921E9A" w:rsidRDefault="00921E9A" w:rsidP="00921E9A">
      <w:pPr>
        <w:spacing w:after="0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>Обеспеченность населения предприятиями торговли, общественного питания коммунально-бытового обслуживания и жилищно-коммунального хозяйства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2312"/>
        <w:gridCol w:w="1919"/>
        <w:gridCol w:w="2073"/>
        <w:gridCol w:w="1367"/>
        <w:gridCol w:w="1747"/>
      </w:tblGrid>
      <w:tr w:rsidR="00A4333A" w:rsidRPr="00921E9A" w:rsidTr="00A4333A"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4333A" w:rsidRPr="00921E9A" w:rsidRDefault="00A4333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Наименование</w:t>
            </w:r>
          </w:p>
          <w:p w:rsidR="00A4333A" w:rsidRPr="00921E9A" w:rsidRDefault="00A4333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учреждений</w:t>
            </w:r>
          </w:p>
          <w:p w:rsidR="00A4333A" w:rsidRPr="00921E9A" w:rsidRDefault="00A4333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обслуживания</w:t>
            </w:r>
          </w:p>
        </w:tc>
        <w:tc>
          <w:tcPr>
            <w:tcW w:w="1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4333A" w:rsidRPr="00921E9A" w:rsidRDefault="00A4333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Количество</w:t>
            </w:r>
          </w:p>
          <w:p w:rsidR="00A4333A" w:rsidRPr="00921E9A" w:rsidRDefault="00A4333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учреждений</w:t>
            </w:r>
          </w:p>
        </w:tc>
        <w:tc>
          <w:tcPr>
            <w:tcW w:w="2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4333A" w:rsidRPr="00921E9A" w:rsidRDefault="00A4333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Емкость</w:t>
            </w:r>
          </w:p>
          <w:p w:rsidR="00A4333A" w:rsidRPr="00921E9A" w:rsidRDefault="00A4333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общая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4333A" w:rsidRPr="00921E9A" w:rsidRDefault="00A4333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 xml:space="preserve">Ед. </w:t>
            </w:r>
            <w:proofErr w:type="spellStart"/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изм</w:t>
            </w:r>
            <w:proofErr w:type="spellEnd"/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.</w:t>
            </w:r>
          </w:p>
        </w:tc>
        <w:tc>
          <w:tcPr>
            <w:tcW w:w="1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4333A" w:rsidRPr="00921E9A" w:rsidRDefault="00A4333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Норматив</w:t>
            </w:r>
          </w:p>
        </w:tc>
      </w:tr>
      <w:tr w:rsidR="00A4333A" w:rsidRPr="00921E9A" w:rsidTr="00A4333A"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4333A" w:rsidRPr="00921E9A" w:rsidRDefault="00A4333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Магазины</w:t>
            </w:r>
          </w:p>
        </w:tc>
        <w:tc>
          <w:tcPr>
            <w:tcW w:w="1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4333A" w:rsidRPr="00921E9A" w:rsidRDefault="00A4333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9</w:t>
            </w:r>
          </w:p>
        </w:tc>
        <w:tc>
          <w:tcPr>
            <w:tcW w:w="2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4333A" w:rsidRPr="00921E9A" w:rsidRDefault="00A4333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605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4333A" w:rsidRPr="00921E9A" w:rsidRDefault="00A4333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м</w:t>
            </w:r>
            <w:proofErr w:type="gramStart"/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2</w:t>
            </w:r>
            <w:proofErr w:type="gramEnd"/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 торговой</w:t>
            </w:r>
          </w:p>
          <w:p w:rsidR="00A4333A" w:rsidRPr="00921E9A" w:rsidRDefault="00A4333A" w:rsidP="00921E9A">
            <w:pPr>
              <w:spacing w:after="272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площади </w:t>
            </w:r>
            <w:proofErr w:type="gramStart"/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на</w:t>
            </w:r>
            <w:proofErr w:type="gramEnd"/>
          </w:p>
          <w:p w:rsidR="00A4333A" w:rsidRPr="00921E9A" w:rsidRDefault="00A4333A" w:rsidP="00921E9A">
            <w:pPr>
              <w:spacing w:after="272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1000 человек</w:t>
            </w:r>
          </w:p>
        </w:tc>
        <w:tc>
          <w:tcPr>
            <w:tcW w:w="1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4333A" w:rsidRPr="00921E9A" w:rsidRDefault="00A4333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300(</w:t>
            </w:r>
            <w:proofErr w:type="spellStart"/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СНиП</w:t>
            </w:r>
            <w:proofErr w:type="spellEnd"/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)</w:t>
            </w:r>
          </w:p>
        </w:tc>
      </w:tr>
      <w:tr w:rsidR="00A4333A" w:rsidRPr="00921E9A" w:rsidTr="00A4333A"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4333A" w:rsidRPr="00921E9A" w:rsidRDefault="00A4333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Предприятия бытового</w:t>
            </w:r>
          </w:p>
          <w:p w:rsidR="00A4333A" w:rsidRPr="00921E9A" w:rsidRDefault="00A4333A" w:rsidP="00921E9A">
            <w:pPr>
              <w:spacing w:after="272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обслуживания</w:t>
            </w:r>
          </w:p>
        </w:tc>
        <w:tc>
          <w:tcPr>
            <w:tcW w:w="1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4333A" w:rsidRPr="00921E9A" w:rsidRDefault="00A4333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3</w:t>
            </w:r>
          </w:p>
        </w:tc>
        <w:tc>
          <w:tcPr>
            <w:tcW w:w="2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4333A" w:rsidRPr="00921E9A" w:rsidRDefault="00A4333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4333A" w:rsidRPr="00921E9A" w:rsidRDefault="00A4333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Рабочих мест </w:t>
            </w:r>
            <w:proofErr w:type="gramStart"/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на</w:t>
            </w:r>
            <w:proofErr w:type="gramEnd"/>
          </w:p>
          <w:p w:rsidR="00A4333A" w:rsidRPr="00921E9A" w:rsidRDefault="00A4333A" w:rsidP="00921E9A">
            <w:pPr>
              <w:spacing w:after="272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1000 чел.</w:t>
            </w:r>
          </w:p>
        </w:tc>
        <w:tc>
          <w:tcPr>
            <w:tcW w:w="1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4333A" w:rsidRPr="00921E9A" w:rsidRDefault="00A4333A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9(</w:t>
            </w:r>
            <w:proofErr w:type="spellStart"/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СНиП</w:t>
            </w:r>
            <w:proofErr w:type="spellEnd"/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)</w:t>
            </w:r>
          </w:p>
        </w:tc>
      </w:tr>
    </w:tbl>
    <w:p w:rsidR="00921E9A" w:rsidRPr="00921E9A" w:rsidRDefault="00921E9A" w:rsidP="00921E9A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 </w:t>
      </w:r>
    </w:p>
    <w:p w:rsidR="00921E9A" w:rsidRPr="00921E9A" w:rsidRDefault="00921E9A" w:rsidP="00207C6C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 xml:space="preserve">В соответствии с расчетами торговая площадь существующих предприятий торговли — выше норматива. Предприятия бытового обслуживания на территории </w:t>
      </w:r>
      <w:r w:rsidR="00A4333A">
        <w:rPr>
          <w:rFonts w:ascii="Arial" w:eastAsia="Times New Roman" w:hAnsi="Arial" w:cs="Arial"/>
          <w:color w:val="382E2C"/>
          <w:lang w:eastAsia="ru-RU"/>
        </w:rPr>
        <w:t xml:space="preserve">Гороховского 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сельского поселе</w:t>
      </w:r>
      <w:r w:rsidR="00A4333A">
        <w:rPr>
          <w:rFonts w:ascii="Arial" w:eastAsia="Times New Roman" w:hAnsi="Arial" w:cs="Arial"/>
          <w:color w:val="382E2C"/>
          <w:lang w:eastAsia="ru-RU"/>
        </w:rPr>
        <w:t>ния представлены парикмахерской.</w:t>
      </w:r>
    </w:p>
    <w:p w:rsidR="00921E9A" w:rsidRPr="00207C6C" w:rsidRDefault="00921E9A" w:rsidP="00A4333A">
      <w:pPr>
        <w:spacing w:after="272" w:line="240" w:lineRule="auto"/>
        <w:rPr>
          <w:rFonts w:ascii="Arial" w:eastAsia="Times New Roman" w:hAnsi="Arial" w:cs="Arial"/>
          <w:color w:val="382E2C"/>
          <w:u w:val="single"/>
          <w:lang w:eastAsia="ru-RU"/>
        </w:rPr>
      </w:pPr>
      <w:r w:rsidRPr="00207C6C">
        <w:rPr>
          <w:rFonts w:ascii="Arial" w:eastAsia="Times New Roman" w:hAnsi="Arial" w:cs="Arial"/>
          <w:b/>
          <w:bCs/>
          <w:i/>
          <w:iCs/>
          <w:color w:val="382E2C"/>
          <w:u w:val="single"/>
          <w:lang w:eastAsia="ru-RU"/>
        </w:rPr>
        <w:t>ОБЪЕКТЫ КУЛЬТУРЫ</w:t>
      </w:r>
    </w:p>
    <w:p w:rsidR="00921E9A" w:rsidRPr="00921E9A" w:rsidRDefault="00921E9A" w:rsidP="00207C6C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Согласно распоряжению правительства российской федерации </w:t>
      </w:r>
      <w:r w:rsidRPr="00921E9A">
        <w:rPr>
          <w:rFonts w:ascii="Arial" w:eastAsia="Times New Roman" w:hAnsi="Arial" w:cs="Arial"/>
          <w:b/>
          <w:bCs/>
          <w:color w:val="382E2C"/>
          <w:lang w:eastAsia="ru-RU"/>
        </w:rPr>
        <w:t>«О социальных нормативах и нормах» 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от 03.07.1996 г. №1063  (в ред. от 13.07. 2007 № 923-р; от 23.06.2014 № 581) Изменения по разделу «Культура» к полномочиям органов местного самоуправления поселения относится создание условий для организации досуга и обеспечения жителей поселения услугами организаций культуры; создание условий для </w:t>
      </w:r>
      <w:r w:rsidRPr="00921E9A">
        <w:rPr>
          <w:rFonts w:ascii="Arial" w:eastAsia="Times New Roman" w:hAnsi="Arial" w:cs="Arial"/>
          <w:color w:val="382E2C"/>
          <w:lang w:eastAsia="ru-RU"/>
        </w:rPr>
        <w:lastRenderedPageBreak/>
        <w:t>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</w:p>
    <w:p w:rsidR="00921E9A" w:rsidRPr="00921E9A" w:rsidRDefault="00921E9A" w:rsidP="00207C6C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К нормируемым учреждениям культуры и искусства относятся учреждения клубного типа с киноустановками и филиалы библиотек — повседневный уровень, к периодическому уровню относятся библиотеки и дома культуры, включающие в себя и функции повседневного обслуживания. Кроме того, в населенных пунктах могут располагаться детские и юношеские библиотеки, кинотеатры, музейно-выставочные залы, залы аттракционов.</w:t>
      </w:r>
    </w:p>
    <w:p w:rsidR="00921E9A" w:rsidRPr="00921E9A" w:rsidRDefault="00921E9A" w:rsidP="00921E9A">
      <w:pPr>
        <w:spacing w:after="0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         </w:t>
      </w:r>
      <w:r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>Н</w:t>
      </w:r>
      <w:r w:rsidR="00A4333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>а территории Гороховского</w:t>
      </w:r>
      <w:r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 xml:space="preserve"> сельского поселения действуют:</w:t>
      </w:r>
    </w:p>
    <w:p w:rsidR="00207C6C" w:rsidRDefault="00207C6C" w:rsidP="00207C6C">
      <w:pPr>
        <w:spacing w:after="272" w:line="240" w:lineRule="auto"/>
        <w:ind w:firstLine="851"/>
        <w:rPr>
          <w:rFonts w:ascii="Arial" w:eastAsia="Times New Roman" w:hAnsi="Arial" w:cs="Arial"/>
          <w:color w:val="382E2C"/>
          <w:lang w:eastAsia="ru-RU"/>
        </w:rPr>
      </w:pPr>
      <w:r>
        <w:rPr>
          <w:rFonts w:ascii="Arial" w:eastAsia="Times New Roman" w:hAnsi="Arial" w:cs="Arial"/>
          <w:color w:val="382E2C"/>
          <w:lang w:eastAsia="ru-RU"/>
        </w:rPr>
        <w:t>   </w:t>
      </w:r>
      <w:r w:rsidR="00BF368E">
        <w:rPr>
          <w:rFonts w:ascii="Arial" w:eastAsia="Times New Roman" w:hAnsi="Arial" w:cs="Arial"/>
          <w:color w:val="382E2C"/>
          <w:lang w:eastAsia="ru-RU"/>
        </w:rPr>
        <w:t>— СДК с. Гороховка</w:t>
      </w:r>
      <w:r w:rsidR="00921E9A" w:rsidRPr="00921E9A">
        <w:rPr>
          <w:rFonts w:ascii="Arial" w:eastAsia="Times New Roman" w:hAnsi="Arial" w:cs="Arial"/>
          <w:color w:val="382E2C"/>
          <w:lang w:eastAsia="ru-RU"/>
        </w:rPr>
        <w:t xml:space="preserve">, </w:t>
      </w:r>
      <w:proofErr w:type="gramStart"/>
      <w:r w:rsidR="00921E9A" w:rsidRPr="00921E9A">
        <w:rPr>
          <w:rFonts w:ascii="Arial" w:eastAsia="Times New Roman" w:hAnsi="Arial" w:cs="Arial"/>
          <w:color w:val="382E2C"/>
          <w:lang w:eastAsia="ru-RU"/>
        </w:rPr>
        <w:t>рассчитанный</w:t>
      </w:r>
      <w:proofErr w:type="gramEnd"/>
      <w:r w:rsidR="00921E9A" w:rsidRPr="00921E9A">
        <w:rPr>
          <w:rFonts w:ascii="Arial" w:eastAsia="Times New Roman" w:hAnsi="Arial" w:cs="Arial"/>
          <w:color w:val="382E2C"/>
          <w:lang w:eastAsia="ru-RU"/>
        </w:rPr>
        <w:t xml:space="preserve"> на </w:t>
      </w:r>
      <w:r w:rsidR="00BF368E">
        <w:rPr>
          <w:rFonts w:ascii="Arial" w:eastAsia="Times New Roman" w:hAnsi="Arial" w:cs="Arial"/>
          <w:color w:val="382E2C"/>
          <w:lang w:eastAsia="ru-RU"/>
        </w:rPr>
        <w:t>350 мест, построенный в 1969</w:t>
      </w:r>
      <w:r w:rsidR="00921E9A" w:rsidRPr="00921E9A">
        <w:rPr>
          <w:rFonts w:ascii="Arial" w:eastAsia="Times New Roman" w:hAnsi="Arial" w:cs="Arial"/>
          <w:color w:val="382E2C"/>
          <w:lang w:eastAsia="ru-RU"/>
        </w:rPr>
        <w:t xml:space="preserve"> году</w:t>
      </w:r>
    </w:p>
    <w:p w:rsidR="00921E9A" w:rsidRPr="00921E9A" w:rsidRDefault="00921E9A" w:rsidP="00207C6C">
      <w:pPr>
        <w:spacing w:after="272" w:line="240" w:lineRule="auto"/>
        <w:ind w:firstLine="851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 xml:space="preserve">   — Библиотека </w:t>
      </w:r>
      <w:proofErr w:type="gramStart"/>
      <w:r w:rsidRPr="00921E9A">
        <w:rPr>
          <w:rFonts w:ascii="Arial" w:eastAsia="Times New Roman" w:hAnsi="Arial" w:cs="Arial"/>
          <w:color w:val="382E2C"/>
          <w:lang w:eastAsia="ru-RU"/>
        </w:rPr>
        <w:t>в</w:t>
      </w:r>
      <w:proofErr w:type="gramEnd"/>
      <w:r w:rsidRPr="00921E9A">
        <w:rPr>
          <w:rFonts w:ascii="Arial" w:eastAsia="Times New Roman" w:hAnsi="Arial" w:cs="Arial"/>
          <w:color w:val="382E2C"/>
          <w:lang w:eastAsia="ru-RU"/>
        </w:rPr>
        <w:t xml:space="preserve"> с</w:t>
      </w:r>
      <w:r w:rsidR="00660778">
        <w:rPr>
          <w:rFonts w:ascii="Arial" w:eastAsia="Times New Roman" w:hAnsi="Arial" w:cs="Arial"/>
          <w:color w:val="382E2C"/>
          <w:lang w:eastAsia="ru-RU"/>
        </w:rPr>
        <w:t>. Гороховка с книжным фондом 16 456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единиц;</w:t>
      </w:r>
    </w:p>
    <w:p w:rsidR="00921E9A" w:rsidRPr="00921E9A" w:rsidRDefault="00921E9A" w:rsidP="00207C6C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Эти учреждения являются местами проведения культурного досуга населения муниципального образования.</w:t>
      </w:r>
    </w:p>
    <w:p w:rsidR="00921E9A" w:rsidRPr="00921E9A" w:rsidRDefault="00921E9A" w:rsidP="00207C6C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В филиалах учреждения культуры муниципального образования  работают кружки пения и рукоделия. Эти кружки посещают граждане всех возрастных групп. Каждый здесь нашел занятие по интересам.  Ежедневно учрежден</w:t>
      </w:r>
      <w:r w:rsidR="00BF368E">
        <w:rPr>
          <w:rFonts w:ascii="Arial" w:eastAsia="Times New Roman" w:hAnsi="Arial" w:cs="Arial"/>
          <w:color w:val="382E2C"/>
          <w:lang w:eastAsia="ru-RU"/>
        </w:rPr>
        <w:t>ия культуры принимает порядка 50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человек.</w:t>
      </w:r>
    </w:p>
    <w:p w:rsidR="00921E9A" w:rsidRPr="00921E9A" w:rsidRDefault="00921E9A" w:rsidP="00207C6C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Ежегодно учреждением культуры проводится порядка 35 мероприятий для взрослого населения, учащихся школ, воспитанников летнего оздоровительного лагеря, детских садов, в том числе общепоселковых.</w:t>
      </w:r>
    </w:p>
    <w:p w:rsidR="00921E9A" w:rsidRDefault="00921E9A" w:rsidP="00207C6C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 xml:space="preserve">Читатели сельской библиотеки составляют 63 % жителей. Возраст читателей от 6 </w:t>
      </w:r>
      <w:r w:rsidR="00BF368E">
        <w:rPr>
          <w:rFonts w:ascii="Arial" w:eastAsia="Times New Roman" w:hAnsi="Arial" w:cs="Arial"/>
          <w:color w:val="382E2C"/>
          <w:lang w:eastAsia="ru-RU"/>
        </w:rPr>
        <w:t>лет. Книжный фонд библиотеки –16</w:t>
      </w:r>
      <w:r w:rsidR="00660778">
        <w:rPr>
          <w:rFonts w:ascii="Arial" w:eastAsia="Times New Roman" w:hAnsi="Arial" w:cs="Arial"/>
          <w:color w:val="382E2C"/>
          <w:lang w:eastAsia="ru-RU"/>
        </w:rPr>
        <w:t xml:space="preserve"> 456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экземпляров.</w:t>
      </w:r>
    </w:p>
    <w:p w:rsidR="00BF368E" w:rsidRPr="00921E9A" w:rsidRDefault="00BF368E" w:rsidP="00660778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proofErr w:type="gramStart"/>
      <w:r>
        <w:rPr>
          <w:rFonts w:ascii="Arial" w:eastAsia="Times New Roman" w:hAnsi="Arial" w:cs="Arial"/>
          <w:color w:val="382E2C"/>
          <w:lang w:eastAsia="ru-RU"/>
        </w:rPr>
        <w:t>Как было сказано выше Дом культуры был</w:t>
      </w:r>
      <w:proofErr w:type="gramEnd"/>
      <w:r>
        <w:rPr>
          <w:rFonts w:ascii="Arial" w:eastAsia="Times New Roman" w:hAnsi="Arial" w:cs="Arial"/>
          <w:color w:val="382E2C"/>
          <w:lang w:eastAsia="ru-RU"/>
        </w:rPr>
        <w:t xml:space="preserve"> построен в середине прошлого века и требует постоянного текущего ремонта. В 2016 году было вложено 1,550 тыс. руб. В текущем году и </w:t>
      </w:r>
      <w:proofErr w:type="gramStart"/>
      <w:r>
        <w:rPr>
          <w:rFonts w:ascii="Arial" w:eastAsia="Times New Roman" w:hAnsi="Arial" w:cs="Arial"/>
          <w:color w:val="382E2C"/>
          <w:lang w:eastAsia="ru-RU"/>
        </w:rPr>
        <w:t>последующих</w:t>
      </w:r>
      <w:proofErr w:type="gramEnd"/>
      <w:r>
        <w:rPr>
          <w:rFonts w:ascii="Arial" w:eastAsia="Times New Roman" w:hAnsi="Arial" w:cs="Arial"/>
          <w:color w:val="382E2C"/>
          <w:lang w:eastAsia="ru-RU"/>
        </w:rPr>
        <w:t xml:space="preserve"> до 2020 года будет вложено около</w:t>
      </w:r>
      <w:r w:rsidR="00660778">
        <w:rPr>
          <w:rFonts w:ascii="Arial" w:eastAsia="Times New Roman" w:hAnsi="Arial" w:cs="Arial"/>
          <w:color w:val="382E2C"/>
          <w:lang w:eastAsia="ru-RU"/>
        </w:rPr>
        <w:t xml:space="preserve"> 1,</w:t>
      </w:r>
      <w:r w:rsidR="00EE4801">
        <w:rPr>
          <w:rFonts w:ascii="Arial" w:eastAsia="Times New Roman" w:hAnsi="Arial" w:cs="Arial"/>
          <w:color w:val="382E2C"/>
          <w:lang w:eastAsia="ru-RU"/>
        </w:rPr>
        <w:t>000 тыс. руб.</w:t>
      </w:r>
      <w:r>
        <w:rPr>
          <w:rFonts w:ascii="Arial" w:eastAsia="Times New Roman" w:hAnsi="Arial" w:cs="Arial"/>
          <w:color w:val="382E2C"/>
          <w:lang w:eastAsia="ru-RU"/>
        </w:rPr>
        <w:t xml:space="preserve"> </w:t>
      </w:r>
    </w:p>
    <w:p w:rsidR="00921E9A" w:rsidRPr="00660778" w:rsidRDefault="00921E9A" w:rsidP="00660778">
      <w:pPr>
        <w:spacing w:after="272" w:line="240" w:lineRule="auto"/>
        <w:rPr>
          <w:rFonts w:ascii="Arial" w:eastAsia="Times New Roman" w:hAnsi="Arial" w:cs="Arial"/>
          <w:color w:val="382E2C"/>
          <w:u w:val="single"/>
          <w:lang w:eastAsia="ru-RU"/>
        </w:rPr>
      </w:pPr>
      <w:r w:rsidRPr="00660778">
        <w:rPr>
          <w:rFonts w:ascii="Arial" w:eastAsia="Times New Roman" w:hAnsi="Arial" w:cs="Arial"/>
          <w:color w:val="382E2C"/>
          <w:u w:val="single"/>
          <w:lang w:eastAsia="ru-RU"/>
        </w:rPr>
        <w:t> </w:t>
      </w:r>
      <w:r w:rsidRPr="00660778">
        <w:rPr>
          <w:rFonts w:ascii="Arial" w:eastAsia="Times New Roman" w:hAnsi="Arial" w:cs="Arial"/>
          <w:b/>
          <w:bCs/>
          <w:i/>
          <w:iCs/>
          <w:color w:val="382E2C"/>
          <w:u w:val="single"/>
          <w:lang w:eastAsia="ru-RU"/>
        </w:rPr>
        <w:t>ОБЪЕКТЫ ФИЗИЧЕСКОЙ КУЛЬТУРЫ И МАССОВОГО СПОРТА</w:t>
      </w:r>
    </w:p>
    <w:p w:rsidR="00921E9A" w:rsidRPr="00921E9A" w:rsidRDefault="00921E9A" w:rsidP="00660778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 xml:space="preserve"> Согласно ст. 14 Федерального закона №131-ФЗ от 06.10.2003 г. к вопросам местного значения поселения относится обеспечение условий для развития на территории поселения физической культуры и массового спорта.</w:t>
      </w:r>
    </w:p>
    <w:p w:rsidR="00921E9A" w:rsidRPr="00921E9A" w:rsidRDefault="00660778" w:rsidP="00660778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>
        <w:rPr>
          <w:rFonts w:ascii="Arial" w:eastAsia="Times New Roman" w:hAnsi="Arial" w:cs="Arial"/>
          <w:color w:val="382E2C"/>
          <w:lang w:eastAsia="ru-RU"/>
        </w:rPr>
        <w:t> </w:t>
      </w:r>
      <w:r w:rsidR="00921E9A" w:rsidRPr="00921E9A">
        <w:rPr>
          <w:rFonts w:ascii="Arial" w:eastAsia="Times New Roman" w:hAnsi="Arial" w:cs="Arial"/>
          <w:color w:val="382E2C"/>
          <w:lang w:eastAsia="ru-RU"/>
        </w:rPr>
        <w:t>К нормируемым учреждениям физкультуры и спорта относятся стадионы и спортзалы, как правило, совмещенные со школами в сельских поселениях (повседневное обслуживание), бассейн (периодическое обслуживание). Кроме того, в населенных пунктах могут размещаться детские спортивные школы и спортивные центры.</w:t>
      </w:r>
    </w:p>
    <w:p w:rsidR="00921E9A" w:rsidRPr="00660778" w:rsidRDefault="00921E9A" w:rsidP="00660778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 </w:t>
      </w:r>
      <w:r w:rsidR="00EE4801" w:rsidRPr="00660778">
        <w:rPr>
          <w:rFonts w:ascii="Arial" w:eastAsia="Times New Roman" w:hAnsi="Arial" w:cs="Arial"/>
          <w:bCs/>
          <w:iCs/>
          <w:color w:val="382E2C"/>
          <w:lang w:eastAsia="ru-RU"/>
        </w:rPr>
        <w:t>В Гороховском</w:t>
      </w:r>
      <w:r w:rsidRPr="00660778">
        <w:rPr>
          <w:rFonts w:ascii="Arial" w:eastAsia="Times New Roman" w:hAnsi="Arial" w:cs="Arial"/>
          <w:bCs/>
          <w:iCs/>
          <w:color w:val="382E2C"/>
          <w:lang w:eastAsia="ru-RU"/>
        </w:rPr>
        <w:t xml:space="preserve"> сельском поселении функционируют:</w:t>
      </w:r>
    </w:p>
    <w:p w:rsidR="00921E9A" w:rsidRPr="00921E9A" w:rsidRDefault="00EE4801" w:rsidP="00921E9A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>
        <w:rPr>
          <w:rFonts w:ascii="Arial" w:eastAsia="Times New Roman" w:hAnsi="Arial" w:cs="Arial"/>
          <w:color w:val="382E2C"/>
          <w:lang w:eastAsia="ru-RU"/>
        </w:rPr>
        <w:t>         – Физкультурно-оздоровительный комплекс -  1 ед.  Площадь – 1386</w:t>
      </w:r>
      <w:r w:rsidR="00921E9A" w:rsidRPr="00921E9A">
        <w:rPr>
          <w:rFonts w:ascii="Arial" w:eastAsia="Times New Roman" w:hAnsi="Arial" w:cs="Arial"/>
          <w:color w:val="382E2C"/>
          <w:lang w:eastAsia="ru-RU"/>
        </w:rPr>
        <w:t xml:space="preserve"> кв.м.;</w:t>
      </w:r>
    </w:p>
    <w:p w:rsidR="00921E9A" w:rsidRPr="00921E9A" w:rsidRDefault="00EE4801" w:rsidP="00921E9A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>
        <w:rPr>
          <w:rFonts w:ascii="Arial" w:eastAsia="Times New Roman" w:hAnsi="Arial" w:cs="Arial"/>
          <w:color w:val="382E2C"/>
          <w:lang w:eastAsia="ru-RU"/>
        </w:rPr>
        <w:t>         — Многофункциональная площадка – 1 ед.  Площадь – 1092</w:t>
      </w:r>
      <w:r w:rsidR="00921E9A" w:rsidRPr="00921E9A">
        <w:rPr>
          <w:rFonts w:ascii="Arial" w:eastAsia="Times New Roman" w:hAnsi="Arial" w:cs="Arial"/>
          <w:color w:val="382E2C"/>
          <w:lang w:eastAsia="ru-RU"/>
        </w:rPr>
        <w:t xml:space="preserve"> кв.м.;</w:t>
      </w:r>
    </w:p>
    <w:p w:rsidR="00921E9A" w:rsidRPr="00921E9A" w:rsidRDefault="00921E9A" w:rsidP="00EE4801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 xml:space="preserve">                            </w:t>
      </w:r>
    </w:p>
    <w:p w:rsidR="00921E9A" w:rsidRPr="00921E9A" w:rsidRDefault="00921E9A" w:rsidP="00921E9A">
      <w:pPr>
        <w:spacing w:after="0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>Обеспеченность населения физкультурно-спортивными сооружениями</w:t>
      </w:r>
    </w:p>
    <w:tbl>
      <w:tblPr>
        <w:tblW w:w="9387" w:type="dxa"/>
        <w:tblCellMar>
          <w:left w:w="0" w:type="dxa"/>
          <w:right w:w="0" w:type="dxa"/>
        </w:tblCellMar>
        <w:tblLook w:val="04A0"/>
      </w:tblPr>
      <w:tblGrid>
        <w:gridCol w:w="2355"/>
        <w:gridCol w:w="1954"/>
        <w:gridCol w:w="1484"/>
        <w:gridCol w:w="1448"/>
        <w:gridCol w:w="2146"/>
      </w:tblGrid>
      <w:tr w:rsidR="00EE4801" w:rsidRPr="00921E9A" w:rsidTr="00EE4801"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EE4801" w:rsidRPr="00921E9A" w:rsidRDefault="00EE4801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Наименование</w:t>
            </w:r>
          </w:p>
          <w:p w:rsidR="00EE4801" w:rsidRPr="00921E9A" w:rsidRDefault="00EE4801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учреждений</w:t>
            </w:r>
          </w:p>
          <w:p w:rsidR="00EE4801" w:rsidRPr="00921E9A" w:rsidRDefault="00EE4801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lastRenderedPageBreak/>
              <w:t>обслуживания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EE4801" w:rsidRPr="00921E9A" w:rsidRDefault="00EE4801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lastRenderedPageBreak/>
              <w:t>Количество</w:t>
            </w:r>
          </w:p>
          <w:p w:rsidR="00EE4801" w:rsidRPr="00921E9A" w:rsidRDefault="00EE4801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учреждений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EE4801" w:rsidRPr="00921E9A" w:rsidRDefault="00EE4801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Емкость</w:t>
            </w:r>
          </w:p>
          <w:p w:rsidR="00EE4801" w:rsidRPr="00921E9A" w:rsidRDefault="00EE4801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общая</w:t>
            </w: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EE4801" w:rsidRPr="00921E9A" w:rsidRDefault="00EE4801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 xml:space="preserve">Ед. </w:t>
            </w:r>
            <w:proofErr w:type="spellStart"/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изм</w:t>
            </w:r>
            <w:proofErr w:type="spellEnd"/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.</w:t>
            </w:r>
          </w:p>
        </w:tc>
        <w:tc>
          <w:tcPr>
            <w:tcW w:w="21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EE4801" w:rsidRPr="00921E9A" w:rsidRDefault="00EE4801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Норматив</w:t>
            </w:r>
          </w:p>
        </w:tc>
      </w:tr>
      <w:tr w:rsidR="00EE4801" w:rsidRPr="00921E9A" w:rsidTr="00EE4801"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EE4801" w:rsidRPr="00921E9A" w:rsidRDefault="00EE4801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lastRenderedPageBreak/>
              <w:t>Плоскостные спортивные</w:t>
            </w:r>
          </w:p>
          <w:p w:rsidR="00EE4801" w:rsidRPr="00921E9A" w:rsidRDefault="00EE4801" w:rsidP="00921E9A">
            <w:pPr>
              <w:spacing w:after="272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сооружения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EE4801" w:rsidRPr="00921E9A" w:rsidRDefault="00EE4801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EE4801" w:rsidRPr="00921E9A" w:rsidRDefault="00EE4801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1092</w:t>
            </w: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EE4801" w:rsidRPr="00921E9A" w:rsidRDefault="00EE4801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м</w:t>
            </w:r>
            <w:proofErr w:type="gramStart"/>
            <w:r w:rsidRPr="00921E9A">
              <w:rPr>
                <w:rFonts w:ascii="Arial" w:eastAsia="Times New Roman" w:hAnsi="Arial" w:cs="Arial"/>
                <w:color w:val="382E2C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EE4801" w:rsidRPr="00921E9A" w:rsidRDefault="00EE4801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19500 м</w:t>
            </w:r>
            <w:proofErr w:type="gramStart"/>
            <w:r w:rsidRPr="00921E9A">
              <w:rPr>
                <w:rFonts w:ascii="Arial" w:eastAsia="Times New Roman" w:hAnsi="Arial" w:cs="Arial"/>
                <w:color w:val="382E2C"/>
                <w:vertAlign w:val="superscript"/>
                <w:lang w:eastAsia="ru-RU"/>
              </w:rPr>
              <w:t>2</w:t>
            </w:r>
            <w:proofErr w:type="gramEnd"/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/10000 чел.</w:t>
            </w:r>
          </w:p>
        </w:tc>
      </w:tr>
      <w:tr w:rsidR="00EE4801" w:rsidRPr="00921E9A" w:rsidTr="00EE4801"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EE4801" w:rsidRPr="00921E9A" w:rsidRDefault="00EE4801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Спортивных залов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EE4801" w:rsidRPr="00921E9A" w:rsidRDefault="00EE4801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EE4801" w:rsidRPr="00921E9A" w:rsidRDefault="00EE4801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1386</w:t>
            </w: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EE4801" w:rsidRPr="00921E9A" w:rsidRDefault="00EE4801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м</w:t>
            </w:r>
            <w:proofErr w:type="gramStart"/>
            <w:r w:rsidRPr="00921E9A">
              <w:rPr>
                <w:rFonts w:ascii="Arial" w:eastAsia="Times New Roman" w:hAnsi="Arial" w:cs="Arial"/>
                <w:color w:val="382E2C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EE4801" w:rsidRPr="00921E9A" w:rsidRDefault="00EE4801" w:rsidP="00921E9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80 м² площади пола на 1000 чел</w:t>
            </w:r>
          </w:p>
        </w:tc>
      </w:tr>
    </w:tbl>
    <w:p w:rsidR="00660778" w:rsidRDefault="00921E9A" w:rsidP="00921E9A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 </w:t>
      </w:r>
    </w:p>
    <w:p w:rsidR="00921E9A" w:rsidRPr="00921E9A" w:rsidRDefault="00EE4801" w:rsidP="00660778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>
        <w:rPr>
          <w:rFonts w:ascii="Arial" w:eastAsia="Times New Roman" w:hAnsi="Arial" w:cs="Arial"/>
          <w:color w:val="382E2C"/>
          <w:lang w:eastAsia="ru-RU"/>
        </w:rPr>
        <w:t>Как видно из таблицы</w:t>
      </w:r>
      <w:r w:rsidR="00921E9A" w:rsidRPr="00921E9A">
        <w:rPr>
          <w:rFonts w:ascii="Arial" w:eastAsia="Times New Roman" w:hAnsi="Arial" w:cs="Arial"/>
          <w:color w:val="382E2C"/>
          <w:lang w:eastAsia="ru-RU"/>
        </w:rPr>
        <w:t>, н</w:t>
      </w:r>
      <w:r>
        <w:rPr>
          <w:rFonts w:ascii="Arial" w:eastAsia="Times New Roman" w:hAnsi="Arial" w:cs="Arial"/>
          <w:color w:val="382E2C"/>
          <w:lang w:eastAsia="ru-RU"/>
        </w:rPr>
        <w:t>а территории Гороховского</w:t>
      </w:r>
      <w:r w:rsidR="00921E9A" w:rsidRPr="00921E9A">
        <w:rPr>
          <w:rFonts w:ascii="Arial" w:eastAsia="Times New Roman" w:hAnsi="Arial" w:cs="Arial"/>
          <w:color w:val="382E2C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382E2C"/>
          <w:lang w:eastAsia="ru-RU"/>
        </w:rPr>
        <w:t xml:space="preserve"> обеспеченность населения физкультурно-спортивными сооружен</w:t>
      </w:r>
      <w:r w:rsidR="000A540D">
        <w:rPr>
          <w:rFonts w:ascii="Arial" w:eastAsia="Times New Roman" w:hAnsi="Arial" w:cs="Arial"/>
          <w:color w:val="382E2C"/>
          <w:lang w:eastAsia="ru-RU"/>
        </w:rPr>
        <w:t>иями находятся в пределах нормы.</w:t>
      </w:r>
    </w:p>
    <w:p w:rsidR="00921E9A" w:rsidRPr="00921E9A" w:rsidRDefault="00921E9A" w:rsidP="00660778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По результатам анализа в рамках данной программы, можно сделать вывод, что основная часть территорий населенных пунктов попадает в зону радиусов доступности объектов физической культуры и массового спорта.</w:t>
      </w:r>
    </w:p>
    <w:p w:rsidR="0066333C" w:rsidRDefault="00921E9A" w:rsidP="00660778">
      <w:pPr>
        <w:spacing w:after="272" w:line="240" w:lineRule="auto"/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 </w:t>
      </w:r>
      <w:r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>1.3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660778" w:rsidRPr="0066333C" w:rsidRDefault="00660778" w:rsidP="00660778">
      <w:pPr>
        <w:spacing w:after="272" w:line="240" w:lineRule="auto"/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</w:pPr>
      <w:r w:rsidRPr="0066333C">
        <w:rPr>
          <w:rFonts w:ascii="Arial" w:eastAsia="Times New Roman" w:hAnsi="Arial" w:cs="Arial"/>
          <w:b/>
          <w:color w:val="382E2C"/>
          <w:lang w:eastAsia="ru-RU"/>
        </w:rPr>
        <w:t> Прогнозный спрос на услуги социальной инфраструктуры в Гороховском сельском поселении</w:t>
      </w:r>
    </w:p>
    <w:tbl>
      <w:tblPr>
        <w:tblpPr w:leftFromText="180" w:rightFromText="180" w:vertAnchor="text" w:horzAnchor="margin" w:tblpXSpec="center" w:tblpY="661"/>
        <w:tblW w:w="104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1904"/>
        <w:gridCol w:w="1952"/>
        <w:gridCol w:w="1814"/>
        <w:gridCol w:w="4252"/>
      </w:tblGrid>
      <w:tr w:rsidR="000A540D" w:rsidRPr="00921E9A" w:rsidTr="00660778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A540D" w:rsidRPr="00921E9A" w:rsidRDefault="000A540D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№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A540D" w:rsidRPr="00921E9A" w:rsidRDefault="000A540D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Наименование объекта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A540D" w:rsidRPr="00921E9A" w:rsidRDefault="000A540D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Норматив</w:t>
            </w:r>
          </w:p>
          <w:p w:rsidR="000A540D" w:rsidRPr="00921E9A" w:rsidRDefault="000A540D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A540D" w:rsidRPr="00921E9A" w:rsidRDefault="000A540D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Существующие</w:t>
            </w:r>
          </w:p>
          <w:p w:rsidR="000A540D" w:rsidRPr="00921E9A" w:rsidRDefault="000A540D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показатели обеспеченности объектами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A540D" w:rsidRPr="00921E9A" w:rsidRDefault="000A540D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Необходимость проведения мероприятий (строительство, реконструкция, ремонт)</w:t>
            </w:r>
          </w:p>
        </w:tc>
      </w:tr>
      <w:tr w:rsidR="000A540D" w:rsidRPr="00921E9A" w:rsidTr="00660778">
        <w:tc>
          <w:tcPr>
            <w:tcW w:w="1048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A540D" w:rsidRPr="00921E9A" w:rsidRDefault="000A540D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ОБЪЕКТЫ ОБРАЗОВАНИЯ</w:t>
            </w:r>
          </w:p>
        </w:tc>
      </w:tr>
      <w:tr w:rsidR="00660778" w:rsidRPr="00921E9A" w:rsidTr="00660778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Обеспечение нормативной потребности в дошкольных образовательных организациях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28 мест на 1000 жителей</w:t>
            </w:r>
          </w:p>
        </w:tc>
        <w:tc>
          <w:tcPr>
            <w:tcW w:w="1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40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Не планируется</w:t>
            </w:r>
          </w:p>
        </w:tc>
      </w:tr>
      <w:tr w:rsidR="00660778" w:rsidRPr="00921E9A" w:rsidTr="00660778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Обеспечение нормативной потребности в общеобразовательных организациях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100 мест на 1000 жителей</w:t>
            </w:r>
          </w:p>
        </w:tc>
        <w:tc>
          <w:tcPr>
            <w:tcW w:w="1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98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Не планируется</w:t>
            </w:r>
          </w:p>
        </w:tc>
      </w:tr>
      <w:tr w:rsidR="000A540D" w:rsidRPr="00921E9A" w:rsidTr="00660778">
        <w:tc>
          <w:tcPr>
            <w:tcW w:w="1048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A540D" w:rsidRPr="00921E9A" w:rsidRDefault="000A540D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ОБЪЕКТЫ ЗДРАВООХРАНЕНИЯ</w:t>
            </w:r>
          </w:p>
        </w:tc>
      </w:tr>
      <w:tr w:rsidR="00660778" w:rsidRPr="00921E9A" w:rsidTr="00660778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3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Обеспечение Лечебно-профилактичес</w:t>
            </w: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lastRenderedPageBreak/>
              <w:t>кими медицинскими организациями, оказывающими медицинскую помощь в стационарных условиях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lastRenderedPageBreak/>
              <w:t>135 коек на 10000 жителей</w:t>
            </w:r>
          </w:p>
        </w:tc>
        <w:tc>
          <w:tcPr>
            <w:tcW w:w="1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54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Не планируется</w:t>
            </w:r>
          </w:p>
        </w:tc>
      </w:tr>
      <w:tr w:rsidR="00660778" w:rsidRPr="00921E9A" w:rsidTr="00660778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lastRenderedPageBreak/>
              <w:t>4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Обеспечение лечебно-профилактическими медицинскими организациями, оказывающими медицинскую помощь в амбулаторных условиях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181 посещение в смену на 1000 жителей</w:t>
            </w:r>
          </w:p>
        </w:tc>
        <w:tc>
          <w:tcPr>
            <w:tcW w:w="1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72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Не планируется</w:t>
            </w:r>
          </w:p>
        </w:tc>
      </w:tr>
      <w:tr w:rsidR="000A540D" w:rsidRPr="00921E9A" w:rsidTr="00660778">
        <w:tc>
          <w:tcPr>
            <w:tcW w:w="1048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A540D" w:rsidRPr="00921E9A" w:rsidRDefault="000A540D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ОБЪЕКТЫ КУЛЬТУРЫ</w:t>
            </w:r>
          </w:p>
        </w:tc>
      </w:tr>
      <w:tr w:rsidR="00660778" w:rsidRPr="00921E9A" w:rsidTr="00660778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5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Обеспечение нормативной потребности в библиотеках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1 независимо от количества населения</w:t>
            </w:r>
          </w:p>
        </w:tc>
        <w:tc>
          <w:tcPr>
            <w:tcW w:w="1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Поддержание в работоспособном состоянии объектов библиотечного обслуживанию населения</w:t>
            </w:r>
          </w:p>
        </w:tc>
      </w:tr>
      <w:tr w:rsidR="00660778" w:rsidRPr="00921E9A" w:rsidTr="00660778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6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Обеспечение нормативной потребности в ДК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1 независимо от количества населения</w:t>
            </w:r>
          </w:p>
        </w:tc>
        <w:tc>
          <w:tcPr>
            <w:tcW w:w="1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Поддержание в работоспособном состоянии объектов культуры сельского поселения.</w:t>
            </w:r>
          </w:p>
        </w:tc>
      </w:tr>
      <w:tr w:rsidR="000A540D" w:rsidRPr="00921E9A" w:rsidTr="00660778">
        <w:tc>
          <w:tcPr>
            <w:tcW w:w="1048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A540D" w:rsidRPr="00921E9A" w:rsidRDefault="000A540D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ОБЪЕКТЫ ФИЗИЧЕСКОЙ КУЛЬТУРЫ И МАССОВОГО СПОРТА</w:t>
            </w:r>
          </w:p>
        </w:tc>
      </w:tr>
      <w:tr w:rsidR="00660778" w:rsidRPr="00921E9A" w:rsidTr="00660778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7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Обеспечение нормативной потребности в спортивных залах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80 м² площади пола на 1000 чел</w:t>
            </w:r>
          </w:p>
        </w:tc>
        <w:tc>
          <w:tcPr>
            <w:tcW w:w="1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1386</w:t>
            </w:r>
          </w:p>
        </w:tc>
        <w:tc>
          <w:tcPr>
            <w:tcW w:w="42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Поддержание в работоспособном состоянии объектов физической культуры и спорта сельского поселения</w:t>
            </w:r>
          </w:p>
        </w:tc>
      </w:tr>
      <w:tr w:rsidR="00660778" w:rsidRPr="00921E9A" w:rsidTr="00660778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8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Обеспечение нормативной потребности в плоскостных спортивных сооружениях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19500 м</w:t>
            </w:r>
            <w:proofErr w:type="gramStart"/>
            <w:r w:rsidRPr="00921E9A">
              <w:rPr>
                <w:rFonts w:ascii="Arial" w:eastAsia="Times New Roman" w:hAnsi="Arial" w:cs="Arial"/>
                <w:color w:val="382E2C"/>
                <w:vertAlign w:val="superscript"/>
                <w:lang w:eastAsia="ru-RU"/>
              </w:rPr>
              <w:t>2</w:t>
            </w:r>
            <w:proofErr w:type="gramEnd"/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на 10000 жителей</w:t>
            </w:r>
          </w:p>
        </w:tc>
        <w:tc>
          <w:tcPr>
            <w:tcW w:w="1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1092</w:t>
            </w:r>
          </w:p>
        </w:tc>
        <w:tc>
          <w:tcPr>
            <w:tcW w:w="42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</w:p>
        </w:tc>
      </w:tr>
      <w:tr w:rsidR="000A540D" w:rsidRPr="00921E9A" w:rsidTr="00660778">
        <w:tc>
          <w:tcPr>
            <w:tcW w:w="1048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A540D" w:rsidRPr="00921E9A" w:rsidRDefault="000A540D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ПРОЧИЕ ОБЪЕКТЫ</w:t>
            </w:r>
          </w:p>
        </w:tc>
      </w:tr>
      <w:tr w:rsidR="00660778" w:rsidRPr="00921E9A" w:rsidTr="00660778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9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Отделение связи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1 объект  на 0,5-6 тыс. жителей</w:t>
            </w:r>
          </w:p>
        </w:tc>
        <w:tc>
          <w:tcPr>
            <w:tcW w:w="1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Не планируется</w:t>
            </w:r>
          </w:p>
        </w:tc>
      </w:tr>
      <w:tr w:rsidR="00660778" w:rsidRPr="00921E9A" w:rsidTr="00660778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10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Отделение сбербанка России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0,3-0,5 операционных мест обслуживания вкладчиков на 1000 человек</w:t>
            </w:r>
          </w:p>
        </w:tc>
        <w:tc>
          <w:tcPr>
            <w:tcW w:w="1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Не планируется</w:t>
            </w:r>
          </w:p>
        </w:tc>
      </w:tr>
      <w:tr w:rsidR="00660778" w:rsidRPr="00921E9A" w:rsidTr="00660778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lastRenderedPageBreak/>
              <w:t>11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Аптека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1 объект на 6,0 тыс. человек</w:t>
            </w:r>
          </w:p>
        </w:tc>
        <w:tc>
          <w:tcPr>
            <w:tcW w:w="1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Не планируется</w:t>
            </w:r>
          </w:p>
        </w:tc>
      </w:tr>
      <w:tr w:rsidR="00660778" w:rsidRPr="00921E9A" w:rsidTr="00660778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12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Магазины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300 кв.м. торговой площади  </w:t>
            </w:r>
            <w:proofErr w:type="gramStart"/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на</w:t>
            </w:r>
            <w:proofErr w:type="gramEnd"/>
          </w:p>
          <w:p w:rsidR="00660778" w:rsidRPr="00921E9A" w:rsidRDefault="00660778" w:rsidP="000A540D">
            <w:pPr>
              <w:spacing w:after="272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1 000 человек</w:t>
            </w:r>
          </w:p>
        </w:tc>
        <w:tc>
          <w:tcPr>
            <w:tcW w:w="1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341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0778" w:rsidRPr="00921E9A" w:rsidRDefault="00660778" w:rsidP="000A540D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Не планируется</w:t>
            </w:r>
          </w:p>
        </w:tc>
      </w:tr>
    </w:tbl>
    <w:p w:rsidR="00921E9A" w:rsidRPr="00921E9A" w:rsidRDefault="00921E9A" w:rsidP="00921E9A">
      <w:pPr>
        <w:spacing w:after="0" w:line="240" w:lineRule="auto"/>
        <w:rPr>
          <w:rFonts w:ascii="Arial" w:eastAsia="Times New Roman" w:hAnsi="Arial" w:cs="Arial"/>
          <w:color w:val="382E2C"/>
          <w:lang w:eastAsia="ru-RU"/>
        </w:rPr>
      </w:pPr>
    </w:p>
    <w:p w:rsidR="00921E9A" w:rsidRPr="00921E9A" w:rsidRDefault="00921E9A" w:rsidP="0066333C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 xml:space="preserve">Выбытие из эксплуатации существующих объектов социальной инфраструктуры в </w:t>
      </w:r>
      <w:r w:rsidR="007E2F1B">
        <w:rPr>
          <w:rFonts w:ascii="Arial" w:eastAsia="Times New Roman" w:hAnsi="Arial" w:cs="Arial"/>
          <w:color w:val="382E2C"/>
          <w:lang w:eastAsia="ru-RU"/>
        </w:rPr>
        <w:t xml:space="preserve">Гороховском 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сельском поселении не планируется.</w:t>
      </w:r>
    </w:p>
    <w:p w:rsidR="00921E9A" w:rsidRPr="00921E9A" w:rsidRDefault="00921E9A" w:rsidP="00921E9A">
      <w:pPr>
        <w:spacing w:after="0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b/>
          <w:bCs/>
          <w:color w:val="382E2C"/>
          <w:lang w:eastAsia="ru-RU"/>
        </w:rPr>
        <w:t> </w:t>
      </w:r>
    </w:p>
    <w:p w:rsidR="00921E9A" w:rsidRPr="00921E9A" w:rsidRDefault="00921E9A" w:rsidP="00921E9A">
      <w:pPr>
        <w:spacing w:after="0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>1.4. Оценка нормативно-правовой базы, необходимой для функционирования и развития социальной инфраструктуры</w:t>
      </w:r>
    </w:p>
    <w:p w:rsidR="00921E9A" w:rsidRPr="00921E9A" w:rsidRDefault="00921E9A" w:rsidP="0066333C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Данная программа будет реализовываться в соответствии с  нормативно-правовыми актами Российской Федерации, Воронежск</w:t>
      </w:r>
      <w:r w:rsidR="007E2F1B">
        <w:rPr>
          <w:rFonts w:ascii="Arial" w:eastAsia="Times New Roman" w:hAnsi="Arial" w:cs="Arial"/>
          <w:color w:val="382E2C"/>
          <w:lang w:eastAsia="ru-RU"/>
        </w:rPr>
        <w:t>ой области и Гороховского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сельского поселения:</w:t>
      </w:r>
    </w:p>
    <w:p w:rsidR="00921E9A" w:rsidRPr="00921E9A" w:rsidRDefault="00921E9A" w:rsidP="0066333C">
      <w:pPr>
        <w:spacing w:after="272" w:line="240" w:lineRule="auto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-Градостроительный кодекс РФ;</w:t>
      </w:r>
    </w:p>
    <w:p w:rsidR="00921E9A" w:rsidRPr="00921E9A" w:rsidRDefault="00921E9A" w:rsidP="0066333C">
      <w:pPr>
        <w:spacing w:after="272" w:line="240" w:lineRule="auto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 xml:space="preserve">— Генеральный план </w:t>
      </w:r>
      <w:r w:rsidR="007E2F1B">
        <w:rPr>
          <w:rFonts w:ascii="Arial" w:eastAsia="Times New Roman" w:hAnsi="Arial" w:cs="Arial"/>
          <w:color w:val="382E2C"/>
          <w:lang w:eastAsia="ru-RU"/>
        </w:rPr>
        <w:t>Гороховского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сельского поселения </w:t>
      </w:r>
      <w:r w:rsidR="007E2F1B">
        <w:rPr>
          <w:rFonts w:ascii="Arial" w:eastAsia="Times New Roman" w:hAnsi="Arial" w:cs="Arial"/>
          <w:color w:val="382E2C"/>
          <w:lang w:eastAsia="ru-RU"/>
        </w:rPr>
        <w:t xml:space="preserve">Верхнемамонского 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муниципального района Воронежской области;</w:t>
      </w:r>
    </w:p>
    <w:p w:rsidR="00921E9A" w:rsidRPr="00921E9A" w:rsidRDefault="00921E9A" w:rsidP="0066333C">
      <w:pPr>
        <w:spacing w:after="272" w:line="240" w:lineRule="auto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 xml:space="preserve">             — Местные нормативы градостроительного проектирования </w:t>
      </w:r>
      <w:r w:rsidR="007E2F1B">
        <w:rPr>
          <w:rFonts w:ascii="Arial" w:eastAsia="Times New Roman" w:hAnsi="Arial" w:cs="Arial"/>
          <w:color w:val="382E2C"/>
          <w:lang w:eastAsia="ru-RU"/>
        </w:rPr>
        <w:t>Верхнемамонского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муниципального района Воронежской области и поселений </w:t>
      </w:r>
      <w:r w:rsidR="007E2F1B">
        <w:rPr>
          <w:rFonts w:ascii="Arial" w:eastAsia="Times New Roman" w:hAnsi="Arial" w:cs="Arial"/>
          <w:color w:val="382E2C"/>
          <w:lang w:eastAsia="ru-RU"/>
        </w:rPr>
        <w:t>Верхнемамонского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муниципального района Воронежской области;</w:t>
      </w:r>
    </w:p>
    <w:p w:rsidR="00921E9A" w:rsidRPr="00921E9A" w:rsidRDefault="00921E9A" w:rsidP="0066333C">
      <w:pPr>
        <w:spacing w:after="272" w:line="240" w:lineRule="auto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— Конституция Российской Федерации (статья 44)</w:t>
      </w:r>
    </w:p>
    <w:p w:rsidR="00921E9A" w:rsidRPr="00921E9A" w:rsidRDefault="00921E9A" w:rsidP="0066333C">
      <w:pPr>
        <w:spacing w:after="272" w:line="240" w:lineRule="auto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— Федеральный закон от 06 октября 2003 года № 131-ФЗ «Об общих принципах организации местного самоуправления в Российской Федерации» (пункты 12, 13, 14 статьи 14);</w:t>
      </w:r>
    </w:p>
    <w:p w:rsidR="00921E9A" w:rsidRPr="00921E9A" w:rsidRDefault="00921E9A" w:rsidP="0066333C">
      <w:pPr>
        <w:spacing w:after="272" w:line="240" w:lineRule="auto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— Указы Президента Российской Федерации;</w:t>
      </w:r>
    </w:p>
    <w:p w:rsidR="00921E9A" w:rsidRPr="00921E9A" w:rsidRDefault="00921E9A" w:rsidP="0066333C">
      <w:pPr>
        <w:spacing w:after="272" w:line="240" w:lineRule="auto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— Постановления Правительства Российской Федерации и Воронежской области;</w:t>
      </w:r>
    </w:p>
    <w:p w:rsidR="00921E9A" w:rsidRPr="00921E9A" w:rsidRDefault="00921E9A" w:rsidP="0066333C">
      <w:pPr>
        <w:spacing w:after="272" w:line="240" w:lineRule="auto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— Региональные программы по развитию культуры и спорта;</w:t>
      </w:r>
    </w:p>
    <w:p w:rsidR="00921E9A" w:rsidRPr="00921E9A" w:rsidRDefault="00921E9A" w:rsidP="0066333C">
      <w:pPr>
        <w:spacing w:after="272" w:line="240" w:lineRule="auto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-Устав </w:t>
      </w:r>
      <w:r w:rsidR="007E2F1B">
        <w:rPr>
          <w:rFonts w:ascii="Arial" w:eastAsia="Times New Roman" w:hAnsi="Arial" w:cs="Arial"/>
          <w:color w:val="382E2C"/>
          <w:lang w:eastAsia="ru-RU"/>
        </w:rPr>
        <w:t>Гороховского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сельского поселения.</w:t>
      </w:r>
    </w:p>
    <w:p w:rsidR="00921E9A" w:rsidRPr="00921E9A" w:rsidRDefault="00921E9A" w:rsidP="0066333C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921E9A" w:rsidRPr="00921E9A" w:rsidRDefault="00921E9A" w:rsidP="0066333C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 К полномочиям органов местного самоуправления в сфере стратегического планирования относятся:</w:t>
      </w:r>
    </w:p>
    <w:p w:rsidR="00921E9A" w:rsidRPr="00921E9A" w:rsidRDefault="00921E9A" w:rsidP="0066333C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 xml:space="preserve">— определение долгосрочных целей и задач муниципального управления и социально-экономического развития </w:t>
      </w:r>
      <w:r w:rsidR="007E2F1B">
        <w:rPr>
          <w:rFonts w:ascii="Arial" w:eastAsia="Times New Roman" w:hAnsi="Arial" w:cs="Arial"/>
          <w:color w:val="382E2C"/>
          <w:lang w:eastAsia="ru-RU"/>
        </w:rPr>
        <w:t>Гороховского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сельского поселения,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921E9A" w:rsidRPr="00921E9A" w:rsidRDefault="00921E9A" w:rsidP="0066333C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lastRenderedPageBreak/>
        <w:t>—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921E9A" w:rsidRPr="00921E9A" w:rsidRDefault="00921E9A" w:rsidP="0066333C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—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921E9A" w:rsidRPr="00921E9A" w:rsidRDefault="00921E9A" w:rsidP="0066333C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—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921E9A" w:rsidRPr="00921E9A" w:rsidRDefault="00921E9A" w:rsidP="0066333C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 К документам стратегического планирования, разрабатываемым на уровне муниципального образования, относятся:</w:t>
      </w:r>
    </w:p>
    <w:p w:rsidR="00921E9A" w:rsidRPr="00921E9A" w:rsidRDefault="00921E9A" w:rsidP="0066333C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 xml:space="preserve">1) стратегия социально-экономического развития </w:t>
      </w:r>
      <w:r w:rsidR="007E2F1B">
        <w:rPr>
          <w:rFonts w:ascii="Arial" w:eastAsia="Times New Roman" w:hAnsi="Arial" w:cs="Arial"/>
          <w:color w:val="382E2C"/>
          <w:lang w:eastAsia="ru-RU"/>
        </w:rPr>
        <w:t>Гороховского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сельского поселения;</w:t>
      </w:r>
    </w:p>
    <w:p w:rsidR="00921E9A" w:rsidRPr="00921E9A" w:rsidRDefault="00921E9A" w:rsidP="0066333C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2) план мероприятий по реализации стратегии социально-экономического развития;</w:t>
      </w:r>
    </w:p>
    <w:p w:rsidR="00921E9A" w:rsidRPr="00921E9A" w:rsidRDefault="00921E9A" w:rsidP="0066333C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 xml:space="preserve">3) прогноз социально-экономического развития </w:t>
      </w:r>
      <w:r w:rsidR="007E2F1B">
        <w:rPr>
          <w:rFonts w:ascii="Arial" w:eastAsia="Times New Roman" w:hAnsi="Arial" w:cs="Arial"/>
          <w:color w:val="382E2C"/>
          <w:lang w:eastAsia="ru-RU"/>
        </w:rPr>
        <w:t>Гороховского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сельского поселения на среднесрочный или долгосрочный период;</w:t>
      </w:r>
    </w:p>
    <w:p w:rsidR="00921E9A" w:rsidRPr="00921E9A" w:rsidRDefault="00921E9A" w:rsidP="0066333C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 xml:space="preserve">4) бюджетный прогноз </w:t>
      </w:r>
      <w:r w:rsidR="007E2F1B">
        <w:rPr>
          <w:rFonts w:ascii="Arial" w:eastAsia="Times New Roman" w:hAnsi="Arial" w:cs="Arial"/>
          <w:color w:val="382E2C"/>
          <w:lang w:eastAsia="ru-RU"/>
        </w:rPr>
        <w:t>Гороховского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сельского поселения на долгосрочный период.</w:t>
      </w:r>
    </w:p>
    <w:p w:rsidR="00921E9A" w:rsidRPr="00921E9A" w:rsidRDefault="00921E9A" w:rsidP="0066333C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</w:t>
      </w:r>
      <w:r w:rsidR="007E2F1B">
        <w:rPr>
          <w:rFonts w:ascii="Arial" w:eastAsia="Times New Roman" w:hAnsi="Arial" w:cs="Arial"/>
          <w:color w:val="382E2C"/>
          <w:lang w:eastAsia="ru-RU"/>
        </w:rPr>
        <w:t>Гороховского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сельского поселения. Однако необходимо в кратчайшие сроки разработать и утвердить программу социально-экономического развития муниципального образования (если таковой программы не имеется) на 2017 и последующие годы, содержащую комплекс планируемых мероприятий, взаимосвязанных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</w:t>
      </w:r>
      <w:r w:rsidR="007E2F1B">
        <w:rPr>
          <w:rFonts w:ascii="Arial" w:eastAsia="Times New Roman" w:hAnsi="Arial" w:cs="Arial"/>
          <w:color w:val="382E2C"/>
          <w:lang w:eastAsia="ru-RU"/>
        </w:rPr>
        <w:t>Гороховского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сельского поселения.</w:t>
      </w:r>
    </w:p>
    <w:p w:rsidR="00921E9A" w:rsidRPr="00921E9A" w:rsidRDefault="00921E9A" w:rsidP="00921E9A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 </w:t>
      </w:r>
    </w:p>
    <w:p w:rsidR="0066333C" w:rsidRDefault="00921E9A" w:rsidP="00921E9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</w:pPr>
      <w:r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>РАЗДЕЛ 2. ПЕРЕЧЕНЬ МЕРОПРИЯТИЙ (ИНВЕСТИЦИОННЫХ ПРОЕКТОВ) ПО</w:t>
      </w:r>
      <w:r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br/>
        <w:t xml:space="preserve">ПРОЕКТИРОВАНИЮ, СТРОИТЕЛЬСТВУ И РЕКОНСТРУКЦИИ ОБЪЕКТОВ СОЦИАЛЬНОЙ ИНФРАСТРУКТУРЫ </w:t>
      </w:r>
      <w:r w:rsidR="007E2F1B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>Гороховского</w:t>
      </w:r>
      <w:r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 xml:space="preserve"> сельского поселения   </w:t>
      </w:r>
    </w:p>
    <w:p w:rsidR="0066333C" w:rsidRDefault="0066333C" w:rsidP="00921E9A">
      <w:pPr>
        <w:spacing w:after="0" w:line="240" w:lineRule="auto"/>
        <w:rPr>
          <w:rFonts w:ascii="Arial" w:eastAsia="Times New Roman" w:hAnsi="Arial" w:cs="Arial"/>
          <w:color w:val="382E2C"/>
          <w:lang w:eastAsia="ru-RU"/>
        </w:rPr>
      </w:pPr>
    </w:p>
    <w:p w:rsidR="00921E9A" w:rsidRPr="0066333C" w:rsidRDefault="0066333C" w:rsidP="00921E9A">
      <w:pPr>
        <w:spacing w:after="0" w:line="240" w:lineRule="auto"/>
        <w:rPr>
          <w:rFonts w:ascii="Arial" w:eastAsia="Times New Roman" w:hAnsi="Arial" w:cs="Arial"/>
          <w:b/>
          <w:color w:val="382E2C"/>
          <w:lang w:eastAsia="ru-RU"/>
        </w:rPr>
      </w:pPr>
      <w:r w:rsidRPr="0066333C">
        <w:rPr>
          <w:rFonts w:ascii="Arial" w:eastAsia="Times New Roman" w:hAnsi="Arial" w:cs="Arial"/>
          <w:b/>
          <w:color w:val="382E2C"/>
          <w:lang w:eastAsia="ru-RU"/>
        </w:rPr>
        <w:t>Сроки реализации в плановом периоде</w:t>
      </w:r>
    </w:p>
    <w:p w:rsidR="0066333C" w:rsidRPr="0066333C" w:rsidRDefault="0066333C" w:rsidP="00921E9A">
      <w:pPr>
        <w:spacing w:after="0" w:line="240" w:lineRule="auto"/>
        <w:rPr>
          <w:rFonts w:ascii="Arial" w:eastAsia="Times New Roman" w:hAnsi="Arial" w:cs="Arial"/>
          <w:b/>
          <w:color w:val="382E2C"/>
          <w:lang w:eastAsia="ru-RU"/>
        </w:rPr>
      </w:pPr>
    </w:p>
    <w:tbl>
      <w:tblPr>
        <w:tblpPr w:leftFromText="180" w:rightFromText="180" w:vertAnchor="text" w:horzAnchor="margin" w:tblpXSpec="center" w:tblpY="60"/>
        <w:tblW w:w="107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379"/>
        <w:gridCol w:w="1325"/>
        <w:gridCol w:w="1417"/>
        <w:gridCol w:w="1276"/>
        <w:gridCol w:w="851"/>
        <w:gridCol w:w="1275"/>
        <w:gridCol w:w="1134"/>
        <w:gridCol w:w="1544"/>
      </w:tblGrid>
      <w:tr w:rsidR="0066333C" w:rsidRPr="00921E9A" w:rsidTr="00E0020A"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№</w:t>
            </w:r>
          </w:p>
        </w:tc>
        <w:tc>
          <w:tcPr>
            <w:tcW w:w="137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Наименование мероприятия</w:t>
            </w:r>
          </w:p>
        </w:tc>
        <w:tc>
          <w:tcPr>
            <w:tcW w:w="13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proofErr w:type="gramStart"/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Технико-экономические параметры (вид, назначение,</w:t>
            </w: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br/>
              <w:t xml:space="preserve">мощность (пропускная способность), </w:t>
            </w: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lastRenderedPageBreak/>
              <w:t>площадь, категория и др.)</w:t>
            </w:r>
            <w:proofErr w:type="gramEnd"/>
          </w:p>
        </w:tc>
        <w:tc>
          <w:tcPr>
            <w:tcW w:w="595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lastRenderedPageBreak/>
              <w:t>Сроки реализации в плановом периоде</w:t>
            </w:r>
          </w:p>
        </w:tc>
        <w:tc>
          <w:tcPr>
            <w:tcW w:w="1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Результат реализации мероприятия</w:t>
            </w:r>
          </w:p>
        </w:tc>
      </w:tr>
      <w:tr w:rsidR="0066333C" w:rsidRPr="00921E9A" w:rsidTr="00E0020A"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2021-2030</w:t>
            </w:r>
          </w:p>
        </w:tc>
        <w:tc>
          <w:tcPr>
            <w:tcW w:w="1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</w:p>
        </w:tc>
      </w:tr>
      <w:tr w:rsidR="0066333C" w:rsidRPr="00921E9A" w:rsidTr="00E0020A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lastRenderedPageBreak/>
              <w:t>1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Поддержание в работоспособном состоянии объектов культуры </w:t>
            </w:r>
            <w:r>
              <w:rPr>
                <w:rFonts w:ascii="Arial" w:eastAsia="Times New Roman" w:hAnsi="Arial" w:cs="Arial"/>
                <w:color w:val="382E2C"/>
                <w:lang w:eastAsia="ru-RU"/>
              </w:rPr>
              <w:t>Гороховского</w:t>
            </w: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 сельского поселения.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в течение 2021-2030 годов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Создание нормативных условий для </w:t>
            </w:r>
            <w:proofErr w:type="spellStart"/>
            <w:proofErr w:type="gramStart"/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функцио-нирования</w:t>
            </w:r>
            <w:proofErr w:type="spellEnd"/>
            <w:proofErr w:type="gramEnd"/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 объекта </w:t>
            </w:r>
          </w:p>
        </w:tc>
      </w:tr>
      <w:tr w:rsidR="0066333C" w:rsidRPr="00921E9A" w:rsidTr="00E0020A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Поддержание в работоспособном состоянии объектов библиотечного обслуживания населения </w:t>
            </w:r>
            <w:r>
              <w:rPr>
                <w:rFonts w:ascii="Arial" w:eastAsia="Times New Roman" w:hAnsi="Arial" w:cs="Arial"/>
                <w:color w:val="382E2C"/>
                <w:lang w:eastAsia="ru-RU"/>
              </w:rPr>
              <w:t>Гороховского</w:t>
            </w: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 сельского поселения.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в течение 2021-2030 годов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Создание нормативных условий для </w:t>
            </w:r>
            <w:proofErr w:type="spellStart"/>
            <w:proofErr w:type="gramStart"/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функцио-нирования</w:t>
            </w:r>
            <w:proofErr w:type="spellEnd"/>
            <w:proofErr w:type="gramEnd"/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 объекта </w:t>
            </w:r>
          </w:p>
        </w:tc>
      </w:tr>
      <w:tr w:rsidR="0066333C" w:rsidRPr="00921E9A" w:rsidTr="00E0020A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Поддержание в работоспособном состоянии объектов физической культуры и спорта сельского поселения </w:t>
            </w:r>
            <w:r>
              <w:rPr>
                <w:rFonts w:ascii="Arial" w:eastAsia="Times New Roman" w:hAnsi="Arial" w:cs="Arial"/>
                <w:color w:val="382E2C"/>
                <w:lang w:eastAsia="ru-RU"/>
              </w:rPr>
              <w:t>Гороховского</w:t>
            </w: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 сельского поселения.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в течение 2021-2030 годов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66333C" w:rsidRPr="00921E9A" w:rsidRDefault="0066333C" w:rsidP="00E0020A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Создание нормативных условий для </w:t>
            </w:r>
            <w:proofErr w:type="spellStart"/>
            <w:proofErr w:type="gramStart"/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функцио-нирования</w:t>
            </w:r>
            <w:proofErr w:type="spellEnd"/>
            <w:proofErr w:type="gramEnd"/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 объекта </w:t>
            </w:r>
          </w:p>
        </w:tc>
      </w:tr>
    </w:tbl>
    <w:p w:rsidR="00FC7B29" w:rsidRDefault="00FC7B29" w:rsidP="00921E9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</w:pPr>
    </w:p>
    <w:p w:rsidR="00921E9A" w:rsidRPr="00921E9A" w:rsidRDefault="00921E9A" w:rsidP="00921E9A">
      <w:pPr>
        <w:spacing w:after="0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>РАЗДЕЛ 3. ОЦЕНКА ОБЪЕМОВ И ИСТОЧНИКОВ ФИНАНСИРОВАНЯ МЕРОПРИЯТИЙ (ИНВЕСТИЦИОННЫХ ПРОЕКТОВ) ПО ПРОЕКТИРОВАНИЮ, СТРОИТЕЛЬСТВУ И РЕКОНСТРУКЦИИ ОБЪЕКОВ СОЦИАЛЬНОЙ ИНФРАСТРУКТУРЫ </w:t>
      </w:r>
      <w:r w:rsidR="00B423D3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>Гороховского</w:t>
      </w:r>
      <w:r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 xml:space="preserve"> сельского поселения</w:t>
      </w:r>
    </w:p>
    <w:p w:rsidR="00921E9A" w:rsidRPr="00921E9A" w:rsidRDefault="00921E9A" w:rsidP="00921E9A">
      <w:pPr>
        <w:spacing w:after="0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b/>
          <w:bCs/>
          <w:color w:val="382E2C"/>
          <w:lang w:eastAsia="ru-RU"/>
        </w:rPr>
        <w:t> </w:t>
      </w:r>
    </w:p>
    <w:tbl>
      <w:tblPr>
        <w:tblpPr w:leftFromText="180" w:rightFromText="180" w:vertAnchor="text" w:horzAnchor="margin" w:tblpXSpec="center" w:tblpY="4373"/>
        <w:tblW w:w="109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843"/>
        <w:gridCol w:w="2258"/>
        <w:gridCol w:w="893"/>
        <w:gridCol w:w="884"/>
        <w:gridCol w:w="986"/>
        <w:gridCol w:w="986"/>
        <w:gridCol w:w="1276"/>
        <w:gridCol w:w="1271"/>
      </w:tblGrid>
      <w:tr w:rsidR="008D6967" w:rsidRPr="00921E9A" w:rsidTr="007D1E20"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lastRenderedPageBreak/>
              <w:t>№</w:t>
            </w:r>
          </w:p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proofErr w:type="spellStart"/>
            <w:proofErr w:type="gramStart"/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п</w:t>
            </w:r>
            <w:proofErr w:type="spellEnd"/>
            <w:proofErr w:type="gramEnd"/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/</w:t>
            </w:r>
            <w:proofErr w:type="spellStart"/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Наименование мероприятия</w:t>
            </w:r>
          </w:p>
        </w:tc>
        <w:tc>
          <w:tcPr>
            <w:tcW w:w="225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Источники финансирования</w:t>
            </w:r>
          </w:p>
        </w:tc>
        <w:tc>
          <w:tcPr>
            <w:tcW w:w="50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Годы, тыс. руб.</w:t>
            </w:r>
          </w:p>
        </w:tc>
        <w:tc>
          <w:tcPr>
            <w:tcW w:w="127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 xml:space="preserve">Всего, тыс. </w:t>
            </w:r>
            <w:proofErr w:type="spellStart"/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руб</w:t>
            </w:r>
            <w:proofErr w:type="spellEnd"/>
          </w:p>
        </w:tc>
      </w:tr>
      <w:tr w:rsidR="008D6967" w:rsidRPr="00921E9A" w:rsidTr="007D1E20"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2017 г.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2018 г.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2019 г.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b/>
                <w:bCs/>
                <w:i/>
                <w:iCs/>
                <w:color w:val="382E2C"/>
                <w:lang w:eastAsia="ru-RU"/>
              </w:rPr>
              <w:t>2021-2030гг.</w:t>
            </w:r>
          </w:p>
        </w:tc>
        <w:tc>
          <w:tcPr>
            <w:tcW w:w="127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</w:p>
        </w:tc>
      </w:tr>
      <w:tr w:rsidR="008D6967" w:rsidRPr="00921E9A" w:rsidTr="007D1E20"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Поддержание в работоспособном состоянии объектов культуры </w:t>
            </w:r>
            <w:r>
              <w:rPr>
                <w:rFonts w:ascii="Arial" w:eastAsia="Times New Roman" w:hAnsi="Arial" w:cs="Arial"/>
                <w:color w:val="382E2C"/>
                <w:lang w:eastAsia="ru-RU"/>
              </w:rPr>
              <w:t>Гороховского</w:t>
            </w: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 сельского поселения.</w:t>
            </w: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Федеральный бюджет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0,00</w:t>
            </w:r>
          </w:p>
        </w:tc>
      </w:tr>
      <w:tr w:rsidR="008D6967" w:rsidRPr="00921E9A" w:rsidTr="007D1E20"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областной бюджет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0,00</w:t>
            </w:r>
          </w:p>
        </w:tc>
      </w:tr>
      <w:tr w:rsidR="008D6967" w:rsidRPr="00921E9A" w:rsidTr="007D1E20"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Бюджет МО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FC7B29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2000,0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FC7B29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2000,0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FC7B29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2000,0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FC7B29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FC7B29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20000,0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FC7B29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28000,0</w:t>
            </w:r>
          </w:p>
        </w:tc>
      </w:tr>
      <w:tr w:rsidR="008D6967" w:rsidRPr="00921E9A" w:rsidTr="007D1E20"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Внебюджетные источники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0,00</w:t>
            </w:r>
          </w:p>
        </w:tc>
      </w:tr>
      <w:tr w:rsidR="008D6967" w:rsidRPr="00921E9A" w:rsidTr="007D1E20"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Поддержание в работоспособном состоянии объектов библиотечного обслуживания населения </w:t>
            </w:r>
            <w:r>
              <w:rPr>
                <w:rFonts w:ascii="Arial" w:eastAsia="Times New Roman" w:hAnsi="Arial" w:cs="Arial"/>
                <w:color w:val="382E2C"/>
                <w:lang w:eastAsia="ru-RU"/>
              </w:rPr>
              <w:t>Гороховского</w:t>
            </w: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 сельского поселения.</w:t>
            </w: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Федеральный бюджет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0,00</w:t>
            </w:r>
          </w:p>
        </w:tc>
      </w:tr>
      <w:tr w:rsidR="008D6967" w:rsidRPr="00921E9A" w:rsidTr="007D1E20"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областной бюджет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0,00</w:t>
            </w:r>
          </w:p>
        </w:tc>
      </w:tr>
      <w:tr w:rsidR="008D6967" w:rsidRPr="00921E9A" w:rsidTr="007D1E20"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Бюджет МО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293,0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300,0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300,0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3000</w:t>
            </w: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,00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FC7B29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4193,0</w:t>
            </w:r>
          </w:p>
        </w:tc>
      </w:tr>
      <w:tr w:rsidR="008D6967" w:rsidRPr="00921E9A" w:rsidTr="007D1E20"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Внебюджетные источники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0,00</w:t>
            </w:r>
          </w:p>
        </w:tc>
      </w:tr>
      <w:tr w:rsidR="008D6967" w:rsidRPr="00921E9A" w:rsidTr="007D1E20"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Поддержание в работоспособном состоянии объектов физической культуры и спорта сельского поселения </w:t>
            </w:r>
            <w:r>
              <w:rPr>
                <w:rFonts w:ascii="Arial" w:eastAsia="Times New Roman" w:hAnsi="Arial" w:cs="Arial"/>
                <w:color w:val="382E2C"/>
                <w:lang w:eastAsia="ru-RU"/>
              </w:rPr>
              <w:t>Гороховского</w:t>
            </w: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 xml:space="preserve"> сельского поселения.</w:t>
            </w: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Федеральный бюджет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0,00</w:t>
            </w:r>
          </w:p>
        </w:tc>
      </w:tr>
      <w:tr w:rsidR="008D6967" w:rsidRPr="00921E9A" w:rsidTr="007D1E20"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областной бюджет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0,00</w:t>
            </w:r>
          </w:p>
        </w:tc>
      </w:tr>
      <w:tr w:rsidR="008D6967" w:rsidRPr="00921E9A" w:rsidTr="007D1E20"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Бюджет МО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12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120</w:t>
            </w: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,00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FC7B29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>
              <w:rPr>
                <w:rFonts w:ascii="Arial" w:eastAsia="Times New Roman" w:hAnsi="Arial" w:cs="Arial"/>
                <w:color w:val="382E2C"/>
                <w:lang w:eastAsia="ru-RU"/>
              </w:rPr>
              <w:t>168,0</w:t>
            </w:r>
          </w:p>
        </w:tc>
      </w:tr>
      <w:tr w:rsidR="008D6967" w:rsidRPr="00921E9A" w:rsidTr="007D1E20"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Внебюджетные источники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D6967" w:rsidRPr="00921E9A" w:rsidRDefault="008D6967" w:rsidP="007D1E20">
            <w:pPr>
              <w:spacing w:after="0" w:line="240" w:lineRule="auto"/>
              <w:rPr>
                <w:rFonts w:ascii="Arial" w:eastAsia="Times New Roman" w:hAnsi="Arial" w:cs="Arial"/>
                <w:color w:val="382E2C"/>
                <w:lang w:eastAsia="ru-RU"/>
              </w:rPr>
            </w:pPr>
            <w:r w:rsidRPr="00921E9A">
              <w:rPr>
                <w:rFonts w:ascii="Arial" w:eastAsia="Times New Roman" w:hAnsi="Arial" w:cs="Arial"/>
                <w:color w:val="382E2C"/>
                <w:lang w:eastAsia="ru-RU"/>
              </w:rPr>
              <w:t>0,00</w:t>
            </w:r>
          </w:p>
        </w:tc>
      </w:tr>
    </w:tbl>
    <w:p w:rsidR="00921E9A" w:rsidRPr="00921E9A" w:rsidRDefault="00921E9A" w:rsidP="007D1E20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 xml:space="preserve">В современных рыночных условиях, в которых работает </w:t>
      </w:r>
      <w:proofErr w:type="spellStart"/>
      <w:r w:rsidRPr="00921E9A">
        <w:rPr>
          <w:rFonts w:ascii="Arial" w:eastAsia="Times New Roman" w:hAnsi="Arial" w:cs="Arial"/>
          <w:color w:val="382E2C"/>
          <w:lang w:eastAsia="ru-RU"/>
        </w:rPr>
        <w:t>инвестиционно-строительный</w:t>
      </w:r>
      <w:proofErr w:type="spellEnd"/>
      <w:r w:rsidRPr="00921E9A">
        <w:rPr>
          <w:rFonts w:ascii="Arial" w:eastAsia="Times New Roman" w:hAnsi="Arial" w:cs="Arial"/>
          <w:color w:val="382E2C"/>
          <w:lang w:eastAsia="ru-RU"/>
        </w:rPr>
        <w:t xml:space="preserve">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921E9A" w:rsidRPr="00921E9A" w:rsidRDefault="00921E9A" w:rsidP="007D1E20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Ориентировочная стоимость реконструкции и строительства зданий и сооружений определена по проектам объектов-аналогов. При разработке рабочей документации необходимо уточнение стоимости путем составления проектно-сметной документации. Таким образом, базовые цены устанавливаются с целью последующего формирования договорных цен</w:t>
      </w:r>
      <w:r w:rsidR="007D1E20">
        <w:rPr>
          <w:rFonts w:ascii="Arial" w:eastAsia="Times New Roman" w:hAnsi="Arial" w:cs="Arial"/>
          <w:color w:val="382E2C"/>
          <w:lang w:eastAsia="ru-RU"/>
        </w:rPr>
        <w:t>.</w:t>
      </w:r>
    </w:p>
    <w:p w:rsidR="00B423D3" w:rsidRDefault="00921E9A" w:rsidP="00921E9A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                 Прогнозируемый объем финансовых средств на реализацию Програ</w:t>
      </w:r>
      <w:r w:rsidR="00DB0473">
        <w:rPr>
          <w:rFonts w:ascii="Arial" w:eastAsia="Times New Roman" w:hAnsi="Arial" w:cs="Arial"/>
          <w:color w:val="382E2C"/>
          <w:lang w:eastAsia="ru-RU"/>
        </w:rPr>
        <w:t>ммы представлен в таблице.</w:t>
      </w:r>
    </w:p>
    <w:p w:rsidR="00921E9A" w:rsidRPr="00921E9A" w:rsidRDefault="00921E9A" w:rsidP="00921E9A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lastRenderedPageBreak/>
        <w:t> </w:t>
      </w:r>
    </w:p>
    <w:p w:rsidR="00921E9A" w:rsidRPr="00921E9A" w:rsidRDefault="00921E9A" w:rsidP="00921E9A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 </w:t>
      </w:r>
    </w:p>
    <w:p w:rsidR="00921E9A" w:rsidRPr="00921E9A" w:rsidRDefault="00921E9A" w:rsidP="00DB0473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 xml:space="preserve">Источниками финансирования Программы являются средства бюджета </w:t>
      </w:r>
      <w:r w:rsidR="008D6967">
        <w:rPr>
          <w:rFonts w:ascii="Arial" w:eastAsia="Times New Roman" w:hAnsi="Arial" w:cs="Arial"/>
          <w:color w:val="382E2C"/>
          <w:lang w:eastAsia="ru-RU"/>
        </w:rPr>
        <w:t>Гороховского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сельского поселения. На реализацию мероприятий могут привлекаться также внебюджетные средства. Мероприятия программы реализуются на основе  контрактов (договоров), заключаемых в соответствии с Федеральным законом «О размещении заказов на поставки товаров, выполнение работ, оказание услуг для государственных и муниципальных нужд. 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921E9A" w:rsidRPr="00921E9A" w:rsidRDefault="00921E9A" w:rsidP="00921E9A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 </w:t>
      </w:r>
    </w:p>
    <w:p w:rsidR="00921E9A" w:rsidRPr="00921E9A" w:rsidRDefault="00921E9A" w:rsidP="00921E9A">
      <w:pPr>
        <w:spacing w:after="0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t>РАЗДЕЛ 4.  ОЦЕНКА ЭФФЕКТИВНОСТИ МЕРОПРИЯТИЙ 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921E9A" w:rsidRPr="00921E9A" w:rsidRDefault="00DB0473" w:rsidP="00DB0473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>
        <w:rPr>
          <w:rFonts w:ascii="Arial" w:eastAsia="Times New Roman" w:hAnsi="Arial" w:cs="Arial"/>
          <w:color w:val="382E2C"/>
          <w:lang w:eastAsia="ru-RU"/>
        </w:rPr>
        <w:t> </w:t>
      </w:r>
      <w:proofErr w:type="gramStart"/>
      <w:r w:rsidR="00921E9A" w:rsidRPr="00921E9A">
        <w:rPr>
          <w:rFonts w:ascii="Arial" w:eastAsia="Times New Roman" w:hAnsi="Arial" w:cs="Arial"/>
          <w:color w:val="382E2C"/>
          <w:lang w:eastAsia="ru-RU"/>
        </w:rPr>
        <w:t xml:space="preserve">Оценка эффективности мероприятий Программы включает оценку социально- экономической эффективности, а также оценку соответствия нормативам градостроительного проектирования, установленным местным нормативам градостроительного проектирования </w:t>
      </w:r>
      <w:r w:rsidR="008D6967">
        <w:rPr>
          <w:rFonts w:ascii="Arial" w:eastAsia="Times New Roman" w:hAnsi="Arial" w:cs="Arial"/>
          <w:color w:val="382E2C"/>
          <w:lang w:eastAsia="ru-RU"/>
        </w:rPr>
        <w:t>Верхнемамонского</w:t>
      </w:r>
      <w:r w:rsidR="00921E9A" w:rsidRPr="00921E9A">
        <w:rPr>
          <w:rFonts w:ascii="Arial" w:eastAsia="Times New Roman" w:hAnsi="Arial" w:cs="Arial"/>
          <w:color w:val="382E2C"/>
          <w:lang w:eastAsia="ru-RU"/>
        </w:rPr>
        <w:t xml:space="preserve"> муниципального района Воронежской области и поселений </w:t>
      </w:r>
      <w:r w:rsidR="008D6967">
        <w:rPr>
          <w:rFonts w:ascii="Arial" w:eastAsia="Times New Roman" w:hAnsi="Arial" w:cs="Arial"/>
          <w:color w:val="382E2C"/>
          <w:lang w:eastAsia="ru-RU"/>
        </w:rPr>
        <w:t>Верхнемамонского</w:t>
      </w:r>
      <w:r w:rsidR="00921E9A" w:rsidRPr="00921E9A">
        <w:rPr>
          <w:rFonts w:ascii="Arial" w:eastAsia="Times New Roman" w:hAnsi="Arial" w:cs="Arial"/>
          <w:color w:val="382E2C"/>
          <w:lang w:eastAsia="ru-RU"/>
        </w:rPr>
        <w:t xml:space="preserve"> муниципального района Воронежской области.</w:t>
      </w:r>
      <w:proofErr w:type="gramEnd"/>
    </w:p>
    <w:p w:rsidR="00921E9A" w:rsidRPr="00921E9A" w:rsidRDefault="00921E9A" w:rsidP="00921E9A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         Оценка социально-экономической эффективности мероприятий выражается:</w:t>
      </w:r>
    </w:p>
    <w:p w:rsidR="00921E9A" w:rsidRPr="00921E9A" w:rsidRDefault="00921E9A" w:rsidP="00DB0473">
      <w:pPr>
        <w:spacing w:after="272" w:line="240" w:lineRule="auto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 xml:space="preserve">— в улучшении </w:t>
      </w:r>
      <w:proofErr w:type="gramStart"/>
      <w:r w:rsidRPr="00921E9A">
        <w:rPr>
          <w:rFonts w:ascii="Arial" w:eastAsia="Times New Roman" w:hAnsi="Arial" w:cs="Arial"/>
          <w:color w:val="382E2C"/>
          <w:lang w:eastAsia="ru-RU"/>
        </w:rPr>
        <w:t xml:space="preserve">условий качества жизни населения </w:t>
      </w:r>
      <w:r w:rsidR="008D6967">
        <w:rPr>
          <w:rFonts w:ascii="Arial" w:eastAsia="Times New Roman" w:hAnsi="Arial" w:cs="Arial"/>
          <w:color w:val="382E2C"/>
          <w:lang w:eastAsia="ru-RU"/>
        </w:rPr>
        <w:t>Гороховского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сельского поселения</w:t>
      </w:r>
      <w:proofErr w:type="gramEnd"/>
      <w:r w:rsidRPr="00921E9A">
        <w:rPr>
          <w:rFonts w:ascii="Arial" w:eastAsia="Times New Roman" w:hAnsi="Arial" w:cs="Arial"/>
          <w:color w:val="382E2C"/>
          <w:lang w:eastAsia="ru-RU"/>
        </w:rPr>
        <w:t>;</w:t>
      </w:r>
    </w:p>
    <w:p w:rsidR="00921E9A" w:rsidRPr="00921E9A" w:rsidRDefault="00921E9A" w:rsidP="00DB0473">
      <w:pPr>
        <w:spacing w:after="272" w:line="240" w:lineRule="auto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 — в повышении уровня комфорта жизни за счет обеспеченности граждан услугами здравоохранения, образования, культуры, физической культуры и спорта в необходимом объеме;</w:t>
      </w:r>
    </w:p>
    <w:p w:rsidR="00921E9A" w:rsidRPr="00921E9A" w:rsidRDefault="00921E9A" w:rsidP="00DB0473">
      <w:pPr>
        <w:spacing w:after="272" w:line="240" w:lineRule="auto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 xml:space="preserve">— в повышении доступности объектов социальной инфраструктуры для населения </w:t>
      </w:r>
      <w:r w:rsidR="008D6967">
        <w:rPr>
          <w:rFonts w:ascii="Arial" w:eastAsia="Times New Roman" w:hAnsi="Arial" w:cs="Arial"/>
          <w:color w:val="382E2C"/>
          <w:lang w:eastAsia="ru-RU"/>
        </w:rPr>
        <w:t>Гороховского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сельского поселения:</w:t>
      </w:r>
    </w:p>
    <w:p w:rsidR="00921E9A" w:rsidRPr="00921E9A" w:rsidRDefault="00921E9A" w:rsidP="00DB0473">
      <w:pPr>
        <w:spacing w:after="0" w:line="240" w:lineRule="auto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b/>
          <w:bCs/>
          <w:i/>
          <w:iCs/>
          <w:color w:val="382E2C"/>
          <w:u w:val="single"/>
          <w:lang w:eastAsia="ru-RU"/>
        </w:rPr>
        <w:t>В области объектов культуры:</w:t>
      </w:r>
    </w:p>
    <w:p w:rsidR="00921E9A" w:rsidRPr="00921E9A" w:rsidRDefault="00921E9A" w:rsidP="00DB0473">
      <w:pPr>
        <w:spacing w:after="272" w:line="240" w:lineRule="auto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— поддержание удовлетворительного состояния объектов культуры.</w:t>
      </w:r>
    </w:p>
    <w:p w:rsidR="00921E9A" w:rsidRPr="00921E9A" w:rsidRDefault="00921E9A" w:rsidP="00DB0473">
      <w:pPr>
        <w:spacing w:after="0" w:line="240" w:lineRule="auto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b/>
          <w:bCs/>
          <w:i/>
          <w:iCs/>
          <w:color w:val="382E2C"/>
          <w:u w:val="single"/>
          <w:lang w:eastAsia="ru-RU"/>
        </w:rPr>
        <w:t>В области объектов физкультуры и спорта:</w:t>
      </w:r>
    </w:p>
    <w:p w:rsidR="00921E9A" w:rsidRPr="00921E9A" w:rsidRDefault="00921E9A" w:rsidP="00DB0473">
      <w:pPr>
        <w:spacing w:after="272" w:line="240" w:lineRule="auto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— поддержание удовлетворительного состояния объектов физкультуры и спорта.</w:t>
      </w:r>
    </w:p>
    <w:p w:rsidR="00921E9A" w:rsidRPr="00921E9A" w:rsidRDefault="00921E9A" w:rsidP="00DB0473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Необходимо отметить, что уровень обеспеченности населения объектами социальной инфраструктуры (по количеству таких объектов) на расчетный срок Программы (2030 год) в своем большинстве соответствует минимально допустимому уровню обеспеченности, что свидетельствует об эффективности реализации мероприятий. На перспективу, во избежание сокращения численности населения, актуальным является реконструкция и поддержание в работоспособном состоянии существующих объектов социальной инфраструктуры.</w:t>
      </w:r>
    </w:p>
    <w:p w:rsidR="00921E9A" w:rsidRPr="00921E9A" w:rsidRDefault="00921E9A" w:rsidP="00921E9A">
      <w:pPr>
        <w:spacing w:after="272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 </w:t>
      </w:r>
    </w:p>
    <w:p w:rsidR="00921E9A" w:rsidRPr="00921E9A" w:rsidRDefault="00921E9A" w:rsidP="00921E9A">
      <w:pPr>
        <w:spacing w:after="0" w:line="240" w:lineRule="auto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b/>
          <w:bCs/>
          <w:i/>
          <w:iCs/>
          <w:color w:val="382E2C"/>
          <w:lang w:eastAsia="ru-RU"/>
        </w:rPr>
        <w:lastRenderedPageBreak/>
        <w:t>РАЗДЕЛ 5.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921E9A" w:rsidRPr="00921E9A" w:rsidRDefault="00921E9A" w:rsidP="00DB0473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r w:rsidR="008D6967">
        <w:rPr>
          <w:rFonts w:ascii="Arial" w:eastAsia="Times New Roman" w:hAnsi="Arial" w:cs="Arial"/>
          <w:color w:val="382E2C"/>
          <w:lang w:eastAsia="ru-RU"/>
        </w:rPr>
        <w:t>Гороховского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сельского поселения,  необходимо принятие муниципальных правовых актов, регламентирующих порядок их субсидирования.</w:t>
      </w:r>
    </w:p>
    <w:p w:rsidR="00921E9A" w:rsidRPr="00921E9A" w:rsidRDefault="00921E9A" w:rsidP="00DB0473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 xml:space="preserve">Целесообразно принятие муниципальных программ,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</w:t>
      </w:r>
      <w:r w:rsidR="008D6967">
        <w:rPr>
          <w:rFonts w:ascii="Arial" w:eastAsia="Times New Roman" w:hAnsi="Arial" w:cs="Arial"/>
          <w:color w:val="382E2C"/>
          <w:lang w:eastAsia="ru-RU"/>
        </w:rPr>
        <w:t>Гороховского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сельского поселения. Данные программы должны обеспечивать сбалансированное перспективное развитие социальной инфраструктуры </w:t>
      </w:r>
      <w:r w:rsidR="008D6967">
        <w:rPr>
          <w:rFonts w:ascii="Arial" w:eastAsia="Times New Roman" w:hAnsi="Arial" w:cs="Arial"/>
          <w:color w:val="382E2C"/>
          <w:lang w:eastAsia="ru-RU"/>
        </w:rPr>
        <w:t>Гороховского</w:t>
      </w:r>
      <w:r w:rsidRPr="00921E9A">
        <w:rPr>
          <w:rFonts w:ascii="Arial" w:eastAsia="Times New Roman" w:hAnsi="Arial" w:cs="Arial"/>
          <w:color w:val="382E2C"/>
          <w:lang w:eastAsia="ru-RU"/>
        </w:rPr>
        <w:t xml:space="preserve">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муниципального образования.</w:t>
      </w:r>
    </w:p>
    <w:p w:rsidR="00921E9A" w:rsidRPr="00921E9A" w:rsidRDefault="00921E9A" w:rsidP="00DB0473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Главным условием реализации программы является привлечение в экономику и социальную сферу поселения достаточного объема финансовых ресурсов. Программа предусматривает финансирование мероприятий за счет всех уровней бюджетов на безвозвратной основе. </w:t>
      </w:r>
    </w:p>
    <w:p w:rsidR="00921E9A" w:rsidRPr="00921E9A" w:rsidRDefault="00921E9A" w:rsidP="00DB0473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Финансирование мероприятий программы за счет средств муниципального образования будет осуществляться исходя из реальных возможностей бюджетов на очередной финансовый год и плановый период.</w:t>
      </w:r>
    </w:p>
    <w:p w:rsidR="00921E9A" w:rsidRPr="00921E9A" w:rsidRDefault="00921E9A" w:rsidP="00DB0473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Предусматривается ежегодная корректировка мероприятий.</w:t>
      </w:r>
    </w:p>
    <w:p w:rsidR="00921E9A" w:rsidRPr="00921E9A" w:rsidRDefault="00921E9A" w:rsidP="00DB0473">
      <w:pPr>
        <w:spacing w:after="272" w:line="240" w:lineRule="auto"/>
        <w:ind w:firstLine="851"/>
        <w:jc w:val="both"/>
        <w:rPr>
          <w:rFonts w:ascii="Arial" w:eastAsia="Times New Roman" w:hAnsi="Arial" w:cs="Arial"/>
          <w:color w:val="382E2C"/>
          <w:lang w:eastAsia="ru-RU"/>
        </w:rPr>
      </w:pPr>
      <w:r w:rsidRPr="00921E9A">
        <w:rPr>
          <w:rFonts w:ascii="Arial" w:eastAsia="Times New Roman" w:hAnsi="Arial" w:cs="Arial"/>
          <w:color w:val="382E2C"/>
          <w:lang w:eastAsia="ru-RU"/>
        </w:rPr>
        <w:t> </w:t>
      </w:r>
    </w:p>
    <w:p w:rsidR="00160C7F" w:rsidRDefault="00160C7F"/>
    <w:sectPr w:rsidR="00160C7F" w:rsidSect="0016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7D67"/>
    <w:multiLevelType w:val="multilevel"/>
    <w:tmpl w:val="3CAE4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02B29"/>
    <w:multiLevelType w:val="multilevel"/>
    <w:tmpl w:val="14ECEF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A60E81"/>
    <w:multiLevelType w:val="multilevel"/>
    <w:tmpl w:val="D538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808B0"/>
    <w:multiLevelType w:val="multilevel"/>
    <w:tmpl w:val="E1F0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3373AA"/>
    <w:multiLevelType w:val="multilevel"/>
    <w:tmpl w:val="123A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1C534A"/>
    <w:multiLevelType w:val="multilevel"/>
    <w:tmpl w:val="13120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1E9A"/>
    <w:rsid w:val="000734B6"/>
    <w:rsid w:val="000A540D"/>
    <w:rsid w:val="00156BAF"/>
    <w:rsid w:val="00160C7F"/>
    <w:rsid w:val="001E46D4"/>
    <w:rsid w:val="00205CF8"/>
    <w:rsid w:val="00207C6C"/>
    <w:rsid w:val="00281F34"/>
    <w:rsid w:val="002B0E85"/>
    <w:rsid w:val="00306803"/>
    <w:rsid w:val="00382341"/>
    <w:rsid w:val="003D420E"/>
    <w:rsid w:val="00435533"/>
    <w:rsid w:val="005E307E"/>
    <w:rsid w:val="00630D09"/>
    <w:rsid w:val="00646D39"/>
    <w:rsid w:val="00660778"/>
    <w:rsid w:val="0066333C"/>
    <w:rsid w:val="006D6775"/>
    <w:rsid w:val="00712493"/>
    <w:rsid w:val="0073164F"/>
    <w:rsid w:val="007A007B"/>
    <w:rsid w:val="007C79E3"/>
    <w:rsid w:val="007D1E20"/>
    <w:rsid w:val="007E2F1B"/>
    <w:rsid w:val="007E779B"/>
    <w:rsid w:val="0081164D"/>
    <w:rsid w:val="008B1389"/>
    <w:rsid w:val="008D6967"/>
    <w:rsid w:val="00921E9A"/>
    <w:rsid w:val="00963D3E"/>
    <w:rsid w:val="00A005FE"/>
    <w:rsid w:val="00A4333A"/>
    <w:rsid w:val="00B418B6"/>
    <w:rsid w:val="00B423D3"/>
    <w:rsid w:val="00BB78F2"/>
    <w:rsid w:val="00BF368E"/>
    <w:rsid w:val="00C628C4"/>
    <w:rsid w:val="00CC54E8"/>
    <w:rsid w:val="00D12DF9"/>
    <w:rsid w:val="00DB0473"/>
    <w:rsid w:val="00E53F3E"/>
    <w:rsid w:val="00EE4801"/>
    <w:rsid w:val="00F56D9B"/>
    <w:rsid w:val="00F86AF6"/>
    <w:rsid w:val="00FC2926"/>
    <w:rsid w:val="00FC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title">
    <w:name w:val="page-title"/>
    <w:basedOn w:val="a"/>
    <w:rsid w:val="0092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2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E9A"/>
    <w:rPr>
      <w:b/>
      <w:bCs/>
    </w:rPr>
  </w:style>
  <w:style w:type="character" w:styleId="a5">
    <w:name w:val="Emphasis"/>
    <w:basedOn w:val="a0"/>
    <w:uiPriority w:val="20"/>
    <w:qFormat/>
    <w:rsid w:val="00921E9A"/>
    <w:rPr>
      <w:i/>
      <w:iCs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F56D9B"/>
    <w:pPr>
      <w:suppressAutoHyphens/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basedOn w:val="a0"/>
    <w:link w:val="0"/>
    <w:rsid w:val="00F56D9B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styleId="a6">
    <w:name w:val="List Paragraph"/>
    <w:basedOn w:val="a"/>
    <w:uiPriority w:val="34"/>
    <w:qFormat/>
    <w:rsid w:val="00435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51DE-46EA-4BDE-96D3-BD127DF7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6135</Words>
  <Characters>34976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goroh</dc:creator>
  <cp:lastModifiedBy>User</cp:lastModifiedBy>
  <cp:revision>12</cp:revision>
  <dcterms:created xsi:type="dcterms:W3CDTF">2017-08-09T05:42:00Z</dcterms:created>
  <dcterms:modified xsi:type="dcterms:W3CDTF">2017-08-15T06:34:00Z</dcterms:modified>
</cp:coreProperties>
</file>