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0" w:rsidRDefault="008B17B0">
      <w:pPr>
        <w:tabs>
          <w:tab w:val="left" w:pos="0"/>
        </w:tabs>
        <w:ind w:left="360"/>
        <w:jc w:val="center"/>
        <w:rPr>
          <w:b/>
        </w:rPr>
      </w:pPr>
    </w:p>
    <w:p w:rsidR="008B17B0" w:rsidRDefault="008B17B0">
      <w:pPr>
        <w:tabs>
          <w:tab w:val="left" w:pos="0"/>
        </w:tabs>
        <w:ind w:left="360"/>
        <w:jc w:val="center"/>
        <w:rPr>
          <w:b/>
        </w:rPr>
      </w:pPr>
    </w:p>
    <w:p w:rsidR="008B17B0" w:rsidRDefault="001735E4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>СОВЕТ МУНИЦИПАЛЬНОГО ОБРАЗОВАНИЯ РОСТИЛОВСКОЕ</w:t>
      </w:r>
    </w:p>
    <w:p w:rsidR="008B17B0" w:rsidRDefault="001735E4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>ГРЯЗОВЕЦКОГО МУНИЦИПАЛЬНОГО РАЙОНА</w:t>
      </w:r>
    </w:p>
    <w:p w:rsidR="008B17B0" w:rsidRDefault="001735E4">
      <w:pPr>
        <w:tabs>
          <w:tab w:val="left" w:pos="0"/>
        </w:tabs>
        <w:ind w:left="360"/>
        <w:jc w:val="center"/>
      </w:pPr>
      <w:r>
        <w:rPr>
          <w:b/>
        </w:rPr>
        <w:t>ВОЛОГОДСКОЙ ОБЛАСТИ</w:t>
      </w: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center"/>
        <w:rPr>
          <w:b/>
        </w:rPr>
      </w:pPr>
    </w:p>
    <w:p w:rsidR="008B17B0" w:rsidRDefault="001735E4">
      <w:pPr>
        <w:tabs>
          <w:tab w:val="left" w:pos="0"/>
          <w:tab w:val="left" w:pos="333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8B17B0" w:rsidRDefault="008B17B0">
      <w:pPr>
        <w:tabs>
          <w:tab w:val="left" w:pos="0"/>
          <w:tab w:val="left" w:pos="3330"/>
        </w:tabs>
        <w:jc w:val="center"/>
        <w:rPr>
          <w:b/>
        </w:rPr>
      </w:pPr>
    </w:p>
    <w:p w:rsidR="008B17B0" w:rsidRDefault="008B17B0">
      <w:pPr>
        <w:tabs>
          <w:tab w:val="left" w:pos="0"/>
          <w:tab w:val="left" w:pos="3330"/>
        </w:tabs>
      </w:pPr>
    </w:p>
    <w:p w:rsidR="008B17B0" w:rsidRDefault="001735E4">
      <w:pPr>
        <w:tabs>
          <w:tab w:val="left" w:pos="0"/>
          <w:tab w:val="left" w:pos="3330"/>
        </w:tabs>
      </w:pPr>
      <w:r>
        <w:t>от 25.04.2019                                № 7</w:t>
      </w:r>
    </w:p>
    <w:p w:rsidR="008B17B0" w:rsidRDefault="001735E4">
      <w:pPr>
        <w:tabs>
          <w:tab w:val="left" w:pos="0"/>
          <w:tab w:val="left" w:pos="3330"/>
        </w:tabs>
      </w:pPr>
      <w:r>
        <w:t xml:space="preserve">                д. </w:t>
      </w:r>
      <w:proofErr w:type="spellStart"/>
      <w:r>
        <w:t>Ростилово</w:t>
      </w:r>
      <w:proofErr w:type="spellEnd"/>
    </w:p>
    <w:p w:rsidR="008B17B0" w:rsidRDefault="008B17B0">
      <w:pPr>
        <w:tabs>
          <w:tab w:val="left" w:pos="0"/>
          <w:tab w:val="left" w:pos="3330"/>
        </w:tabs>
      </w:pPr>
    </w:p>
    <w:p w:rsidR="008B17B0" w:rsidRDefault="001735E4">
      <w:pPr>
        <w:tabs>
          <w:tab w:val="left" w:pos="0"/>
          <w:tab w:val="left" w:pos="3330"/>
        </w:tabs>
      </w:pPr>
      <w:r>
        <w:t xml:space="preserve">Об утверждении отчета об исполнении </w:t>
      </w:r>
    </w:p>
    <w:p w:rsidR="008B17B0" w:rsidRDefault="001735E4">
      <w:pPr>
        <w:tabs>
          <w:tab w:val="left" w:pos="0"/>
          <w:tab w:val="left" w:pos="3330"/>
        </w:tabs>
      </w:pPr>
      <w:r>
        <w:t xml:space="preserve">бюджета муниципального образования </w:t>
      </w:r>
    </w:p>
    <w:p w:rsidR="008B17B0" w:rsidRDefault="001735E4">
      <w:pPr>
        <w:tabs>
          <w:tab w:val="left" w:pos="0"/>
          <w:tab w:val="left" w:pos="3330"/>
        </w:tabs>
      </w:pPr>
      <w:proofErr w:type="spellStart"/>
      <w:r>
        <w:t>Ростиловское</w:t>
      </w:r>
      <w:proofErr w:type="spellEnd"/>
      <w:r>
        <w:t xml:space="preserve"> за 2018 год </w:t>
      </w:r>
    </w:p>
    <w:p w:rsidR="008B17B0" w:rsidRDefault="001735E4">
      <w:pPr>
        <w:tabs>
          <w:tab w:val="left" w:pos="0"/>
          <w:tab w:val="left" w:pos="3330"/>
        </w:tabs>
      </w:pPr>
      <w:r>
        <w:t xml:space="preserve">  </w:t>
      </w:r>
    </w:p>
    <w:p w:rsidR="008B17B0" w:rsidRDefault="001735E4">
      <w:pPr>
        <w:tabs>
          <w:tab w:val="left" w:pos="0"/>
          <w:tab w:val="left" w:pos="3330"/>
        </w:tabs>
        <w:jc w:val="both"/>
        <w:rPr>
          <w:b/>
        </w:rPr>
      </w:pPr>
      <w:r>
        <w:t xml:space="preserve">      Заслушав отчет начальника финансово – экономического отдела администрации муниципального образования </w:t>
      </w:r>
      <w:proofErr w:type="spellStart"/>
      <w:r>
        <w:t>Ростиловское</w:t>
      </w:r>
      <w:proofErr w:type="spellEnd"/>
      <w:r>
        <w:t xml:space="preserve"> и в соответствии со статьей 264.5 Бюджетного кодекса Российской Федерации об исполнении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за 2018 год.</w:t>
      </w:r>
    </w:p>
    <w:p w:rsidR="008B17B0" w:rsidRDefault="008B17B0">
      <w:pPr>
        <w:tabs>
          <w:tab w:val="left" w:pos="0"/>
          <w:tab w:val="left" w:pos="3330"/>
        </w:tabs>
        <w:jc w:val="both"/>
        <w:rPr>
          <w:b/>
        </w:rPr>
      </w:pPr>
    </w:p>
    <w:p w:rsidR="008B17B0" w:rsidRDefault="001735E4">
      <w:pPr>
        <w:tabs>
          <w:tab w:val="left" w:pos="0"/>
          <w:tab w:val="left" w:pos="3330"/>
        </w:tabs>
        <w:jc w:val="both"/>
      </w:pPr>
      <w:r>
        <w:rPr>
          <w:b/>
        </w:rPr>
        <w:t xml:space="preserve">Совет муниципального образования </w:t>
      </w:r>
      <w:proofErr w:type="spellStart"/>
      <w:r>
        <w:rPr>
          <w:b/>
        </w:rPr>
        <w:t>Ростиловское</w:t>
      </w:r>
      <w:proofErr w:type="spellEnd"/>
      <w:r>
        <w:rPr>
          <w:b/>
        </w:rPr>
        <w:t xml:space="preserve"> РЕШИЛ:</w:t>
      </w:r>
    </w:p>
    <w:p w:rsidR="008B17B0" w:rsidRDefault="001735E4">
      <w:pPr>
        <w:numPr>
          <w:ilvl w:val="0"/>
          <w:numId w:val="1"/>
        </w:numPr>
        <w:tabs>
          <w:tab w:val="left" w:pos="3330"/>
        </w:tabs>
        <w:jc w:val="both"/>
      </w:pPr>
      <w:r>
        <w:t xml:space="preserve">Утвердить  отчет об исполнении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 за 2018 год по доходам в сумме 14434,7 тыс. руб., по расходам  в сумме 13412,4 тыс. руб. с суммой превышения доходов над расходами (</w:t>
      </w:r>
      <w:proofErr w:type="spellStart"/>
      <w:r>
        <w:t>профицит</w:t>
      </w:r>
      <w:proofErr w:type="spellEnd"/>
      <w:r>
        <w:t xml:space="preserve"> бюджета) в сумме 1022,3 тыс. руб. согласно приложениям №1,№2,№3,№4</w:t>
      </w:r>
    </w:p>
    <w:p w:rsidR="008B17B0" w:rsidRDefault="001735E4">
      <w:pPr>
        <w:numPr>
          <w:ilvl w:val="0"/>
          <w:numId w:val="1"/>
        </w:numPr>
        <w:tabs>
          <w:tab w:val="left" w:pos="3330"/>
        </w:tabs>
        <w:jc w:val="both"/>
      </w:pPr>
      <w:r>
        <w:t xml:space="preserve">Настоящее решение подлежит официальному опубликованию в газете «Земские вести» и размещению на официальном сайте муниципального образования </w:t>
      </w:r>
      <w:proofErr w:type="spellStart"/>
      <w:r>
        <w:t>Ростиловское</w:t>
      </w:r>
      <w:proofErr w:type="spellEnd"/>
      <w:r>
        <w:t>.</w:t>
      </w: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8B17B0">
      <w:pPr>
        <w:tabs>
          <w:tab w:val="left" w:pos="0"/>
          <w:tab w:val="left" w:pos="3330"/>
        </w:tabs>
        <w:jc w:val="both"/>
      </w:pPr>
    </w:p>
    <w:p w:rsidR="008B17B0" w:rsidRDefault="001735E4">
      <w:pPr>
        <w:tabs>
          <w:tab w:val="left" w:pos="0"/>
          <w:tab w:val="left" w:pos="3330"/>
        </w:tabs>
        <w:jc w:val="both"/>
      </w:pPr>
      <w:r>
        <w:t xml:space="preserve">Глава муниципального образования </w:t>
      </w:r>
    </w:p>
    <w:p w:rsidR="008B17B0" w:rsidRDefault="001735E4">
      <w:pPr>
        <w:tabs>
          <w:tab w:val="left" w:pos="0"/>
          <w:tab w:val="left" w:pos="3330"/>
        </w:tabs>
        <w:jc w:val="both"/>
        <w:rPr>
          <w:b/>
        </w:rPr>
      </w:pPr>
      <w:proofErr w:type="spellStart"/>
      <w:r>
        <w:t>Ростиловское</w:t>
      </w:r>
      <w:proofErr w:type="spellEnd"/>
      <w:r>
        <w:t xml:space="preserve">                                                                                                Н.Г. Острякова</w:t>
      </w:r>
    </w:p>
    <w:p w:rsidR="008B17B0" w:rsidRDefault="008B17B0">
      <w:pPr>
        <w:jc w:val="center"/>
        <w:rPr>
          <w:b/>
        </w:rPr>
      </w:pPr>
    </w:p>
    <w:p w:rsidR="008B17B0" w:rsidRDefault="008B17B0">
      <w:pPr>
        <w:jc w:val="center"/>
        <w:rPr>
          <w:b/>
        </w:rPr>
      </w:pPr>
    </w:p>
    <w:p w:rsidR="008B17B0" w:rsidRDefault="008B17B0">
      <w:pPr>
        <w:jc w:val="center"/>
        <w:rPr>
          <w:b/>
        </w:rPr>
      </w:pPr>
    </w:p>
    <w:p w:rsidR="008B17B0" w:rsidRDefault="008B17B0">
      <w:pPr>
        <w:jc w:val="center"/>
        <w:rPr>
          <w:b/>
        </w:rPr>
      </w:pPr>
    </w:p>
    <w:p w:rsidR="008B17B0" w:rsidRDefault="008B17B0">
      <w:pPr>
        <w:rPr>
          <w:sz w:val="20"/>
          <w:szCs w:val="20"/>
        </w:rPr>
      </w:pPr>
    </w:p>
    <w:p w:rsidR="008B17B0" w:rsidRDefault="008B17B0"/>
    <w:p w:rsidR="008B17B0" w:rsidRDefault="008B17B0"/>
    <w:p w:rsidR="008B17B0" w:rsidRDefault="008B17B0">
      <w:pPr>
        <w:ind w:right="470"/>
        <w:jc w:val="right"/>
      </w:pPr>
    </w:p>
    <w:p w:rsidR="008B17B0" w:rsidRDefault="008B17B0">
      <w:pPr>
        <w:ind w:right="470"/>
        <w:jc w:val="right"/>
      </w:pPr>
    </w:p>
    <w:p w:rsidR="008B17B0" w:rsidRDefault="008B17B0">
      <w:pPr>
        <w:ind w:right="470"/>
        <w:jc w:val="right"/>
      </w:pPr>
    </w:p>
    <w:p w:rsidR="008B17B0" w:rsidRDefault="008B17B0">
      <w:pPr>
        <w:ind w:right="470"/>
        <w:jc w:val="right"/>
      </w:pPr>
    </w:p>
    <w:p w:rsidR="008B17B0" w:rsidRDefault="008B17B0">
      <w:pPr>
        <w:ind w:right="470"/>
      </w:pPr>
    </w:p>
    <w:p w:rsidR="008B17B0" w:rsidRDefault="008B17B0">
      <w:pPr>
        <w:ind w:right="470"/>
      </w:pPr>
    </w:p>
    <w:p w:rsidR="008B17B0" w:rsidRDefault="001735E4">
      <w:pPr>
        <w:ind w:left="7080"/>
        <w:jc w:val="right"/>
      </w:pPr>
      <w:r>
        <w:t xml:space="preserve">                                                              </w:t>
      </w:r>
    </w:p>
    <w:p w:rsidR="008B17B0" w:rsidRDefault="001735E4">
      <w:pPr>
        <w:ind w:left="6372"/>
        <w:jc w:val="right"/>
      </w:pPr>
      <w:r>
        <w:lastRenderedPageBreak/>
        <w:t xml:space="preserve">          Приложение 1</w:t>
      </w:r>
      <w:r>
        <w:tab/>
      </w:r>
    </w:p>
    <w:p w:rsidR="008B17B0" w:rsidRDefault="001735E4">
      <w:pPr>
        <w:ind w:left="6372"/>
        <w:jc w:val="right"/>
      </w:pPr>
      <w:r>
        <w:tab/>
        <w:t xml:space="preserve">к   решению Совета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2018 год</w:t>
      </w:r>
    </w:p>
    <w:p w:rsidR="008B17B0" w:rsidRDefault="008B17B0">
      <w:pPr>
        <w:jc w:val="center"/>
      </w:pPr>
    </w:p>
    <w:p w:rsidR="008B17B0" w:rsidRDefault="008B17B0"/>
    <w:p w:rsidR="008B17B0" w:rsidRDefault="001735E4">
      <w:pPr>
        <w:jc w:val="center"/>
        <w:rPr>
          <w:sz w:val="23"/>
          <w:szCs w:val="23"/>
        </w:rPr>
      </w:pPr>
      <w:r>
        <w:rPr>
          <w:b/>
        </w:rPr>
        <w:t xml:space="preserve">Доходы </w:t>
      </w:r>
    </w:p>
    <w:p w:rsidR="008B17B0" w:rsidRDefault="001735E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бюджета муниципального образования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по кодам классификации доходов </w:t>
      </w:r>
    </w:p>
    <w:p w:rsidR="008B17B0" w:rsidRDefault="001735E4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бюджетов за 2018 год</w:t>
      </w:r>
    </w:p>
    <w:p w:rsidR="008B17B0" w:rsidRDefault="001735E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10017" w:type="dxa"/>
        <w:tblInd w:w="-71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000"/>
      </w:tblPr>
      <w:tblGrid>
        <w:gridCol w:w="3085"/>
        <w:gridCol w:w="5100"/>
        <w:gridCol w:w="1832"/>
      </w:tblGrid>
      <w:tr w:rsidR="008B17B0"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rPr>
                <w:sz w:val="23"/>
                <w:szCs w:val="23"/>
              </w:rPr>
              <w:t>Исполнено 2018г.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040 00000000000000000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2940,9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040 10800000000000000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6,2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040 10804020010000110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6,2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04011105075100000120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040 11105025100000120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jc w:val="center"/>
              <w:rPr>
                <w:sz w:val="23"/>
                <w:szCs w:val="23"/>
              </w:rPr>
            </w:pPr>
          </w:p>
          <w:p w:rsidR="008B17B0" w:rsidRDefault="008B17B0">
            <w:pPr>
              <w:overflowPunct w:val="0"/>
              <w:jc w:val="center"/>
              <w:rPr>
                <w:sz w:val="23"/>
                <w:szCs w:val="23"/>
              </w:rPr>
            </w:pPr>
          </w:p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040 11402053100000410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168,1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040 11406025100000430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2698,6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 xml:space="preserve">040 114 02053 10 0000 440 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ind w:firstLine="708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8B17B0" w:rsidRDefault="008B17B0">
            <w:pPr>
              <w:snapToGrid w:val="0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jc w:val="center"/>
              <w:rPr>
                <w:sz w:val="23"/>
                <w:szCs w:val="23"/>
              </w:rPr>
            </w:pPr>
          </w:p>
          <w:p w:rsidR="008B17B0" w:rsidRDefault="008B17B0">
            <w:pPr>
              <w:overflowPunct w:val="0"/>
              <w:jc w:val="center"/>
              <w:rPr>
                <w:sz w:val="23"/>
                <w:szCs w:val="23"/>
              </w:rPr>
            </w:pPr>
          </w:p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04020000000000000000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7583,8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04020215001100000151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1462,4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04020221002100000151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r>
              <w:t>Дотации бюджетам сельских поселений на поддержку мер по обеспечению сбалансированность бюджетов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3836,5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04020235118100000151</w:t>
            </w:r>
          </w:p>
          <w:p w:rsidR="008B17B0" w:rsidRDefault="008B17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218,2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8B17B0" w:rsidRDefault="008B17B0">
            <w:pPr>
              <w:jc w:val="center"/>
              <w:rPr>
                <w:sz w:val="23"/>
                <w:szCs w:val="23"/>
              </w:rPr>
            </w:pPr>
          </w:p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04020230024100000151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22"/>
                <w:szCs w:val="22"/>
              </w:rPr>
              <w:t>04020229999100000151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249,4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22"/>
                <w:szCs w:val="22"/>
              </w:rPr>
              <w:t>04020240014100000151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1716,9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04020705030100000180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100,0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182 10000000000000000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3910,0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18210102000010000110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1983,7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18210102010010000110</w:t>
            </w:r>
          </w:p>
          <w:p w:rsidR="008B17B0" w:rsidRDefault="008B17B0">
            <w:pPr>
              <w:tabs>
                <w:tab w:val="left" w:pos="1935"/>
              </w:tabs>
              <w:overflowPunct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1983,0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18210102030010000110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0,7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18210601030100000110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404,8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18210606000000000110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1521,5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18210606033100000110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8B17B0" w:rsidRDefault="001735E4">
            <w:pPr>
              <w:jc w:val="center"/>
            </w:pPr>
            <w:r>
              <w:rPr>
                <w:sz w:val="23"/>
                <w:szCs w:val="23"/>
              </w:rPr>
              <w:t>830,7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18210606043100000110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7B0" w:rsidRDefault="001735E4">
            <w:pPr>
              <w:widowControl w:val="0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8B17B0" w:rsidRDefault="001735E4">
            <w:pPr>
              <w:jc w:val="center"/>
            </w:pPr>
            <w:r>
              <w:rPr>
                <w:sz w:val="23"/>
                <w:szCs w:val="23"/>
              </w:rPr>
              <w:t>690,8</w:t>
            </w:r>
          </w:p>
        </w:tc>
      </w:tr>
      <w:tr w:rsidR="008B17B0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rPr>
                <w:sz w:val="23"/>
                <w:szCs w:val="23"/>
              </w:rPr>
              <w:t>14434,7</w:t>
            </w:r>
          </w:p>
        </w:tc>
      </w:tr>
    </w:tbl>
    <w:p w:rsidR="001735E4" w:rsidRPr="001735E4" w:rsidRDefault="001735E4" w:rsidP="001735E4">
      <w:pPr>
        <w:rPr>
          <w:sz w:val="22"/>
          <w:szCs w:val="22"/>
        </w:rPr>
      </w:pPr>
      <w:r w:rsidRPr="001735E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735E4">
        <w:rPr>
          <w:sz w:val="22"/>
          <w:szCs w:val="22"/>
        </w:rPr>
        <w:t xml:space="preserve">  Приложение 1</w:t>
      </w:r>
      <w:r w:rsidRPr="001735E4">
        <w:rPr>
          <w:sz w:val="22"/>
          <w:szCs w:val="22"/>
        </w:rPr>
        <w:tab/>
      </w:r>
    </w:p>
    <w:p w:rsidR="001735E4" w:rsidRPr="001735E4" w:rsidRDefault="001735E4" w:rsidP="001735E4">
      <w:pPr>
        <w:ind w:left="6372"/>
        <w:jc w:val="right"/>
        <w:rPr>
          <w:sz w:val="22"/>
          <w:szCs w:val="22"/>
        </w:rPr>
      </w:pPr>
      <w:r w:rsidRPr="001735E4">
        <w:rPr>
          <w:sz w:val="22"/>
          <w:szCs w:val="22"/>
        </w:rPr>
        <w:tab/>
        <w:t xml:space="preserve">к   решению Совета </w:t>
      </w:r>
    </w:p>
    <w:p w:rsidR="001735E4" w:rsidRPr="001735E4" w:rsidRDefault="001735E4" w:rsidP="001735E4">
      <w:pPr>
        <w:jc w:val="right"/>
        <w:rPr>
          <w:sz w:val="22"/>
          <w:szCs w:val="22"/>
        </w:rPr>
      </w:pP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  <w:t xml:space="preserve">             </w:t>
      </w:r>
      <w:r w:rsidRPr="001735E4">
        <w:rPr>
          <w:sz w:val="22"/>
          <w:szCs w:val="22"/>
        </w:rPr>
        <w:tab/>
        <w:t xml:space="preserve">муниципального образования </w:t>
      </w:r>
    </w:p>
    <w:p w:rsidR="001735E4" w:rsidRPr="001735E4" w:rsidRDefault="001735E4" w:rsidP="001735E4">
      <w:pPr>
        <w:jc w:val="right"/>
        <w:rPr>
          <w:sz w:val="22"/>
          <w:szCs w:val="22"/>
        </w:rPr>
      </w:pP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proofErr w:type="spellStart"/>
      <w:r w:rsidRPr="001735E4">
        <w:rPr>
          <w:sz w:val="22"/>
          <w:szCs w:val="22"/>
        </w:rPr>
        <w:t>Ростиловское</w:t>
      </w:r>
      <w:proofErr w:type="spellEnd"/>
      <w:r w:rsidRPr="001735E4">
        <w:rPr>
          <w:sz w:val="22"/>
          <w:szCs w:val="22"/>
        </w:rPr>
        <w:t xml:space="preserve"> «Об утверждении отчета </w:t>
      </w:r>
    </w:p>
    <w:p w:rsidR="001735E4" w:rsidRPr="001735E4" w:rsidRDefault="001735E4" w:rsidP="001735E4">
      <w:pPr>
        <w:jc w:val="right"/>
        <w:rPr>
          <w:sz w:val="22"/>
          <w:szCs w:val="22"/>
        </w:rPr>
      </w:pP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  <w:t>об исполнении бюджета муниципального</w:t>
      </w:r>
    </w:p>
    <w:p w:rsidR="008B17B0" w:rsidRPr="001735E4" w:rsidRDefault="001735E4" w:rsidP="001735E4">
      <w:pPr>
        <w:jc w:val="right"/>
        <w:rPr>
          <w:sz w:val="22"/>
          <w:szCs w:val="22"/>
        </w:rPr>
      </w:pP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</w:r>
      <w:r w:rsidRPr="001735E4">
        <w:rPr>
          <w:sz w:val="22"/>
          <w:szCs w:val="22"/>
        </w:rPr>
        <w:tab/>
        <w:t xml:space="preserve">образования </w:t>
      </w:r>
      <w:proofErr w:type="spellStart"/>
      <w:r w:rsidRPr="001735E4">
        <w:rPr>
          <w:sz w:val="22"/>
          <w:szCs w:val="22"/>
        </w:rPr>
        <w:t>Ростиловское</w:t>
      </w:r>
      <w:proofErr w:type="spellEnd"/>
      <w:r w:rsidRPr="001735E4">
        <w:rPr>
          <w:sz w:val="22"/>
          <w:szCs w:val="22"/>
        </w:rPr>
        <w:t xml:space="preserve"> за 2018 год»</w:t>
      </w:r>
    </w:p>
    <w:p w:rsidR="008B17B0" w:rsidRDefault="001735E4">
      <w:pPr>
        <w:jc w:val="center"/>
        <w:rPr>
          <w:b/>
        </w:rPr>
      </w:pPr>
      <w:r>
        <w:rPr>
          <w:b/>
        </w:rPr>
        <w:t>Расходы</w:t>
      </w:r>
    </w:p>
    <w:p w:rsidR="008B17B0" w:rsidRDefault="001735E4">
      <w:pPr>
        <w:jc w:val="center"/>
        <w:rPr>
          <w:b/>
        </w:rPr>
      </w:pPr>
      <w:r>
        <w:rPr>
          <w:b/>
        </w:rPr>
        <w:t xml:space="preserve">бюджета муниципального образования </w:t>
      </w:r>
      <w:proofErr w:type="spellStart"/>
      <w:r>
        <w:rPr>
          <w:b/>
        </w:rPr>
        <w:t>Ростиловское</w:t>
      </w:r>
      <w:proofErr w:type="spellEnd"/>
    </w:p>
    <w:p w:rsidR="008B17B0" w:rsidRDefault="001735E4">
      <w:pPr>
        <w:jc w:val="center"/>
        <w:rPr>
          <w:b/>
        </w:rPr>
      </w:pPr>
      <w:r>
        <w:rPr>
          <w:b/>
        </w:rPr>
        <w:t>по ведомственной структуре расходов за 2018 год</w:t>
      </w:r>
    </w:p>
    <w:p w:rsidR="008B17B0" w:rsidRDefault="001735E4">
      <w:pPr>
        <w:jc w:val="right"/>
      </w:pPr>
      <w:r>
        <w:t>(тыс. руб.)</w:t>
      </w:r>
    </w:p>
    <w:tbl>
      <w:tblPr>
        <w:tblW w:w="1071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335"/>
        <w:gridCol w:w="1253"/>
        <w:gridCol w:w="891"/>
        <w:gridCol w:w="1292"/>
        <w:gridCol w:w="1462"/>
        <w:gridCol w:w="1135"/>
        <w:gridCol w:w="1342"/>
      </w:tblGrid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b/>
              </w:rPr>
            </w:pPr>
            <w:r>
              <w:t>Вид расходов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Исполнено за 2018 год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8569,6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4445,9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736,0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B17B0" w:rsidRDefault="001735E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9110000000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736,0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B17B0" w:rsidRDefault="001735E4">
            <w:r>
              <w:t>Обеспечение деятельности главы 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02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9110000190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736,0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9110000190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736,0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Pr="001735E4" w:rsidRDefault="001735E4">
            <w:pPr>
              <w:snapToGrid w:val="0"/>
              <w:rPr>
                <w:sz w:val="20"/>
                <w:szCs w:val="20"/>
              </w:rPr>
            </w:pPr>
            <w:r w:rsidRPr="001735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2946,7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B17B0" w:rsidRDefault="001735E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2946,3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2946,3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1735E4">
            <w:pPr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</w:pPr>
          </w:p>
          <w:p w:rsidR="008B17B0" w:rsidRDefault="001735E4">
            <w:r>
              <w:t xml:space="preserve">    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1735E4">
            <w:pPr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1735E4">
            <w:pPr>
              <w:jc w:val="center"/>
            </w:pPr>
            <w:r>
              <w:t>120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1970,3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    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921,0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    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9100000190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55,0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9100072140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9100072140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763,3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B17B0">
        <w:trPr>
          <w:trHeight w:val="350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473,3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473,3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360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1735E4">
            <w:pPr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1735E4">
            <w:pPr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1735E4">
            <w:pPr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1735E4">
            <w:pPr>
              <w:jc w:val="center"/>
            </w:pPr>
            <w:r>
              <w:t>9100060000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17B0" w:rsidRDefault="008B17B0">
            <w:pPr>
              <w:jc w:val="center"/>
              <w:rPr>
                <w:sz w:val="18"/>
                <w:szCs w:val="18"/>
              </w:rPr>
            </w:pPr>
          </w:p>
          <w:p w:rsidR="008B17B0" w:rsidRDefault="008B17B0">
            <w:pPr>
              <w:jc w:val="center"/>
              <w:rPr>
                <w:sz w:val="18"/>
                <w:szCs w:val="18"/>
              </w:rPr>
            </w:pPr>
          </w:p>
          <w:p w:rsidR="008B17B0" w:rsidRDefault="008B17B0">
            <w:pPr>
              <w:jc w:val="center"/>
              <w:rPr>
                <w:sz w:val="18"/>
                <w:szCs w:val="18"/>
              </w:rPr>
            </w:pPr>
          </w:p>
          <w:p w:rsidR="008B17B0" w:rsidRDefault="001735E4">
            <w:pPr>
              <w:jc w:val="center"/>
            </w:pPr>
            <w:r>
              <w:rPr>
                <w:sz w:val="18"/>
                <w:szCs w:val="18"/>
              </w:rPr>
              <w:t>209,4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209,4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8B17B0" w:rsidRDefault="008B17B0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6,1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6,1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финансовому </w:t>
            </w:r>
            <w:r>
              <w:lastRenderedPageBreak/>
              <w:t>контролю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90,0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90,0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910060130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9100060130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</w:t>
            </w:r>
          </w:p>
        </w:tc>
      </w:tr>
      <w:tr w:rsidR="008B17B0">
        <w:trPr>
          <w:trHeight w:val="659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9100051180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218,2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9100051180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190,9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9100051180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27,3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1991,0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9100020710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9100020711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  <w:p w:rsidR="008B17B0" w:rsidRDefault="008B17B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9100020711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  <w:p w:rsidR="008B17B0" w:rsidRDefault="008B17B0">
            <w:pPr>
              <w:jc w:val="center"/>
            </w:pPr>
          </w:p>
          <w:p w:rsidR="008B17B0" w:rsidRDefault="001735E4">
            <w:pPr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t>91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S1500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109,1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00S1500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109,1</w:t>
            </w:r>
          </w:p>
        </w:tc>
      </w:tr>
      <w:tr w:rsidR="008B17B0">
        <w:trPr>
          <w:trHeight w:val="688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2076,9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2076,9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91 0 00</w:t>
            </w:r>
            <w:r>
              <w:t>2025</w:t>
            </w:r>
            <w:r>
              <w:rPr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1876,1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8B17B0">
        <w:trPr>
          <w:trHeight w:val="434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</w:tc>
      </w:tr>
      <w:tr w:rsidR="008B17B0">
        <w:trPr>
          <w:trHeight w:val="976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lang w:val="en-US"/>
              </w:rP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ОБРАЗОВАНИЕ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Мероприятия по организационно </w:t>
            </w:r>
            <w:r>
              <w:lastRenderedPageBreak/>
              <w:t>воспитательной работе с молодежью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91 0 0020260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91 0 0020261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91 0 0020261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91 0 0020262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Субсидии бюджетным учреждениям</w:t>
            </w:r>
          </w:p>
          <w:p w:rsidR="008B17B0" w:rsidRDefault="008B17B0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91 0 0020262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178,7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   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260,4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8B17B0">
        <w:trPr>
          <w:trHeight w:val="671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 и спортивные мероприятия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91 0 0020000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Мероприятия в области  спорта и физической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91 0 0020290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</w:pPr>
            <w:r>
              <w:t>91 0 0020290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rPr>
                <w:b/>
              </w:rPr>
              <w:t>БУК «</w:t>
            </w:r>
            <w:proofErr w:type="spellStart"/>
            <w:r>
              <w:rPr>
                <w:b/>
              </w:rPr>
              <w:t>Ростиловский</w:t>
            </w:r>
            <w:proofErr w:type="spellEnd"/>
            <w:r>
              <w:rPr>
                <w:b/>
              </w:rPr>
              <w:t xml:space="preserve"> СДК»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4110,8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4110,8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01 0 0000000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01 1 0100000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Учреждения культуры </w:t>
            </w:r>
            <w:r>
              <w:lastRenderedPageBreak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01 1 </w:t>
            </w:r>
            <w:r>
              <w:lastRenderedPageBreak/>
              <w:t>0100590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lastRenderedPageBreak/>
              <w:t>Субсидии бюджетным учреждениям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01 1 0100590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610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rPr>
                <w:sz w:val="22"/>
                <w:szCs w:val="22"/>
              </w:rPr>
              <w:t xml:space="preserve"> 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9100020280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Субсидии бюджетным учреждениям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9100020280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</w:tr>
      <w:tr w:rsidR="008B17B0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7B0" w:rsidRDefault="008B17B0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</w:pPr>
            <w:r>
              <w:rPr>
                <w:sz w:val="18"/>
                <w:szCs w:val="18"/>
              </w:rPr>
              <w:t>13412,4</w:t>
            </w:r>
          </w:p>
        </w:tc>
      </w:tr>
    </w:tbl>
    <w:p w:rsidR="008B17B0" w:rsidRDefault="008B17B0"/>
    <w:p w:rsidR="008B17B0" w:rsidRDefault="008B17B0"/>
    <w:p w:rsidR="008B17B0" w:rsidRDefault="008B17B0"/>
    <w:p w:rsidR="008B17B0" w:rsidRDefault="008B17B0"/>
    <w:p w:rsidR="008B17B0" w:rsidRDefault="001735E4">
      <w:pPr>
        <w:ind w:left="6372"/>
        <w:jc w:val="right"/>
      </w:pPr>
      <w:r>
        <w:t xml:space="preserve">          Приложение 3</w:t>
      </w:r>
    </w:p>
    <w:p w:rsidR="008B17B0" w:rsidRDefault="001735E4">
      <w:pPr>
        <w:ind w:left="6372"/>
        <w:jc w:val="right"/>
      </w:pPr>
      <w:r>
        <w:tab/>
        <w:t xml:space="preserve">к   решению Совета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2018 год</w:t>
      </w:r>
    </w:p>
    <w:p w:rsidR="008B17B0" w:rsidRDefault="008B17B0">
      <w:pPr>
        <w:jc w:val="center"/>
      </w:pPr>
    </w:p>
    <w:p w:rsidR="008B17B0" w:rsidRDefault="001735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B17B0" w:rsidRDefault="001735E4">
      <w:pPr>
        <w:jc w:val="center"/>
      </w:pPr>
      <w:r>
        <w:t>Расходы</w:t>
      </w:r>
    </w:p>
    <w:p w:rsidR="008B17B0" w:rsidRDefault="001735E4">
      <w:pPr>
        <w:jc w:val="center"/>
      </w:pPr>
      <w:r>
        <w:t xml:space="preserve">бюджета муниципального образования </w:t>
      </w:r>
      <w:proofErr w:type="spellStart"/>
      <w:r>
        <w:t>Ростиловское</w:t>
      </w:r>
      <w:proofErr w:type="spellEnd"/>
    </w:p>
    <w:p w:rsidR="008B17B0" w:rsidRDefault="001735E4">
      <w:pPr>
        <w:jc w:val="center"/>
      </w:pPr>
      <w:r>
        <w:t>по разделам, подразделам классификации расходов</w:t>
      </w:r>
    </w:p>
    <w:p w:rsidR="008B17B0" w:rsidRDefault="001735E4">
      <w:pPr>
        <w:ind w:left="3540" w:firstLine="708"/>
      </w:pPr>
      <w:r>
        <w:t>за 2018 год</w:t>
      </w:r>
    </w:p>
    <w:p w:rsidR="008B17B0" w:rsidRDefault="001735E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870"/>
        <w:gridCol w:w="1166"/>
        <w:gridCol w:w="1260"/>
        <w:gridCol w:w="1628"/>
      </w:tblGrid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ind w:left="-108" w:right="-108" w:firstLine="108"/>
            </w:pPr>
            <w:r>
              <w:t>Подраздел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Исполнено</w:t>
            </w:r>
          </w:p>
          <w:p w:rsidR="008B17B0" w:rsidRDefault="001735E4">
            <w:pPr>
              <w:overflowPunct w:val="0"/>
            </w:pPr>
            <w:r>
              <w:t>за 2018 год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snapToGrid w:val="0"/>
              <w:jc w:val="center"/>
            </w:pP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4445,9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736,0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2946,7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763,3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218,2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218,2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124,4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124,4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1901,0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1716,9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274,1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 xml:space="preserve">      2076,9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2076,9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lastRenderedPageBreak/>
              <w:t>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6,0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Молодежная политика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6,0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КУЛЬТУРА, КИНЕМАТОГРАФИЯ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</w:pPr>
            <w:r>
              <w:t>4110,8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Культура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4110,8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178,7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178,7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260,4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260,4</w:t>
            </w:r>
          </w:p>
        </w:tc>
      </w:tr>
      <w:tr w:rsidR="008B17B0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</w:pPr>
            <w:r>
              <w:t>ВСЕГО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B0" w:rsidRDefault="008B17B0">
            <w:pPr>
              <w:overflowPunct w:val="0"/>
              <w:snapToGrid w:val="0"/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jc w:val="center"/>
            </w:pPr>
            <w:r>
              <w:t>13412,4</w:t>
            </w:r>
          </w:p>
        </w:tc>
      </w:tr>
    </w:tbl>
    <w:p w:rsidR="008B17B0" w:rsidRDefault="008B17B0"/>
    <w:p w:rsidR="008B17B0" w:rsidRDefault="001735E4">
      <w:pPr>
        <w:ind w:left="4248" w:firstLine="708"/>
        <w:jc w:val="right"/>
      </w:pPr>
      <w:r>
        <w:t xml:space="preserve">                                          </w:t>
      </w:r>
    </w:p>
    <w:p w:rsidR="008B17B0" w:rsidRDefault="008B17B0" w:rsidP="001735E4"/>
    <w:p w:rsidR="008B17B0" w:rsidRDefault="008B17B0"/>
    <w:p w:rsidR="008B17B0" w:rsidRDefault="001735E4">
      <w:pPr>
        <w:ind w:left="6372"/>
        <w:jc w:val="right"/>
      </w:pPr>
      <w:r>
        <w:t xml:space="preserve">          Приложение 4</w:t>
      </w:r>
    </w:p>
    <w:p w:rsidR="008B17B0" w:rsidRDefault="001735E4">
      <w:pPr>
        <w:ind w:left="6372"/>
        <w:jc w:val="right"/>
      </w:pPr>
      <w:r>
        <w:tab/>
        <w:t xml:space="preserve">к   решению Совета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8B17B0" w:rsidRDefault="001735E4">
      <w:pPr>
        <w:jc w:val="right"/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2018 год</w:t>
      </w:r>
    </w:p>
    <w:p w:rsidR="008B17B0" w:rsidRDefault="008B17B0">
      <w:pPr>
        <w:jc w:val="center"/>
      </w:pPr>
    </w:p>
    <w:p w:rsidR="008B17B0" w:rsidRDefault="001735E4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</w:p>
    <w:p w:rsidR="008B17B0" w:rsidRPr="001735E4" w:rsidRDefault="001735E4">
      <w:pPr>
        <w:rPr>
          <w:b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</w:t>
      </w:r>
    </w:p>
    <w:p w:rsidR="008B17B0" w:rsidRDefault="001735E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ИСТОЧНИКИ</w:t>
      </w:r>
    </w:p>
    <w:p w:rsidR="008B17B0" w:rsidRDefault="001735E4">
      <w:pPr>
        <w:rPr>
          <w:sz w:val="19"/>
          <w:szCs w:val="19"/>
        </w:rPr>
      </w:pPr>
      <w:r>
        <w:rPr>
          <w:sz w:val="23"/>
          <w:szCs w:val="23"/>
        </w:rPr>
        <w:t xml:space="preserve"> финансирования дефицита бюджета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по кодам        </w:t>
      </w:r>
      <w:proofErr w:type="gramStart"/>
      <w:r>
        <w:rPr>
          <w:sz w:val="23"/>
          <w:szCs w:val="23"/>
        </w:rPr>
        <w:t>классификации источников финансирования дефицитов бюджетов</w:t>
      </w:r>
      <w:proofErr w:type="gramEnd"/>
      <w:r>
        <w:rPr>
          <w:sz w:val="23"/>
          <w:szCs w:val="23"/>
        </w:rPr>
        <w:t xml:space="preserve"> за 2018 год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B17B0" w:rsidRDefault="008B17B0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497"/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/>
      </w:tblPr>
      <w:tblGrid>
        <w:gridCol w:w="3085"/>
        <w:gridCol w:w="4318"/>
        <w:gridCol w:w="1525"/>
      </w:tblGrid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Код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overflowPunct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Наименование источника финансирования  </w:t>
            </w:r>
          </w:p>
          <w:p w:rsidR="008B17B0" w:rsidRDefault="001735E4">
            <w:pPr>
              <w:overflowPunct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дефицита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tabs>
                <w:tab w:val="right" w:pos="2979"/>
              </w:tabs>
              <w:overflowPunct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Исполнено</w:t>
            </w:r>
          </w:p>
          <w:p w:rsidR="008B17B0" w:rsidRDefault="001735E4">
            <w:pPr>
              <w:tabs>
                <w:tab w:val="right" w:pos="2979"/>
              </w:tabs>
              <w:overflowPunct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за 2018       год, тыс. руб.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rPr>
                <w:b/>
              </w:rPr>
            </w:pPr>
            <w:r>
              <w:rPr>
                <w:b/>
              </w:rPr>
              <w:t xml:space="preserve">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-1022,3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-14434,7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-14434,7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040 01 05 02 01 10 0000 510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-14434,7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040 01 05 02 01 10 0000 510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-14434,7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13412,4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 xml:space="preserve">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13412,4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040 01 05 02 01 10 0000 610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13412,4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040 01 05 02 01 10 0000 610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13412,4</w:t>
            </w:r>
          </w:p>
        </w:tc>
      </w:tr>
      <w:tr w:rsidR="008B17B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snapToGrid w:val="0"/>
            </w:pPr>
            <w:r>
              <w:t>Итого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8B17B0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B0" w:rsidRDefault="0017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-1022,3</w:t>
            </w:r>
          </w:p>
        </w:tc>
      </w:tr>
    </w:tbl>
    <w:p w:rsidR="0055345E" w:rsidRDefault="001735E4" w:rsidP="0055345E">
      <w:pPr>
        <w:spacing w:line="360" w:lineRule="auto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уб.)</w:t>
      </w:r>
      <w:r>
        <w:rPr>
          <w:sz w:val="23"/>
          <w:szCs w:val="23"/>
        </w:rPr>
        <w:tab/>
      </w:r>
    </w:p>
    <w:p w:rsidR="0055345E" w:rsidRDefault="0055345E" w:rsidP="0055345E">
      <w:pPr>
        <w:jc w:val="center"/>
      </w:pPr>
      <w:r>
        <w:rPr>
          <w:bCs/>
        </w:rPr>
        <w:lastRenderedPageBreak/>
        <w:t xml:space="preserve">Сведения об исполнении бюджета </w:t>
      </w:r>
      <w:r>
        <w:t xml:space="preserve">муниципального образования </w:t>
      </w:r>
      <w:proofErr w:type="spellStart"/>
      <w:r>
        <w:t>Ростиловское</w:t>
      </w:r>
      <w:proofErr w:type="spellEnd"/>
      <w:r>
        <w:t xml:space="preserve"> по доходам за 2018 год</w:t>
      </w:r>
    </w:p>
    <w:p w:rsidR="0055345E" w:rsidRDefault="0055345E" w:rsidP="0055345E">
      <w:pPr>
        <w:autoSpaceDE w:val="0"/>
        <w:ind w:firstLine="540"/>
        <w:jc w:val="both"/>
      </w:pPr>
    </w:p>
    <w:p w:rsidR="0055345E" w:rsidRDefault="0055345E" w:rsidP="0055345E">
      <w:pPr>
        <w:ind w:left="3540" w:firstLine="708"/>
      </w:pPr>
      <w:r>
        <w:t>ДОХОДЫ</w:t>
      </w:r>
      <w:r>
        <w:tab/>
      </w:r>
      <w:r>
        <w:tab/>
        <w:t>(тыс. руб.)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4"/>
        <w:gridCol w:w="2299"/>
        <w:gridCol w:w="2206"/>
        <w:gridCol w:w="2155"/>
      </w:tblGrid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Наименование доходов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план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% исполнения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Всего, в том числе: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DE135F" w:rsidRDefault="0055345E" w:rsidP="009B3F5A">
            <w:pPr>
              <w:snapToGrid w:val="0"/>
              <w:jc w:val="center"/>
            </w:pPr>
            <w:r>
              <w:t>14417,7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14434,7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100,1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Собственные доходы, из них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6833,9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6850,9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100,2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Налоговые доходы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3907,6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3910,0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Неналоговые доходы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2926,3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2940,9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100,5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Дотация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5298,9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5298,9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Субвенция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218,6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218,6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Субсидия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249,4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249,4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snapToGrid w:val="0"/>
              <w:jc w:val="center"/>
            </w:pPr>
            <w:r>
              <w:t>1716,9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snapToGrid w:val="0"/>
              <w:jc w:val="center"/>
            </w:pPr>
            <w:r>
              <w:t>1716,9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  <w:tr w:rsidR="0055345E" w:rsidTr="009B3F5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Pr="00E91800" w:rsidRDefault="0055345E" w:rsidP="009B3F5A">
            <w:pPr>
              <w:snapToGrid w:val="0"/>
            </w:pPr>
            <w:r>
              <w:t>Прочие безвозмездные поступления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snapToGrid w:val="0"/>
              <w:jc w:val="center"/>
            </w:pPr>
            <w:r>
              <w:t>100,0</w:t>
            </w:r>
          </w:p>
        </w:tc>
      </w:tr>
    </w:tbl>
    <w:p w:rsidR="0055345E" w:rsidRDefault="0055345E" w:rsidP="0055345E">
      <w:pPr>
        <w:spacing w:line="360" w:lineRule="auto"/>
        <w:jc w:val="both"/>
        <w:rPr>
          <w:sz w:val="28"/>
          <w:szCs w:val="28"/>
        </w:rPr>
      </w:pPr>
    </w:p>
    <w:p w:rsidR="0055345E" w:rsidRDefault="0055345E" w:rsidP="0055345E">
      <w:pPr>
        <w:autoSpaceDE w:val="0"/>
        <w:ind w:firstLine="540"/>
        <w:jc w:val="right"/>
        <w:rPr>
          <w:bCs/>
        </w:rPr>
      </w:pPr>
    </w:p>
    <w:p w:rsidR="0055345E" w:rsidRDefault="0055345E" w:rsidP="0055345E">
      <w:pPr>
        <w:jc w:val="center"/>
      </w:pPr>
      <w:r>
        <w:rPr>
          <w:bCs/>
        </w:rPr>
        <w:t xml:space="preserve">Сведения об исполнении бюджета </w:t>
      </w:r>
      <w:r>
        <w:t xml:space="preserve">муниципального образования </w:t>
      </w:r>
      <w:proofErr w:type="spellStart"/>
      <w:r>
        <w:t>Ростиловское</w:t>
      </w:r>
      <w:proofErr w:type="spellEnd"/>
      <w:r>
        <w:t xml:space="preserve"> по расходам за 2018 год</w:t>
      </w:r>
    </w:p>
    <w:p w:rsidR="0055345E" w:rsidRDefault="0055345E" w:rsidP="0055345E">
      <w:pPr>
        <w:autoSpaceDE w:val="0"/>
        <w:ind w:firstLine="540"/>
        <w:jc w:val="center"/>
        <w:rPr>
          <w:bCs/>
        </w:rPr>
      </w:pPr>
    </w:p>
    <w:p w:rsidR="0055345E" w:rsidRDefault="0055345E" w:rsidP="0055345E">
      <w:pPr>
        <w:autoSpaceDE w:val="0"/>
        <w:ind w:left="3600" w:firstLine="720"/>
        <w:jc w:val="both"/>
      </w:pPr>
      <w:r>
        <w:t>РАСХОДЫ</w:t>
      </w:r>
      <w:r>
        <w:tab/>
      </w:r>
      <w:r>
        <w:tab/>
        <w:t xml:space="preserve"> (тыс. руб.)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16"/>
        <w:gridCol w:w="2016"/>
        <w:gridCol w:w="1971"/>
      </w:tblGrid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Наименование расходов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план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факт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% исполнения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Всего, в том числе: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13458,6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13412,4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99,6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Управление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4471,9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4445,9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99,4</w:t>
            </w:r>
          </w:p>
        </w:tc>
      </w:tr>
      <w:tr w:rsidR="0055345E" w:rsidTr="009B3F5A">
        <w:trPr>
          <w:trHeight w:val="59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Национальная оборона (воинский учёт)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218,2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218,2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100,0</w:t>
            </w:r>
          </w:p>
        </w:tc>
      </w:tr>
      <w:tr w:rsidR="0055345E" w:rsidRPr="00094E2C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124,7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124,4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99,8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Национальная экономика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1991,0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1991,0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100,0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ЖКХ и благоустройство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2084,2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2076,9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99,6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Pr="00AD7CDC" w:rsidRDefault="0055345E" w:rsidP="009B3F5A">
            <w:pPr>
              <w:autoSpaceDE w:val="0"/>
              <w:snapToGrid w:val="0"/>
              <w:jc w:val="both"/>
            </w:pPr>
            <w:r>
              <w:t>Образование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6,0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6,0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100,0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Культура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4110,9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4110,9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100,0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Социальная политика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178,7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178,7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100,0</w:t>
            </w:r>
          </w:p>
        </w:tc>
      </w:tr>
      <w:tr w:rsidR="0055345E" w:rsidTr="009B3F5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autoSpaceDE w:val="0"/>
              <w:snapToGrid w:val="0"/>
              <w:jc w:val="both"/>
            </w:pPr>
            <w:r>
              <w:t>Физическая культура и спорт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AD7CDC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273,0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5E" w:rsidRPr="004264F7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260,4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E" w:rsidRPr="00AF3321" w:rsidRDefault="0055345E" w:rsidP="009B3F5A">
            <w:pPr>
              <w:autoSpaceDE w:val="0"/>
              <w:snapToGrid w:val="0"/>
              <w:ind w:firstLine="540"/>
              <w:jc w:val="both"/>
            </w:pPr>
            <w:r>
              <w:t>95,4</w:t>
            </w:r>
          </w:p>
        </w:tc>
      </w:tr>
    </w:tbl>
    <w:p w:rsidR="0055345E" w:rsidRDefault="0055345E" w:rsidP="0055345E">
      <w:pPr>
        <w:autoSpaceDE w:val="0"/>
        <w:jc w:val="right"/>
      </w:pPr>
    </w:p>
    <w:p w:rsidR="0055345E" w:rsidRDefault="0055345E" w:rsidP="0055345E">
      <w:pPr>
        <w:autoSpaceDE w:val="0"/>
        <w:jc w:val="center"/>
      </w:pPr>
    </w:p>
    <w:p w:rsidR="0055345E" w:rsidRDefault="0055345E" w:rsidP="0055345E">
      <w:pPr>
        <w:autoSpaceDE w:val="0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расходов на оплату их труда муниципального образования </w:t>
      </w:r>
      <w:proofErr w:type="spellStart"/>
      <w:r>
        <w:t>Ростиловское</w:t>
      </w:r>
      <w:proofErr w:type="spellEnd"/>
      <w:r>
        <w:t xml:space="preserve"> за 2018 год</w:t>
      </w:r>
    </w:p>
    <w:p w:rsidR="0055345E" w:rsidRDefault="0055345E" w:rsidP="0055345E">
      <w:pPr>
        <w:autoSpaceDE w:val="0"/>
        <w:ind w:firstLine="540"/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1890"/>
        <w:gridCol w:w="2623"/>
      </w:tblGrid>
      <w:tr w:rsidR="0055345E" w:rsidRPr="001648D2" w:rsidTr="009B3F5A">
        <w:trPr>
          <w:cantSplit/>
          <w:trHeight w:val="96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snapToGrid w:val="0"/>
              <w:jc w:val="center"/>
            </w:pPr>
            <w:r>
              <w:t>Фактические затраты на денежное содержание (тыс. руб.)</w:t>
            </w:r>
          </w:p>
        </w:tc>
      </w:tr>
      <w:tr w:rsidR="0055345E" w:rsidTr="009B3F5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2326,2</w:t>
            </w:r>
          </w:p>
        </w:tc>
      </w:tr>
      <w:tr w:rsidR="0055345E" w:rsidTr="009B3F5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E" w:rsidRDefault="0055345E" w:rsidP="009B3F5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1791,5</w:t>
            </w:r>
          </w:p>
        </w:tc>
      </w:tr>
    </w:tbl>
    <w:p w:rsidR="0055345E" w:rsidRDefault="0055345E" w:rsidP="0055345E"/>
    <w:p w:rsidR="0055345E" w:rsidRDefault="0055345E" w:rsidP="0055345E"/>
    <w:p w:rsidR="008B17B0" w:rsidRDefault="001735E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B17B0" w:rsidRDefault="001735E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B17B0" w:rsidRDefault="00786F7C">
      <w:pPr>
        <w:rPr>
          <w:sz w:val="23"/>
          <w:szCs w:val="23"/>
        </w:rPr>
      </w:pPr>
      <w:r>
        <w:rPr>
          <w:sz w:val="23"/>
          <w:szCs w:val="23"/>
        </w:rPr>
        <w:lastRenderedPageBreak/>
        <w:pict>
          <v:rect id="Изображение1" o:spid="_x0000_s1027" style="position:absolute;margin-left:0;margin-top:24.85pt;width:477.4pt;height:121.15pt;z-index:251657216;mso-position-horizontal:center" stroked="f" strokecolor="#3465a4">
            <v:fill opacity="0" color2="black" o:detectmouseclick="t"/>
            <v:stroke joinstyle="round"/>
            <v:textbox>
              <w:txbxContent>
                <w:p w:rsidR="001735E4" w:rsidRDefault="001735E4">
                  <w:pPr>
                    <w:pStyle w:val="af4"/>
                  </w:pPr>
                  <w:r>
                    <w:t xml:space="preserve"> </w:t>
                  </w:r>
                </w:p>
              </w:txbxContent>
            </v:textbox>
            <w10:wrap type="square"/>
          </v:rect>
        </w:pict>
      </w:r>
      <w:r>
        <w:rPr>
          <w:sz w:val="23"/>
          <w:szCs w:val="23"/>
        </w:rPr>
        <w:pict>
          <v:rect id="Изображение2" o:spid="_x0000_s1026" style="position:absolute;margin-left:0;margin-top:24.85pt;width:477.4pt;height:121.15pt;z-index:251658240;mso-position-horizontal:center" stroked="f" strokecolor="#3465a4">
            <v:fill opacity="0" color2="black" o:detectmouseclick="t"/>
            <v:stroke joinstyle="round"/>
            <v:textbox>
              <w:txbxContent>
                <w:p w:rsidR="001735E4" w:rsidRDefault="001735E4">
                  <w:pPr>
                    <w:pStyle w:val="af4"/>
                  </w:pPr>
                </w:p>
              </w:txbxContent>
            </v:textbox>
          </v:rect>
        </w:pict>
      </w:r>
    </w:p>
    <w:p w:rsidR="008B17B0" w:rsidRDefault="008B17B0"/>
    <w:sectPr w:rsidR="008B17B0" w:rsidSect="008B17B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A75"/>
    <w:multiLevelType w:val="multilevel"/>
    <w:tmpl w:val="4BB82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F57FCA"/>
    <w:multiLevelType w:val="multilevel"/>
    <w:tmpl w:val="437EAC0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B0"/>
    <w:rsid w:val="001735E4"/>
    <w:rsid w:val="0055345E"/>
    <w:rsid w:val="00786F7C"/>
    <w:rsid w:val="008B17B0"/>
    <w:rsid w:val="00C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170B7"/>
    <w:pPr>
      <w:keepNext/>
      <w:tabs>
        <w:tab w:val="left" w:pos="432"/>
      </w:tabs>
      <w:ind w:left="432" w:hanging="432"/>
      <w:jc w:val="center"/>
      <w:outlineLvl w:val="0"/>
    </w:pPr>
    <w:rPr>
      <w:sz w:val="28"/>
    </w:rPr>
  </w:style>
  <w:style w:type="paragraph" w:customStyle="1" w:styleId="Heading2">
    <w:name w:val="Heading 2"/>
    <w:basedOn w:val="a"/>
    <w:link w:val="2"/>
    <w:qFormat/>
    <w:rsid w:val="009170B7"/>
    <w:pPr>
      <w:keepNext/>
      <w:tabs>
        <w:tab w:val="left" w:pos="576"/>
      </w:tabs>
      <w:ind w:left="576" w:hanging="576"/>
      <w:outlineLvl w:val="1"/>
    </w:pPr>
    <w:rPr>
      <w:b/>
      <w:bCs/>
    </w:rPr>
  </w:style>
  <w:style w:type="paragraph" w:customStyle="1" w:styleId="Heading6">
    <w:name w:val="Heading 6"/>
    <w:basedOn w:val="a"/>
    <w:link w:val="6"/>
    <w:qFormat/>
    <w:rsid w:val="009170B7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basedOn w:val="a0"/>
    <w:link w:val="Heading1"/>
    <w:qFormat/>
    <w:rsid w:val="009170B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">
    <w:name w:val="Заголовок 2 Знак"/>
    <w:basedOn w:val="a0"/>
    <w:link w:val="Heading2"/>
    <w:qFormat/>
    <w:rsid w:val="009170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">
    <w:name w:val="Заголовок 6 Знак"/>
    <w:basedOn w:val="a0"/>
    <w:link w:val="Heading6"/>
    <w:qFormat/>
    <w:rsid w:val="009170B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qFormat/>
    <w:rsid w:val="009170B7"/>
    <w:rPr>
      <w:rFonts w:ascii="Symbol" w:hAnsi="Symbol" w:cs="OpenSymbol"/>
    </w:rPr>
  </w:style>
  <w:style w:type="character" w:customStyle="1" w:styleId="WW8Num2z0">
    <w:name w:val="WW8Num2z0"/>
    <w:qFormat/>
    <w:rsid w:val="009170B7"/>
    <w:rPr>
      <w:rFonts w:ascii="Symbol" w:hAnsi="Symbol" w:cs="OpenSymbol"/>
    </w:rPr>
  </w:style>
  <w:style w:type="character" w:customStyle="1" w:styleId="WW8Num3z0">
    <w:name w:val="WW8Num3z0"/>
    <w:qFormat/>
    <w:rsid w:val="009170B7"/>
    <w:rPr>
      <w:rFonts w:ascii="Symbol" w:hAnsi="Symbol" w:cs="OpenSymbol"/>
    </w:rPr>
  </w:style>
  <w:style w:type="character" w:customStyle="1" w:styleId="WW8Num4z0">
    <w:name w:val="WW8Num4z0"/>
    <w:qFormat/>
    <w:rsid w:val="009170B7"/>
    <w:rPr>
      <w:rFonts w:ascii="Symbol" w:hAnsi="Symbol" w:cs="OpenSymbol"/>
    </w:rPr>
  </w:style>
  <w:style w:type="character" w:customStyle="1" w:styleId="WW8Num5z0">
    <w:name w:val="WW8Num5z0"/>
    <w:qFormat/>
    <w:rsid w:val="009170B7"/>
    <w:rPr>
      <w:rFonts w:ascii="Symbol" w:hAnsi="Symbol" w:cs="Symbol"/>
    </w:rPr>
  </w:style>
  <w:style w:type="character" w:customStyle="1" w:styleId="WW8Num6z0">
    <w:name w:val="WW8Num6z0"/>
    <w:qFormat/>
    <w:rsid w:val="009170B7"/>
    <w:rPr>
      <w:b w:val="0"/>
    </w:rPr>
  </w:style>
  <w:style w:type="character" w:customStyle="1" w:styleId="WW8Num6z1">
    <w:name w:val="WW8Num6z1"/>
    <w:qFormat/>
    <w:rsid w:val="009170B7"/>
  </w:style>
  <w:style w:type="character" w:customStyle="1" w:styleId="WW8Num6z2">
    <w:name w:val="WW8Num6z2"/>
    <w:qFormat/>
    <w:rsid w:val="009170B7"/>
  </w:style>
  <w:style w:type="character" w:customStyle="1" w:styleId="WW8Num6z3">
    <w:name w:val="WW8Num6z3"/>
    <w:qFormat/>
    <w:rsid w:val="009170B7"/>
  </w:style>
  <w:style w:type="character" w:customStyle="1" w:styleId="WW8Num6z4">
    <w:name w:val="WW8Num6z4"/>
    <w:qFormat/>
    <w:rsid w:val="009170B7"/>
  </w:style>
  <w:style w:type="character" w:customStyle="1" w:styleId="WW8Num6z5">
    <w:name w:val="WW8Num6z5"/>
    <w:qFormat/>
    <w:rsid w:val="009170B7"/>
  </w:style>
  <w:style w:type="character" w:customStyle="1" w:styleId="WW8Num6z6">
    <w:name w:val="WW8Num6z6"/>
    <w:qFormat/>
    <w:rsid w:val="009170B7"/>
  </w:style>
  <w:style w:type="character" w:customStyle="1" w:styleId="WW8Num6z7">
    <w:name w:val="WW8Num6z7"/>
    <w:qFormat/>
    <w:rsid w:val="009170B7"/>
  </w:style>
  <w:style w:type="character" w:customStyle="1" w:styleId="WW8Num6z8">
    <w:name w:val="WW8Num6z8"/>
    <w:qFormat/>
    <w:rsid w:val="009170B7"/>
  </w:style>
  <w:style w:type="character" w:customStyle="1" w:styleId="WW8Num7z0">
    <w:name w:val="WW8Num7z0"/>
    <w:qFormat/>
    <w:rsid w:val="009170B7"/>
  </w:style>
  <w:style w:type="character" w:customStyle="1" w:styleId="WW8Num7z1">
    <w:name w:val="WW8Num7z1"/>
    <w:qFormat/>
    <w:rsid w:val="009170B7"/>
  </w:style>
  <w:style w:type="character" w:customStyle="1" w:styleId="WW8Num7z2">
    <w:name w:val="WW8Num7z2"/>
    <w:qFormat/>
    <w:rsid w:val="009170B7"/>
  </w:style>
  <w:style w:type="character" w:customStyle="1" w:styleId="WW8Num7z3">
    <w:name w:val="WW8Num7z3"/>
    <w:qFormat/>
    <w:rsid w:val="009170B7"/>
  </w:style>
  <w:style w:type="character" w:customStyle="1" w:styleId="WW8Num7z4">
    <w:name w:val="WW8Num7z4"/>
    <w:qFormat/>
    <w:rsid w:val="009170B7"/>
  </w:style>
  <w:style w:type="character" w:customStyle="1" w:styleId="WW8Num7z5">
    <w:name w:val="WW8Num7z5"/>
    <w:qFormat/>
    <w:rsid w:val="009170B7"/>
  </w:style>
  <w:style w:type="character" w:customStyle="1" w:styleId="WW8Num7z6">
    <w:name w:val="WW8Num7z6"/>
    <w:qFormat/>
    <w:rsid w:val="009170B7"/>
  </w:style>
  <w:style w:type="character" w:customStyle="1" w:styleId="WW8Num7z7">
    <w:name w:val="WW8Num7z7"/>
    <w:qFormat/>
    <w:rsid w:val="009170B7"/>
  </w:style>
  <w:style w:type="character" w:customStyle="1" w:styleId="WW8Num7z8">
    <w:name w:val="WW8Num7z8"/>
    <w:qFormat/>
    <w:rsid w:val="009170B7"/>
  </w:style>
  <w:style w:type="character" w:customStyle="1" w:styleId="WW8Num8z0">
    <w:name w:val="WW8Num8z0"/>
    <w:qFormat/>
    <w:rsid w:val="009170B7"/>
  </w:style>
  <w:style w:type="character" w:customStyle="1" w:styleId="WW8Num8z1">
    <w:name w:val="WW8Num8z1"/>
    <w:qFormat/>
    <w:rsid w:val="009170B7"/>
  </w:style>
  <w:style w:type="character" w:customStyle="1" w:styleId="WW8Num8z2">
    <w:name w:val="WW8Num8z2"/>
    <w:qFormat/>
    <w:rsid w:val="009170B7"/>
  </w:style>
  <w:style w:type="character" w:customStyle="1" w:styleId="WW8Num8z3">
    <w:name w:val="WW8Num8z3"/>
    <w:qFormat/>
    <w:rsid w:val="009170B7"/>
  </w:style>
  <w:style w:type="character" w:customStyle="1" w:styleId="WW8Num8z4">
    <w:name w:val="WW8Num8z4"/>
    <w:qFormat/>
    <w:rsid w:val="009170B7"/>
  </w:style>
  <w:style w:type="character" w:customStyle="1" w:styleId="WW8Num8z5">
    <w:name w:val="WW8Num8z5"/>
    <w:qFormat/>
    <w:rsid w:val="009170B7"/>
  </w:style>
  <w:style w:type="character" w:customStyle="1" w:styleId="WW8Num8z6">
    <w:name w:val="WW8Num8z6"/>
    <w:qFormat/>
    <w:rsid w:val="009170B7"/>
  </w:style>
  <w:style w:type="character" w:customStyle="1" w:styleId="WW8Num8z7">
    <w:name w:val="WW8Num8z7"/>
    <w:qFormat/>
    <w:rsid w:val="009170B7"/>
  </w:style>
  <w:style w:type="character" w:customStyle="1" w:styleId="WW8Num8z8">
    <w:name w:val="WW8Num8z8"/>
    <w:qFormat/>
    <w:rsid w:val="009170B7"/>
  </w:style>
  <w:style w:type="character" w:customStyle="1" w:styleId="20">
    <w:name w:val="Основной шрифт абзаца2"/>
    <w:link w:val="21"/>
    <w:qFormat/>
    <w:rsid w:val="009170B7"/>
  </w:style>
  <w:style w:type="character" w:customStyle="1" w:styleId="a3">
    <w:name w:val="Знак Знак"/>
    <w:basedOn w:val="20"/>
    <w:qFormat/>
    <w:rsid w:val="009170B7"/>
    <w:rPr>
      <w:sz w:val="28"/>
      <w:szCs w:val="28"/>
      <w:lang w:val="ru-RU" w:bidi="ar-SA"/>
    </w:rPr>
  </w:style>
  <w:style w:type="character" w:customStyle="1" w:styleId="10">
    <w:name w:val="Основной шрифт абзаца1"/>
    <w:qFormat/>
    <w:rsid w:val="009170B7"/>
  </w:style>
  <w:style w:type="character" w:customStyle="1" w:styleId="a4">
    <w:name w:val="Основной текст Знак"/>
    <w:basedOn w:val="a0"/>
    <w:qFormat/>
    <w:rsid w:val="009170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qFormat/>
    <w:rsid w:val="009170B7"/>
  </w:style>
  <w:style w:type="character" w:customStyle="1" w:styleId="WW-Absatz-Standardschriftart">
    <w:name w:val="WW-Absatz-Standardschriftart"/>
    <w:qFormat/>
    <w:rsid w:val="009170B7"/>
  </w:style>
  <w:style w:type="character" w:styleId="a5">
    <w:name w:val="Intense Emphasis"/>
    <w:qFormat/>
    <w:rsid w:val="009170B7"/>
    <w:rPr>
      <w:b/>
      <w:bCs/>
      <w:i/>
      <w:iCs/>
      <w:color w:val="4F81BD"/>
    </w:rPr>
  </w:style>
  <w:style w:type="character" w:customStyle="1" w:styleId="21">
    <w:name w:val="Цитата 2 Знак"/>
    <w:basedOn w:val="a0"/>
    <w:link w:val="22"/>
    <w:qFormat/>
    <w:rsid w:val="009170B7"/>
    <w:rPr>
      <w:rFonts w:ascii="Times New Roman" w:eastAsia="Lucida Sans Unicode" w:hAnsi="Times New Roman" w:cs="Mangal"/>
      <w:i/>
      <w:iCs/>
      <w:color w:val="000000"/>
      <w:kern w:val="2"/>
      <w:sz w:val="24"/>
      <w:szCs w:val="21"/>
      <w:lang w:eastAsia="hi-IN" w:bidi="hi-IN"/>
    </w:rPr>
  </w:style>
  <w:style w:type="character" w:customStyle="1" w:styleId="a6">
    <w:name w:val="Текст выноски Знак"/>
    <w:basedOn w:val="a0"/>
    <w:qFormat/>
    <w:rsid w:val="009170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Красная строка Знак"/>
    <w:basedOn w:val="a4"/>
    <w:uiPriority w:val="99"/>
    <w:semiHidden/>
    <w:qFormat/>
    <w:rsid w:val="009170B7"/>
  </w:style>
  <w:style w:type="character" w:customStyle="1" w:styleId="a8">
    <w:name w:val="Нижний колонтитул Знак"/>
    <w:basedOn w:val="a0"/>
    <w:uiPriority w:val="99"/>
    <w:qFormat/>
    <w:rsid w:val="009170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qFormat/>
    <w:rsid w:val="009170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8B17B0"/>
    <w:rPr>
      <w:rFonts w:cs="OpenSymbol"/>
    </w:rPr>
  </w:style>
  <w:style w:type="character" w:customStyle="1" w:styleId="ListLabel2">
    <w:name w:val="ListLabel 2"/>
    <w:qFormat/>
    <w:rsid w:val="008B17B0"/>
    <w:rPr>
      <w:rFonts w:cs="OpenSymbol"/>
    </w:rPr>
  </w:style>
  <w:style w:type="character" w:customStyle="1" w:styleId="ListLabel3">
    <w:name w:val="ListLabel 3"/>
    <w:qFormat/>
    <w:rsid w:val="008B17B0"/>
    <w:rPr>
      <w:rFonts w:cs="OpenSymbol"/>
    </w:rPr>
  </w:style>
  <w:style w:type="character" w:customStyle="1" w:styleId="ListLabel4">
    <w:name w:val="ListLabel 4"/>
    <w:qFormat/>
    <w:rsid w:val="008B17B0"/>
    <w:rPr>
      <w:rFonts w:cs="OpenSymbol"/>
    </w:rPr>
  </w:style>
  <w:style w:type="character" w:customStyle="1" w:styleId="ListLabel5">
    <w:name w:val="ListLabel 5"/>
    <w:qFormat/>
    <w:rsid w:val="008B17B0"/>
    <w:rPr>
      <w:rFonts w:cs="OpenSymbol"/>
    </w:rPr>
  </w:style>
  <w:style w:type="character" w:customStyle="1" w:styleId="ListLabel6">
    <w:name w:val="ListLabel 6"/>
    <w:qFormat/>
    <w:rsid w:val="008B17B0"/>
    <w:rPr>
      <w:rFonts w:cs="OpenSymbol"/>
    </w:rPr>
  </w:style>
  <w:style w:type="character" w:customStyle="1" w:styleId="ListLabel7">
    <w:name w:val="ListLabel 7"/>
    <w:qFormat/>
    <w:rsid w:val="008B17B0"/>
    <w:rPr>
      <w:rFonts w:cs="OpenSymbol"/>
    </w:rPr>
  </w:style>
  <w:style w:type="character" w:customStyle="1" w:styleId="ListLabel8">
    <w:name w:val="ListLabel 8"/>
    <w:qFormat/>
    <w:rsid w:val="008B17B0"/>
    <w:rPr>
      <w:rFonts w:cs="OpenSymbol"/>
    </w:rPr>
  </w:style>
  <w:style w:type="character" w:customStyle="1" w:styleId="ListLabel9">
    <w:name w:val="ListLabel 9"/>
    <w:qFormat/>
    <w:rsid w:val="008B17B0"/>
    <w:rPr>
      <w:rFonts w:cs="OpenSymbol"/>
    </w:rPr>
  </w:style>
  <w:style w:type="character" w:customStyle="1" w:styleId="ListLabel10">
    <w:name w:val="ListLabel 10"/>
    <w:qFormat/>
    <w:rsid w:val="008B17B0"/>
    <w:rPr>
      <w:rFonts w:cs="OpenSymbol"/>
    </w:rPr>
  </w:style>
  <w:style w:type="character" w:customStyle="1" w:styleId="ListLabel11">
    <w:name w:val="ListLabel 11"/>
    <w:qFormat/>
    <w:rsid w:val="008B17B0"/>
    <w:rPr>
      <w:rFonts w:cs="OpenSymbol"/>
    </w:rPr>
  </w:style>
  <w:style w:type="character" w:customStyle="1" w:styleId="ListLabel12">
    <w:name w:val="ListLabel 12"/>
    <w:qFormat/>
    <w:rsid w:val="008B17B0"/>
    <w:rPr>
      <w:rFonts w:cs="OpenSymbol"/>
    </w:rPr>
  </w:style>
  <w:style w:type="character" w:customStyle="1" w:styleId="ListLabel13">
    <w:name w:val="ListLabel 13"/>
    <w:qFormat/>
    <w:rsid w:val="008B17B0"/>
    <w:rPr>
      <w:rFonts w:cs="OpenSymbol"/>
    </w:rPr>
  </w:style>
  <w:style w:type="character" w:customStyle="1" w:styleId="ListLabel14">
    <w:name w:val="ListLabel 14"/>
    <w:qFormat/>
    <w:rsid w:val="008B17B0"/>
    <w:rPr>
      <w:rFonts w:cs="OpenSymbol"/>
    </w:rPr>
  </w:style>
  <w:style w:type="character" w:customStyle="1" w:styleId="ListLabel15">
    <w:name w:val="ListLabel 15"/>
    <w:qFormat/>
    <w:rsid w:val="008B17B0"/>
    <w:rPr>
      <w:rFonts w:cs="OpenSymbol"/>
    </w:rPr>
  </w:style>
  <w:style w:type="character" w:customStyle="1" w:styleId="ListLabel16">
    <w:name w:val="ListLabel 16"/>
    <w:qFormat/>
    <w:rsid w:val="008B17B0"/>
    <w:rPr>
      <w:rFonts w:cs="OpenSymbol"/>
    </w:rPr>
  </w:style>
  <w:style w:type="character" w:customStyle="1" w:styleId="ListLabel17">
    <w:name w:val="ListLabel 17"/>
    <w:qFormat/>
    <w:rsid w:val="008B17B0"/>
    <w:rPr>
      <w:rFonts w:cs="OpenSymbol"/>
    </w:rPr>
  </w:style>
  <w:style w:type="character" w:customStyle="1" w:styleId="ListLabel18">
    <w:name w:val="ListLabel 18"/>
    <w:qFormat/>
    <w:rsid w:val="008B17B0"/>
    <w:rPr>
      <w:rFonts w:cs="OpenSymbol"/>
    </w:rPr>
  </w:style>
  <w:style w:type="paragraph" w:customStyle="1" w:styleId="aa">
    <w:name w:val="Заголовок"/>
    <w:basedOn w:val="a"/>
    <w:next w:val="ab"/>
    <w:qFormat/>
    <w:rsid w:val="009170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170B7"/>
    <w:pPr>
      <w:spacing w:after="120"/>
    </w:pPr>
  </w:style>
  <w:style w:type="paragraph" w:styleId="ac">
    <w:name w:val="List"/>
    <w:basedOn w:val="ab"/>
    <w:rsid w:val="009170B7"/>
    <w:rPr>
      <w:rFonts w:cs="Mangal"/>
    </w:rPr>
  </w:style>
  <w:style w:type="paragraph" w:customStyle="1" w:styleId="Caption">
    <w:name w:val="Caption"/>
    <w:basedOn w:val="a"/>
    <w:qFormat/>
    <w:rsid w:val="008B17B0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8B17B0"/>
    <w:pPr>
      <w:suppressLineNumbers/>
    </w:pPr>
    <w:rPr>
      <w:rFonts w:cs="Arial"/>
    </w:rPr>
  </w:style>
  <w:style w:type="paragraph" w:styleId="ae">
    <w:name w:val="caption"/>
    <w:basedOn w:val="a"/>
    <w:qFormat/>
    <w:rsid w:val="009170B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170B7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9170B7"/>
    <w:pPr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Title">
    <w:name w:val="ConsPlusTitle"/>
    <w:qFormat/>
    <w:rsid w:val="009170B7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2">
    <w:name w:val="Без интервала1"/>
    <w:qFormat/>
    <w:rsid w:val="009170B7"/>
    <w:pPr>
      <w:suppressAutoHyphens/>
    </w:pPr>
    <w:rPr>
      <w:rFonts w:eastAsia="Times New Roman" w:cs="Calibri"/>
      <w:sz w:val="24"/>
      <w:lang w:eastAsia="zh-CN"/>
    </w:rPr>
  </w:style>
  <w:style w:type="paragraph" w:customStyle="1" w:styleId="af">
    <w:name w:val="Знак"/>
    <w:basedOn w:val="a"/>
    <w:qFormat/>
    <w:rsid w:val="009170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qFormat/>
    <w:rsid w:val="009170B7"/>
    <w:pPr>
      <w:spacing w:before="280" w:after="119"/>
    </w:pPr>
  </w:style>
  <w:style w:type="paragraph" w:customStyle="1" w:styleId="210">
    <w:name w:val="Основной текст с отступом 21"/>
    <w:basedOn w:val="a"/>
    <w:qFormat/>
    <w:rsid w:val="009170B7"/>
    <w:pPr>
      <w:overflowPunct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customStyle="1" w:styleId="13">
    <w:name w:val="Обычный1"/>
    <w:qFormat/>
    <w:rsid w:val="009170B7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styleId="af1">
    <w:name w:val="No Spacing"/>
    <w:qFormat/>
    <w:rsid w:val="009170B7"/>
    <w:pPr>
      <w:suppressAutoHyphens/>
      <w:spacing w:line="100" w:lineRule="atLeast"/>
      <w:textAlignment w:val="baseline"/>
    </w:pPr>
    <w:rPr>
      <w:rFonts w:eastAsia="Arial" w:cs="Calibri"/>
      <w:kern w:val="2"/>
      <w:sz w:val="24"/>
      <w:lang w:eastAsia="zh-CN"/>
    </w:rPr>
  </w:style>
  <w:style w:type="paragraph" w:customStyle="1" w:styleId="af2">
    <w:name w:val="Содержимое таблицы"/>
    <w:qFormat/>
    <w:rsid w:val="009170B7"/>
    <w:pPr>
      <w:widowControl w:val="0"/>
      <w:suppressLineNumbers/>
      <w:spacing w:line="100" w:lineRule="atLeast"/>
    </w:pPr>
    <w:rPr>
      <w:rFonts w:eastAsia="Andale Sans UI" w:cs="Tahoma"/>
      <w:sz w:val="24"/>
      <w:lang w:val="de-DE" w:eastAsia="fa-IR" w:bidi="fa-IR"/>
    </w:rPr>
  </w:style>
  <w:style w:type="paragraph" w:customStyle="1" w:styleId="CharCharCharChar">
    <w:name w:val="Char Char Char Char"/>
    <w:basedOn w:val="a"/>
    <w:qFormat/>
    <w:rsid w:val="009170B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3">
    <w:name w:val="Заголовок таблицы"/>
    <w:basedOn w:val="af2"/>
    <w:qFormat/>
    <w:rsid w:val="009170B7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9170B7"/>
  </w:style>
  <w:style w:type="paragraph" w:customStyle="1" w:styleId="14">
    <w:name w:val="Название1"/>
    <w:basedOn w:val="a"/>
    <w:qFormat/>
    <w:rsid w:val="009170B7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22">
    <w:name w:val="Quote"/>
    <w:basedOn w:val="a"/>
    <w:link w:val="21"/>
    <w:qFormat/>
    <w:rsid w:val="009170B7"/>
    <w:pPr>
      <w:widowControl w:val="0"/>
    </w:pPr>
    <w:rPr>
      <w:rFonts w:eastAsia="Lucida Sans Unicode" w:cs="Mangal"/>
      <w:i/>
      <w:iCs/>
      <w:color w:val="000000"/>
      <w:kern w:val="2"/>
      <w:szCs w:val="21"/>
      <w:lang w:eastAsia="hi-IN" w:bidi="hi-IN"/>
    </w:rPr>
  </w:style>
  <w:style w:type="paragraph" w:styleId="af5">
    <w:name w:val="Balloon Text"/>
    <w:basedOn w:val="a"/>
    <w:qFormat/>
    <w:rsid w:val="009170B7"/>
    <w:rPr>
      <w:rFonts w:ascii="Tahoma" w:hAnsi="Tahoma" w:cs="Tahoma"/>
      <w:sz w:val="16"/>
      <w:szCs w:val="16"/>
      <w:lang w:eastAsia="ar-SA"/>
    </w:rPr>
  </w:style>
  <w:style w:type="paragraph" w:styleId="af6">
    <w:name w:val="Body Text Indent"/>
    <w:basedOn w:val="ab"/>
    <w:uiPriority w:val="99"/>
    <w:semiHidden/>
    <w:unhideWhenUsed/>
    <w:qFormat/>
    <w:rsid w:val="009170B7"/>
    <w:pPr>
      <w:ind w:firstLine="210"/>
    </w:pPr>
  </w:style>
  <w:style w:type="paragraph" w:customStyle="1" w:styleId="Footer">
    <w:name w:val="Footer"/>
    <w:basedOn w:val="a"/>
    <w:uiPriority w:val="99"/>
    <w:rsid w:val="009170B7"/>
    <w:pPr>
      <w:tabs>
        <w:tab w:val="center" w:pos="4677"/>
        <w:tab w:val="right" w:pos="9355"/>
      </w:tabs>
      <w:suppressAutoHyphens w:val="0"/>
    </w:pPr>
  </w:style>
  <w:style w:type="paragraph" w:customStyle="1" w:styleId="Standard">
    <w:name w:val="Standard"/>
    <w:qFormat/>
    <w:rsid w:val="009170B7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Header">
    <w:name w:val="Header"/>
    <w:basedOn w:val="a"/>
    <w:uiPriority w:val="99"/>
    <w:semiHidden/>
    <w:unhideWhenUsed/>
    <w:rsid w:val="009170B7"/>
    <w:pPr>
      <w:tabs>
        <w:tab w:val="center" w:pos="4677"/>
        <w:tab w:val="right" w:pos="9355"/>
      </w:tabs>
    </w:pPr>
  </w:style>
  <w:style w:type="table" w:styleId="af7">
    <w:name w:val="Table Grid"/>
    <w:basedOn w:val="a1"/>
    <w:rsid w:val="009170B7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345E"/>
    <w:pPr>
      <w:suppressAutoHyphens/>
      <w:autoSpaceDE w:val="0"/>
    </w:pPr>
    <w:rPr>
      <w:rFonts w:ascii="Arial" w:eastAsia="Calibri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6</cp:revision>
  <cp:lastPrinted>2019-04-29T08:21:00Z</cp:lastPrinted>
  <dcterms:created xsi:type="dcterms:W3CDTF">2019-04-04T05:55:00Z</dcterms:created>
  <dcterms:modified xsi:type="dcterms:W3CDTF">2019-04-29T09:05:00Z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