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E" w:rsidRDefault="004D44AE" w:rsidP="009C6EA5">
      <w:pPr>
        <w:pStyle w:val="a4"/>
        <w:spacing w:before="0" w:beforeAutospacing="0" w:after="0" w:afterAutospacing="0"/>
        <w:jc w:val="both"/>
        <w:rPr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56"/>
        <w:gridCol w:w="4766"/>
      </w:tblGrid>
      <w:tr w:rsidR="004D44AE" w:rsidTr="004D44AE">
        <w:tc>
          <w:tcPr>
            <w:tcW w:w="4556" w:type="dxa"/>
          </w:tcPr>
          <w:p w:rsidR="004D44AE" w:rsidRPr="004D44AE" w:rsidRDefault="004D44AE" w:rsidP="004D44AE">
            <w:pPr>
              <w:pStyle w:val="2"/>
              <w:tabs>
                <w:tab w:val="left" w:pos="705"/>
              </w:tabs>
              <w:jc w:val="center"/>
            </w:pPr>
            <w:r w:rsidRPr="004D44AE">
              <w:rPr>
                <w:noProof/>
              </w:rPr>
              <w:drawing>
                <wp:inline distT="0" distB="0" distL="0" distR="0" wp14:anchorId="70639C1F" wp14:editId="38694ED8">
                  <wp:extent cx="5429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AE" w:rsidRPr="004D44AE" w:rsidRDefault="004D44AE" w:rsidP="004D44AE">
            <w:pPr>
              <w:pStyle w:val="2"/>
              <w:jc w:val="center"/>
            </w:pP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Ромашкинский</w:t>
            </w:r>
            <w:proofErr w:type="spellEnd"/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D44AE" w:rsidRPr="004D44AE" w:rsidRDefault="004D44AE" w:rsidP="004D44AE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4A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D44AE" w:rsidRPr="004D44AE" w:rsidRDefault="004D44AE" w:rsidP="004D44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44AE" w:rsidRPr="004D44AE" w:rsidRDefault="00B219E8" w:rsidP="004D4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19.02.</w:t>
            </w:r>
            <w:bookmarkStart w:id="0" w:name="_GoBack"/>
            <w:bookmarkEnd w:id="0"/>
            <w:r w:rsidR="004D44AE" w:rsidRPr="004D44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13</w:t>
            </w:r>
            <w:r w:rsidR="004D44AE" w:rsidRPr="004D4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</w:t>
            </w:r>
          </w:p>
        </w:tc>
        <w:tc>
          <w:tcPr>
            <w:tcW w:w="4766" w:type="dxa"/>
          </w:tcPr>
          <w:p w:rsidR="004D44AE" w:rsidRPr="004D44AE" w:rsidRDefault="004D44AE" w:rsidP="004D4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AE" w:rsidRPr="004D44AE" w:rsidRDefault="004D44AE" w:rsidP="004D4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D44AE" w:rsidRPr="004D44AE" w:rsidRDefault="004D44AE" w:rsidP="004D4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C0" w:rsidRPr="004D44AE" w:rsidRDefault="004D44AE" w:rsidP="004D4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D44AE" w:rsidRPr="004D44AE" w:rsidRDefault="004D44AE" w:rsidP="004D4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4D44AE" w:rsidRDefault="004D44AE" w:rsidP="009C6EA5">
      <w:pPr>
        <w:pStyle w:val="a4"/>
        <w:spacing w:before="0" w:beforeAutospacing="0" w:after="0" w:afterAutospacing="0"/>
        <w:jc w:val="both"/>
        <w:rPr>
          <w:sz w:val="28"/>
        </w:rPr>
      </w:pPr>
    </w:p>
    <w:p w:rsidR="009C6EA5" w:rsidRDefault="009C6EA5" w:rsidP="009C6EA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 внесении изменений в</w:t>
      </w:r>
    </w:p>
    <w:p w:rsidR="009C6EA5" w:rsidRPr="008421C0" w:rsidRDefault="009C6EA5" w:rsidP="009C6EA5">
      <w:pPr>
        <w:pStyle w:val="a4"/>
        <w:spacing w:before="0" w:beforeAutospacing="0" w:after="0" w:afterAutospacing="0"/>
        <w:jc w:val="both"/>
        <w:rPr>
          <w:sz w:val="28"/>
        </w:rPr>
      </w:pPr>
      <w:r w:rsidRPr="008421C0">
        <w:rPr>
          <w:sz w:val="28"/>
        </w:rPr>
        <w:t xml:space="preserve">постановление </w:t>
      </w:r>
      <w:r w:rsidR="008421C0" w:rsidRPr="008421C0">
        <w:rPr>
          <w:sz w:val="28"/>
        </w:rPr>
        <w:t>от 04.03.2016 № 19</w:t>
      </w:r>
      <w:r w:rsidRPr="008421C0">
        <w:rPr>
          <w:sz w:val="28"/>
        </w:rPr>
        <w:t>-п</w:t>
      </w:r>
    </w:p>
    <w:p w:rsidR="009C6EA5" w:rsidRDefault="009C6EA5" w:rsidP="009C6EA5">
      <w:pPr>
        <w:pStyle w:val="a5"/>
        <w:ind w:firstLine="709"/>
        <w:jc w:val="both"/>
      </w:pPr>
    </w:p>
    <w:p w:rsidR="009C6EA5" w:rsidRDefault="009C6EA5" w:rsidP="009C6EA5">
      <w:pPr>
        <w:pStyle w:val="a5"/>
        <w:ind w:firstLine="709"/>
        <w:jc w:val="both"/>
      </w:pPr>
    </w:p>
    <w:p w:rsidR="009C6EA5" w:rsidRPr="008421C0" w:rsidRDefault="009C6EA5" w:rsidP="009C6EA5">
      <w:pPr>
        <w:pStyle w:val="a5"/>
        <w:ind w:firstLine="709"/>
        <w:jc w:val="both"/>
      </w:pPr>
      <w:proofErr w:type="gramStart"/>
      <w:r>
        <w:t xml:space="preserve">В соответствии с Федеральным законом от 27.11.2017 № 355-ФЗ «О внесении изменений в Федеральный закон </w:t>
      </w:r>
      <w:r>
        <w:rPr>
          <w:rFonts w:eastAsia="Times New Roman"/>
          <w:bCs/>
          <w:lang w:eastAsia="ru-RU"/>
        </w:rPr>
        <w:t>«О порядке рассмотрения обращений граждан Российской Федерации»</w:t>
      </w:r>
      <w:r>
        <w:rPr>
          <w:bCs/>
        </w:rPr>
        <w:t xml:space="preserve"> </w:t>
      </w:r>
      <w:r>
        <w:t xml:space="preserve">в целях дальнейшего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 внести в </w:t>
      </w:r>
      <w:r w:rsidRPr="008421C0">
        <w:t>постановление Администрации муниципал</w:t>
      </w:r>
      <w:r w:rsidR="008421C0" w:rsidRPr="008421C0">
        <w:t xml:space="preserve">ьного образования </w:t>
      </w:r>
      <w:proofErr w:type="spellStart"/>
      <w:r w:rsidR="008421C0" w:rsidRPr="008421C0">
        <w:t>Ромашкинский</w:t>
      </w:r>
      <w:proofErr w:type="spellEnd"/>
      <w:r w:rsidRPr="008421C0">
        <w:t xml:space="preserve"> сельсовет</w:t>
      </w:r>
      <w:r w:rsidR="008421C0" w:rsidRPr="008421C0">
        <w:t xml:space="preserve"> </w:t>
      </w:r>
      <w:proofErr w:type="spellStart"/>
      <w:r w:rsidR="008421C0" w:rsidRPr="008421C0">
        <w:t>Курманаевского</w:t>
      </w:r>
      <w:proofErr w:type="spellEnd"/>
      <w:r w:rsidR="008421C0" w:rsidRPr="008421C0">
        <w:t xml:space="preserve"> района от 04.03.2016 № 19</w:t>
      </w:r>
      <w:r w:rsidRPr="008421C0">
        <w:t xml:space="preserve">-п «Об утверждении </w:t>
      </w:r>
      <w:r w:rsidRPr="008421C0">
        <w:rPr>
          <w:rStyle w:val="a6"/>
          <w:b w:val="0"/>
        </w:rPr>
        <w:t>Положения о порядке рассмотрения обращений</w:t>
      </w:r>
      <w:proofErr w:type="gramEnd"/>
      <w:r w:rsidRPr="008421C0">
        <w:rPr>
          <w:rStyle w:val="a6"/>
          <w:b w:val="0"/>
        </w:rPr>
        <w:t xml:space="preserve"> граждан в </w:t>
      </w:r>
      <w:r w:rsidRPr="008421C0">
        <w:rPr>
          <w:rStyle w:val="a6"/>
          <w:b w:val="0"/>
          <w:szCs w:val="28"/>
        </w:rPr>
        <w:t>Администрации муниципал</w:t>
      </w:r>
      <w:r w:rsidR="008421C0" w:rsidRPr="008421C0">
        <w:rPr>
          <w:rStyle w:val="a6"/>
          <w:b w:val="0"/>
          <w:szCs w:val="28"/>
        </w:rPr>
        <w:t xml:space="preserve">ьного образования </w:t>
      </w:r>
      <w:proofErr w:type="spellStart"/>
      <w:r w:rsidR="008421C0" w:rsidRPr="008421C0">
        <w:rPr>
          <w:rStyle w:val="a6"/>
          <w:b w:val="0"/>
          <w:szCs w:val="28"/>
        </w:rPr>
        <w:t>Ромашкинский</w:t>
      </w:r>
      <w:proofErr w:type="spellEnd"/>
      <w:r w:rsidRPr="008421C0">
        <w:rPr>
          <w:rStyle w:val="a6"/>
          <w:b w:val="0"/>
          <w:szCs w:val="28"/>
        </w:rPr>
        <w:t xml:space="preserve"> сельсовет </w:t>
      </w:r>
      <w:proofErr w:type="spellStart"/>
      <w:r w:rsidRPr="008421C0">
        <w:rPr>
          <w:rStyle w:val="a6"/>
          <w:b w:val="0"/>
          <w:szCs w:val="28"/>
        </w:rPr>
        <w:t>Курманаевского</w:t>
      </w:r>
      <w:proofErr w:type="spellEnd"/>
      <w:r w:rsidRPr="008421C0">
        <w:rPr>
          <w:rStyle w:val="a6"/>
          <w:b w:val="0"/>
          <w:szCs w:val="28"/>
        </w:rPr>
        <w:t xml:space="preserve"> района</w:t>
      </w:r>
      <w:r w:rsidRPr="008421C0">
        <w:rPr>
          <w:rStyle w:val="a6"/>
          <w:b w:val="0"/>
        </w:rPr>
        <w:t>»</w:t>
      </w:r>
      <w:r w:rsidRPr="008421C0">
        <w:rPr>
          <w:rStyle w:val="a6"/>
        </w:rPr>
        <w:t xml:space="preserve"> </w:t>
      </w:r>
      <w:r w:rsidRPr="008421C0">
        <w:t>следующие изменения:</w:t>
      </w:r>
    </w:p>
    <w:p w:rsidR="009C6EA5" w:rsidRDefault="009C6EA5" w:rsidP="009C6EA5">
      <w:pPr>
        <w:pStyle w:val="a5"/>
        <w:ind w:firstLine="709"/>
        <w:jc w:val="both"/>
      </w:pPr>
      <w:r>
        <w:t xml:space="preserve">1. Абзац 4 пункта </w:t>
      </w:r>
      <w:r w:rsidR="008421C0">
        <w:t>3.1. раздела 3 «право гражданина при рассмотрении обращения</w:t>
      </w:r>
      <w:r>
        <w:t>» приложения к постановлению изложить в следующей редакции:</w:t>
      </w:r>
    </w:p>
    <w:p w:rsidR="009C6EA5" w:rsidRDefault="009C6EA5" w:rsidP="009C6EA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«О порядке рассмотрения обращений граждан  Российской Федерации», а в случае, предусмотренном частью 5.1 статьи 11  данного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лицу, в компетенцию которых входит решение поставленных в обращении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6EA5" w:rsidRDefault="008421C0" w:rsidP="009C6EA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5.3. раздела 5 «требования к письменному обращению</w:t>
      </w:r>
      <w:r w:rsidR="009C6EA5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редакции:</w:t>
      </w:r>
    </w:p>
    <w:p w:rsidR="009C6EA5" w:rsidRDefault="009C6EA5" w:rsidP="009C6E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>
        <w:rPr>
          <w:sz w:val="28"/>
          <w:szCs w:val="20"/>
        </w:rPr>
        <w:t xml:space="preserve">Обращение, поступившее в </w:t>
      </w:r>
      <w:r w:rsidRPr="00D11C1B">
        <w:rPr>
          <w:sz w:val="28"/>
          <w:szCs w:val="20"/>
        </w:rPr>
        <w:t xml:space="preserve">администрацию сельсовета </w:t>
      </w:r>
      <w:r>
        <w:rPr>
          <w:sz w:val="28"/>
          <w:szCs w:val="20"/>
        </w:rPr>
        <w:t xml:space="preserve">или должностному лицу в форме электронного документа, подлежит рассмотрению в порядке, установленном </w:t>
      </w:r>
      <w:r>
        <w:rPr>
          <w:sz w:val="28"/>
          <w:szCs w:val="28"/>
        </w:rPr>
        <w:t xml:space="preserve">Федеральным законом от 02.05.2006 </w:t>
      </w:r>
      <w:r>
        <w:rPr>
          <w:sz w:val="28"/>
          <w:szCs w:val="28"/>
        </w:rPr>
        <w:lastRenderedPageBreak/>
        <w:t xml:space="preserve">№ 59 «О порядке рассмотрения обращений граждан Российской Федерации» и </w:t>
      </w:r>
      <w:r>
        <w:rPr>
          <w:sz w:val="28"/>
          <w:szCs w:val="20"/>
        </w:rPr>
        <w:t>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rPr>
          <w:sz w:val="28"/>
          <w:szCs w:val="20"/>
        </w:rPr>
        <w:t>.».</w:t>
      </w:r>
      <w:proofErr w:type="gramEnd"/>
    </w:p>
    <w:p w:rsidR="009C6EA5" w:rsidRDefault="009C6EA5" w:rsidP="009C6EA5">
      <w:pPr>
        <w:pStyle w:val="a5"/>
        <w:ind w:firstLine="709"/>
        <w:jc w:val="both"/>
      </w:pPr>
      <w:r>
        <w:t>3. Абзац 5</w:t>
      </w:r>
      <w:r w:rsidR="008421C0">
        <w:t xml:space="preserve"> пункта 8.13. раздела «рассмотрение письменных обращений граждан</w:t>
      </w:r>
      <w:r>
        <w:t>» приложения к постановлению изложить в следующей редакции:</w:t>
      </w:r>
    </w:p>
    <w:p w:rsidR="009C6EA5" w:rsidRDefault="009C6EA5" w:rsidP="009C6EA5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>
        <w:rPr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Pr="00D11C1B">
        <w:rPr>
          <w:szCs w:val="28"/>
          <w:lang w:eastAsia="ru-RU"/>
        </w:rPr>
        <w:t>сельсовета</w:t>
      </w:r>
      <w:r>
        <w:rPr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D11C1B">
        <w:rPr>
          <w:szCs w:val="28"/>
          <w:lang w:eastAsia="ru-RU"/>
        </w:rPr>
        <w:t xml:space="preserve">администрацию сельсовета </w:t>
      </w:r>
      <w:r>
        <w:rPr>
          <w:szCs w:val="28"/>
          <w:lang w:eastAsia="ru-RU"/>
        </w:rPr>
        <w:t xml:space="preserve">или должностному лицу в письменной форме. </w:t>
      </w:r>
      <w:proofErr w:type="gramStart"/>
      <w:r>
        <w:rPr>
          <w:szCs w:val="28"/>
          <w:lang w:eastAsia="ru-RU"/>
        </w:rPr>
        <w:t xml:space="preserve">Кроме того, на поступившее в администрацию </w:t>
      </w:r>
      <w:r w:rsidRPr="00D11C1B">
        <w:rPr>
          <w:szCs w:val="28"/>
          <w:lang w:eastAsia="ru-RU"/>
        </w:rPr>
        <w:t>сельсовета</w:t>
      </w:r>
      <w:r>
        <w:rPr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</w:t>
      </w:r>
      <w:proofErr w:type="gramEnd"/>
      <w:r>
        <w:rPr>
          <w:szCs w:val="28"/>
          <w:lang w:eastAsia="ru-RU"/>
        </w:rPr>
        <w:t xml:space="preserve"> 2006 года «О порядке рассмотрения обращений граждан Российской Федерации» на официальном сайте муниципального образования </w:t>
      </w:r>
      <w:r w:rsidR="008421C0">
        <w:rPr>
          <w:color w:val="FF0000"/>
          <w:szCs w:val="28"/>
          <w:lang w:eastAsia="ru-RU"/>
        </w:rPr>
        <w:t xml:space="preserve"> </w:t>
      </w:r>
      <w:proofErr w:type="spellStart"/>
      <w:r w:rsidR="008421C0" w:rsidRPr="00A548C4">
        <w:rPr>
          <w:szCs w:val="28"/>
          <w:lang w:eastAsia="ru-RU"/>
        </w:rPr>
        <w:t>Ромашкинский</w:t>
      </w:r>
      <w:proofErr w:type="spellEnd"/>
      <w:r w:rsidRPr="00A548C4">
        <w:rPr>
          <w:szCs w:val="28"/>
          <w:lang w:eastAsia="ru-RU"/>
        </w:rPr>
        <w:t xml:space="preserve"> сельсовет </w:t>
      </w:r>
      <w:r>
        <w:rPr>
          <w:szCs w:val="28"/>
          <w:lang w:eastAsia="ru-RU"/>
        </w:rPr>
        <w:t>в информационно-телекоммуникационной сети «Интернет»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>.</w:t>
      </w:r>
    </w:p>
    <w:p w:rsidR="009C6EA5" w:rsidRDefault="008421C0" w:rsidP="009C6EA5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Раздел 9 «порядок рассмотрения отдельных обращений</w:t>
      </w:r>
      <w:r w:rsidR="009C6EA5">
        <w:rPr>
          <w:szCs w:val="28"/>
          <w:lang w:eastAsia="ru-RU"/>
        </w:rPr>
        <w:t>» к постановлению изложить в следующей редакции: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«9.1. </w:t>
      </w: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9.3. Администрация </w:t>
      </w:r>
      <w:r w:rsidRPr="00D11C1B">
        <w:rPr>
          <w:szCs w:val="28"/>
        </w:rPr>
        <w:t>сельсовета</w:t>
      </w:r>
      <w:r>
        <w:rPr>
          <w:szCs w:val="28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9.4.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9.5.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9.6.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Pr="00D11C1B">
        <w:rPr>
          <w:szCs w:val="28"/>
        </w:rPr>
        <w:t>сельсовета</w:t>
      </w:r>
      <w:r>
        <w:rPr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9.7. </w:t>
      </w:r>
      <w:proofErr w:type="gramStart"/>
      <w:r>
        <w:rPr>
          <w:szCs w:val="28"/>
        </w:rPr>
        <w:t xml:space="preserve">В случае поступления в администрацию </w:t>
      </w:r>
      <w:r w:rsidRPr="00D11C1B">
        <w:rPr>
          <w:szCs w:val="28"/>
        </w:rPr>
        <w:t xml:space="preserve">сельсовета </w:t>
      </w:r>
      <w:r>
        <w:rPr>
          <w:szCs w:val="28"/>
        </w:rPr>
        <w:t>или должностному лицу письменного обращения, содержащего вопрос, ответ на который размещен в соответствии с</w:t>
      </w:r>
      <w:r>
        <w:rPr>
          <w:rStyle w:val="apple-converted-space"/>
          <w:color w:val="22272F"/>
          <w:szCs w:val="28"/>
        </w:rPr>
        <w:t> </w:t>
      </w:r>
      <w:hyperlink r:id="rId6" w:anchor="/document/12146661/entry/1004" w:history="1">
        <w:r>
          <w:rPr>
            <w:rStyle w:val="a3"/>
            <w:color w:val="auto"/>
            <w:szCs w:val="28"/>
            <w:u w:val="none"/>
          </w:rPr>
          <w:t>частью 4 статьи 10</w:t>
        </w:r>
      </w:hyperlink>
      <w:r>
        <w:rPr>
          <w:szCs w:val="28"/>
        </w:rPr>
        <w:t xml:space="preserve"> Федерального закона от 2 мая 2006 года «О порядке рассмотрения обращений граждан Российской Федерации» на официальном сайте муниципального образования </w:t>
      </w:r>
      <w:proofErr w:type="spellStart"/>
      <w:r w:rsidR="008421C0" w:rsidRPr="008421C0">
        <w:rPr>
          <w:szCs w:val="28"/>
        </w:rPr>
        <w:t>Ромашкинский</w:t>
      </w:r>
      <w:proofErr w:type="spellEnd"/>
      <w:r w:rsidRPr="008421C0">
        <w:rPr>
          <w:szCs w:val="28"/>
        </w:rPr>
        <w:t xml:space="preserve"> сельсовет </w:t>
      </w:r>
      <w:r>
        <w:rPr>
          <w:szCs w:val="28"/>
        </w:rPr>
        <w:t>в информационно-телекоммуникационной сети «Интернет», гражданину, направившему обращение, в течение семи дней со дня регистрации обращения</w:t>
      </w:r>
      <w:proofErr w:type="gramEnd"/>
      <w:r>
        <w:rPr>
          <w:szCs w:val="28"/>
        </w:rPr>
        <w:t xml:space="preserve">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9.8.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>
        <w:rPr>
          <w:rStyle w:val="apple-converted-space"/>
          <w:color w:val="22272F"/>
          <w:szCs w:val="28"/>
        </w:rPr>
        <w:t> </w:t>
      </w:r>
      <w:hyperlink r:id="rId7" w:anchor="/document/10102673/entry/5" w:history="1">
        <w:r>
          <w:rPr>
            <w:rStyle w:val="a3"/>
            <w:color w:val="auto"/>
            <w:szCs w:val="28"/>
            <w:u w:val="none"/>
          </w:rPr>
          <w:t>государственную</w:t>
        </w:r>
      </w:hyperlink>
      <w:r>
        <w:rPr>
          <w:rStyle w:val="apple-converted-space"/>
          <w:color w:val="22272F"/>
          <w:szCs w:val="28"/>
        </w:rPr>
        <w:t> </w:t>
      </w:r>
      <w:r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6EA5" w:rsidRDefault="009C6EA5" w:rsidP="009C6EA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9.9.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лицу.».</w:t>
      </w:r>
    </w:p>
    <w:p w:rsidR="009C6EA5" w:rsidRPr="008421C0" w:rsidRDefault="009C6EA5" w:rsidP="009C6EA5">
      <w:pPr>
        <w:pStyle w:val="a5"/>
        <w:ind w:firstLine="709"/>
        <w:jc w:val="both"/>
        <w:rPr>
          <w:bCs/>
          <w:color w:val="000000" w:themeColor="text1"/>
          <w:szCs w:val="28"/>
        </w:rPr>
      </w:pPr>
      <w:r>
        <w:rPr>
          <w:szCs w:val="28"/>
        </w:rPr>
        <w:lastRenderedPageBreak/>
        <w:t xml:space="preserve">6. </w:t>
      </w:r>
      <w:proofErr w:type="gramStart"/>
      <w:r w:rsidRPr="008421C0">
        <w:rPr>
          <w:bCs/>
          <w:color w:val="000000" w:themeColor="text1"/>
          <w:szCs w:val="28"/>
        </w:rPr>
        <w:t>Контроль за</w:t>
      </w:r>
      <w:proofErr w:type="gramEnd"/>
      <w:r w:rsidRPr="008421C0">
        <w:rPr>
          <w:bCs/>
          <w:color w:val="000000" w:themeColor="text1"/>
          <w:szCs w:val="28"/>
        </w:rPr>
        <w:t xml:space="preserve">  исполнением  настоящего постановления оставляю за собой.</w:t>
      </w:r>
    </w:p>
    <w:p w:rsidR="009C6EA5" w:rsidRDefault="009C6EA5" w:rsidP="009C6EA5">
      <w:pPr>
        <w:pStyle w:val="a5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Постановление вступает в силу после официального опубликования в газете </w:t>
      </w:r>
      <w:r w:rsidR="008421C0" w:rsidRPr="008421C0">
        <w:rPr>
          <w:bCs/>
          <w:szCs w:val="28"/>
        </w:rPr>
        <w:t>«В</w:t>
      </w:r>
      <w:r w:rsidRPr="008421C0">
        <w:rPr>
          <w:bCs/>
          <w:szCs w:val="28"/>
        </w:rPr>
        <w:t>естник»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и подлежит размещению на официальном сайте муниципального образования </w:t>
      </w:r>
      <w:proofErr w:type="spellStart"/>
      <w:r w:rsidR="008421C0" w:rsidRPr="008421C0">
        <w:rPr>
          <w:bCs/>
          <w:szCs w:val="28"/>
        </w:rPr>
        <w:t>Ромашкинский</w:t>
      </w:r>
      <w:proofErr w:type="spellEnd"/>
      <w:r w:rsidR="008421C0" w:rsidRPr="008421C0">
        <w:rPr>
          <w:bCs/>
          <w:szCs w:val="28"/>
        </w:rPr>
        <w:t xml:space="preserve"> </w:t>
      </w:r>
      <w:r w:rsidRPr="008421C0">
        <w:rPr>
          <w:bCs/>
          <w:szCs w:val="28"/>
        </w:rPr>
        <w:t xml:space="preserve"> сельсовет</w:t>
      </w:r>
      <w:r>
        <w:rPr>
          <w:bCs/>
          <w:szCs w:val="28"/>
        </w:rPr>
        <w:t>.</w:t>
      </w:r>
    </w:p>
    <w:p w:rsidR="009C6EA5" w:rsidRDefault="009C6EA5" w:rsidP="009C6EA5">
      <w:pPr>
        <w:pStyle w:val="a5"/>
        <w:ind w:firstLine="709"/>
        <w:jc w:val="both"/>
        <w:rPr>
          <w:rFonts w:ascii="Times" w:hAnsi="Times" w:cs="Tahoma"/>
          <w:bCs/>
          <w:szCs w:val="28"/>
        </w:rPr>
      </w:pPr>
    </w:p>
    <w:p w:rsidR="009C6EA5" w:rsidRDefault="009C6EA5" w:rsidP="009C6EA5">
      <w:pPr>
        <w:spacing w:line="240" w:lineRule="auto"/>
        <w:jc w:val="both"/>
      </w:pPr>
    </w:p>
    <w:p w:rsidR="009C6EA5" w:rsidRDefault="009C6EA5" w:rsidP="009C6E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</w:t>
      </w:r>
      <w:r w:rsidR="008421C0">
        <w:rPr>
          <w:rFonts w:ascii="Times New Roman" w:hAnsi="Times New Roman" w:cs="Times New Roman"/>
          <w:sz w:val="28"/>
        </w:rPr>
        <w:t xml:space="preserve">я </w:t>
      </w:r>
      <w:r w:rsidR="008421C0">
        <w:rPr>
          <w:rFonts w:ascii="Times New Roman" w:hAnsi="Times New Roman" w:cs="Times New Roman"/>
          <w:sz w:val="28"/>
        </w:rPr>
        <w:tab/>
      </w:r>
      <w:r w:rsidR="008421C0">
        <w:rPr>
          <w:rFonts w:ascii="Times New Roman" w:hAnsi="Times New Roman" w:cs="Times New Roman"/>
          <w:sz w:val="28"/>
        </w:rPr>
        <w:tab/>
        <w:t xml:space="preserve">                  Д.В. Мельников</w:t>
      </w:r>
    </w:p>
    <w:p w:rsidR="009C6EA5" w:rsidRDefault="009C6EA5" w:rsidP="009C6EA5">
      <w:pPr>
        <w:spacing w:line="240" w:lineRule="auto"/>
        <w:jc w:val="both"/>
      </w:pPr>
    </w:p>
    <w:p w:rsidR="009C6EA5" w:rsidRDefault="009C6EA5" w:rsidP="009C6EA5">
      <w:pPr>
        <w:suppressAutoHyphens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в дело, Правительству области, прокурору</w:t>
      </w:r>
    </w:p>
    <w:p w:rsidR="009C6EA5" w:rsidRDefault="009C6EA5" w:rsidP="009C6EA5">
      <w:pPr>
        <w:pStyle w:val="a4"/>
        <w:ind w:firstLine="709"/>
        <w:jc w:val="center"/>
        <w:rPr>
          <w:rStyle w:val="a6"/>
        </w:rPr>
      </w:pPr>
    </w:p>
    <w:p w:rsidR="009C6EA5" w:rsidRDefault="009C6EA5" w:rsidP="009C6EA5">
      <w:pPr>
        <w:pStyle w:val="a4"/>
        <w:ind w:firstLine="709"/>
        <w:jc w:val="center"/>
        <w:rPr>
          <w:rStyle w:val="a6"/>
          <w:sz w:val="28"/>
        </w:rPr>
      </w:pPr>
    </w:p>
    <w:p w:rsidR="009C6EA5" w:rsidRDefault="009C6EA5" w:rsidP="009C6EA5">
      <w:pPr>
        <w:pStyle w:val="a4"/>
        <w:ind w:firstLine="709"/>
        <w:jc w:val="center"/>
        <w:rPr>
          <w:rStyle w:val="a6"/>
          <w:sz w:val="28"/>
        </w:rPr>
      </w:pPr>
    </w:p>
    <w:p w:rsidR="009C6EA5" w:rsidRDefault="009C6EA5" w:rsidP="009C6EA5">
      <w:pPr>
        <w:pStyle w:val="a5"/>
        <w:rPr>
          <w:rFonts w:eastAsia="Times New Roman"/>
          <w:sz w:val="24"/>
          <w:szCs w:val="24"/>
          <w:lang w:eastAsia="ru-RU"/>
        </w:rPr>
      </w:pPr>
    </w:p>
    <w:p w:rsidR="009C6EA5" w:rsidRDefault="009C6EA5" w:rsidP="009C6EA5"/>
    <w:p w:rsidR="00C039E5" w:rsidRDefault="00C039E5"/>
    <w:sectPr w:rsidR="00C039E5" w:rsidSect="004D44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5"/>
    <w:rsid w:val="00274735"/>
    <w:rsid w:val="004D44AE"/>
    <w:rsid w:val="008421C0"/>
    <w:rsid w:val="009C6EA5"/>
    <w:rsid w:val="00A548C4"/>
    <w:rsid w:val="00B219E8"/>
    <w:rsid w:val="00C039E5"/>
    <w:rsid w:val="00D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5"/>
  </w:style>
  <w:style w:type="paragraph" w:styleId="2">
    <w:name w:val="heading 2"/>
    <w:basedOn w:val="a"/>
    <w:next w:val="a"/>
    <w:link w:val="20"/>
    <w:semiHidden/>
    <w:unhideWhenUsed/>
    <w:qFormat/>
    <w:rsid w:val="004D44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4D44AE"/>
    <w:pPr>
      <w:keepNext w:val="0"/>
      <w:widowControl w:val="0"/>
      <w:autoSpaceDE w:val="0"/>
      <w:autoSpaceDN w:val="0"/>
      <w:adjustRightInd w:val="0"/>
      <w:spacing w:before="75"/>
      <w:jc w:val="center"/>
      <w:outlineLvl w:val="2"/>
    </w:pPr>
    <w:rPr>
      <w:rFonts w:ascii="Cambria" w:hAnsi="Cambria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E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6E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C6EA5"/>
  </w:style>
  <w:style w:type="character" w:styleId="a6">
    <w:name w:val="Strong"/>
    <w:basedOn w:val="a0"/>
    <w:uiPriority w:val="22"/>
    <w:qFormat/>
    <w:rsid w:val="009C6EA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D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D44A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5"/>
  </w:style>
  <w:style w:type="paragraph" w:styleId="2">
    <w:name w:val="heading 2"/>
    <w:basedOn w:val="a"/>
    <w:next w:val="a"/>
    <w:link w:val="20"/>
    <w:semiHidden/>
    <w:unhideWhenUsed/>
    <w:qFormat/>
    <w:rsid w:val="004D44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4D44AE"/>
    <w:pPr>
      <w:keepNext w:val="0"/>
      <w:widowControl w:val="0"/>
      <w:autoSpaceDE w:val="0"/>
      <w:autoSpaceDN w:val="0"/>
      <w:adjustRightInd w:val="0"/>
      <w:spacing w:before="75"/>
      <w:jc w:val="center"/>
      <w:outlineLvl w:val="2"/>
    </w:pPr>
    <w:rPr>
      <w:rFonts w:ascii="Cambria" w:hAnsi="Cambria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E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6E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C6EA5"/>
  </w:style>
  <w:style w:type="character" w:styleId="a6">
    <w:name w:val="Strong"/>
    <w:basedOn w:val="a0"/>
    <w:uiPriority w:val="22"/>
    <w:qFormat/>
    <w:rsid w:val="009C6EA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D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D44A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11</cp:revision>
  <cp:lastPrinted>2018-02-26T07:06:00Z</cp:lastPrinted>
  <dcterms:created xsi:type="dcterms:W3CDTF">2018-02-19T09:09:00Z</dcterms:created>
  <dcterms:modified xsi:type="dcterms:W3CDTF">2018-02-26T07:06:00Z</dcterms:modified>
</cp:coreProperties>
</file>