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3" w:rsidRDefault="00A707E3" w:rsidP="000D3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СТЕПНЯНСКОГО СЕЛЬСКОГО ПОСЕЛЕНИЯ</w:t>
      </w:r>
    </w:p>
    <w:p w:rsidR="00A707E3" w:rsidRDefault="00A707E3" w:rsidP="00A70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ЛИСКИНСКОГО МУНИЦИПАЛЬНОГО РАЙОНА</w:t>
      </w:r>
    </w:p>
    <w:p w:rsidR="00A707E3" w:rsidRDefault="00A707E3" w:rsidP="00A70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ВОРОНЕЖСКОЙ ОБЛАСТИ</w:t>
      </w:r>
    </w:p>
    <w:p w:rsidR="00C669E0" w:rsidRDefault="00C669E0" w:rsidP="00A70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707E3" w:rsidRDefault="00A707E3" w:rsidP="00A70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C669E0" w:rsidRPr="00C669E0" w:rsidRDefault="00C669E0" w:rsidP="00A70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 _____________________________________________________________________</w:t>
      </w:r>
    </w:p>
    <w:p w:rsidR="00A707E3" w:rsidRDefault="00A707E3" w:rsidP="00A70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69E0" w:rsidRDefault="000D3D8B" w:rsidP="000D3D8B">
      <w:pPr>
        <w:tabs>
          <w:tab w:val="left" w:pos="4155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E7722F" w:rsidRPr="000D3D8B">
        <w:rPr>
          <w:rFonts w:ascii="Times New Roman" w:hAnsi="Times New Roman"/>
          <w:sz w:val="28"/>
          <w:szCs w:val="28"/>
          <w:u w:val="single"/>
        </w:rPr>
        <w:t>т «</w:t>
      </w:r>
      <w:r w:rsidR="00D4785C">
        <w:rPr>
          <w:rFonts w:ascii="Times New Roman" w:hAnsi="Times New Roman"/>
          <w:sz w:val="28"/>
          <w:szCs w:val="28"/>
          <w:u w:val="single"/>
        </w:rPr>
        <w:t>24</w:t>
      </w:r>
      <w:r w:rsidR="00E7722F" w:rsidRPr="000D3D8B">
        <w:rPr>
          <w:rFonts w:ascii="Times New Roman" w:hAnsi="Times New Roman"/>
          <w:sz w:val="28"/>
          <w:szCs w:val="28"/>
          <w:u w:val="single"/>
        </w:rPr>
        <w:t>»</w:t>
      </w:r>
      <w:r w:rsidR="00A91360" w:rsidRPr="000D3D8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января</w:t>
      </w:r>
      <w:r w:rsidR="00A91360" w:rsidRPr="000D3D8B">
        <w:rPr>
          <w:rFonts w:ascii="Times New Roman" w:hAnsi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="00E7722F" w:rsidRPr="000D3D8B">
        <w:rPr>
          <w:rFonts w:ascii="Times New Roman" w:hAnsi="Times New Roman"/>
          <w:sz w:val="28"/>
          <w:szCs w:val="28"/>
          <w:u w:val="single"/>
        </w:rPr>
        <w:t xml:space="preserve"> г. №</w:t>
      </w:r>
      <w:r>
        <w:rPr>
          <w:rFonts w:ascii="Times New Roman" w:hAnsi="Times New Roman"/>
          <w:sz w:val="28"/>
          <w:szCs w:val="28"/>
          <w:u w:val="single"/>
        </w:rPr>
        <w:t xml:space="preserve"> 4</w:t>
      </w:r>
    </w:p>
    <w:p w:rsidR="000D3D8B" w:rsidRPr="000D3D8B" w:rsidRDefault="000D3D8B" w:rsidP="000D3D8B">
      <w:pPr>
        <w:tabs>
          <w:tab w:val="left" w:pos="41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0D3D8B">
        <w:rPr>
          <w:rFonts w:ascii="Times New Roman" w:hAnsi="Times New Roman"/>
          <w:sz w:val="20"/>
          <w:szCs w:val="20"/>
        </w:rPr>
        <w:t>пос. с/за «2-я Пятилетка»</w:t>
      </w:r>
    </w:p>
    <w:p w:rsidR="00C669E0" w:rsidRPr="00557A05" w:rsidRDefault="00C669E0" w:rsidP="00C669E0">
      <w:pPr>
        <w:tabs>
          <w:tab w:val="left" w:pos="4155"/>
        </w:tabs>
        <w:spacing w:after="0" w:line="360" w:lineRule="auto"/>
        <w:rPr>
          <w:rFonts w:ascii="Times New Roman" w:hAnsi="Times New Roman"/>
          <w:sz w:val="28"/>
          <w:szCs w:val="28"/>
          <w:highlight w:val="yellow"/>
        </w:rPr>
      </w:pPr>
    </w:p>
    <w:p w:rsidR="00A91360" w:rsidRDefault="00A91360" w:rsidP="00216B75">
      <w:pPr>
        <w:spacing w:after="0" w:line="240" w:lineRule="auto"/>
        <w:ind w:right="3967"/>
        <w:jc w:val="both"/>
        <w:rPr>
          <w:rFonts w:ascii="Times New Roman" w:hAnsi="Times New Roman"/>
          <w:b/>
          <w:sz w:val="28"/>
          <w:szCs w:val="28"/>
        </w:rPr>
      </w:pPr>
      <w:r w:rsidRPr="00B454B7">
        <w:rPr>
          <w:rFonts w:ascii="Times New Roman" w:hAnsi="Times New Roman"/>
          <w:b/>
          <w:sz w:val="28"/>
          <w:szCs w:val="28"/>
        </w:rPr>
        <w:t>О</w:t>
      </w:r>
      <w:r w:rsidR="003A5220" w:rsidRPr="00B454B7">
        <w:rPr>
          <w:rFonts w:ascii="Times New Roman" w:hAnsi="Times New Roman"/>
          <w:b/>
          <w:sz w:val="28"/>
          <w:szCs w:val="28"/>
        </w:rPr>
        <w:t xml:space="preserve"> внесении изменений</w:t>
      </w:r>
      <w:r w:rsidR="00216B75">
        <w:rPr>
          <w:rFonts w:ascii="Times New Roman" w:hAnsi="Times New Roman"/>
          <w:b/>
          <w:sz w:val="28"/>
          <w:szCs w:val="28"/>
        </w:rPr>
        <w:t xml:space="preserve"> и дополнений</w:t>
      </w:r>
      <w:r w:rsidR="003A5220" w:rsidRPr="00B454B7">
        <w:rPr>
          <w:rFonts w:ascii="Times New Roman" w:hAnsi="Times New Roman"/>
          <w:b/>
          <w:sz w:val="28"/>
          <w:szCs w:val="28"/>
        </w:rPr>
        <w:t xml:space="preserve"> в постановление</w:t>
      </w:r>
      <w:r w:rsidR="00216B75">
        <w:rPr>
          <w:rFonts w:ascii="Times New Roman" w:hAnsi="Times New Roman"/>
          <w:b/>
          <w:sz w:val="28"/>
          <w:szCs w:val="28"/>
        </w:rPr>
        <w:t xml:space="preserve"> администрации Степнянского  сельского поселения Лискинского муниципального района Воронежской области</w:t>
      </w:r>
      <w:r w:rsidR="000D3D8B">
        <w:rPr>
          <w:rFonts w:ascii="Times New Roman" w:hAnsi="Times New Roman"/>
          <w:b/>
          <w:sz w:val="28"/>
          <w:szCs w:val="28"/>
        </w:rPr>
        <w:t xml:space="preserve"> </w:t>
      </w:r>
      <w:r w:rsidR="003A5220" w:rsidRPr="00B454B7">
        <w:rPr>
          <w:rFonts w:ascii="Times New Roman" w:hAnsi="Times New Roman"/>
          <w:b/>
          <w:sz w:val="28"/>
          <w:szCs w:val="28"/>
        </w:rPr>
        <w:t>от 09.11.2018 г. №</w:t>
      </w:r>
      <w:r w:rsidR="000D3D8B">
        <w:rPr>
          <w:rFonts w:ascii="Times New Roman" w:hAnsi="Times New Roman"/>
          <w:b/>
          <w:sz w:val="28"/>
          <w:szCs w:val="28"/>
        </w:rPr>
        <w:t xml:space="preserve"> 39 </w:t>
      </w:r>
      <w:r w:rsidR="00216B75">
        <w:rPr>
          <w:rFonts w:ascii="Times New Roman" w:hAnsi="Times New Roman"/>
          <w:b/>
          <w:sz w:val="28"/>
          <w:szCs w:val="28"/>
        </w:rPr>
        <w:t>«</w:t>
      </w:r>
      <w:r w:rsidR="00216B75" w:rsidRPr="006A1FF4">
        <w:rPr>
          <w:rFonts w:ascii="Times New Roman" w:hAnsi="Times New Roman"/>
          <w:b/>
          <w:sz w:val="28"/>
          <w:szCs w:val="28"/>
        </w:rPr>
        <w:t>Об утверждении муниципальной  целевой программы</w:t>
      </w:r>
      <w:r w:rsidR="00216B75" w:rsidRPr="00B454B7">
        <w:rPr>
          <w:rFonts w:ascii="Times New Roman" w:hAnsi="Times New Roman"/>
          <w:b/>
          <w:sz w:val="28"/>
          <w:szCs w:val="28"/>
        </w:rPr>
        <w:t xml:space="preserve"> </w:t>
      </w:r>
      <w:r w:rsidRPr="00B454B7">
        <w:rPr>
          <w:rFonts w:ascii="Times New Roman" w:hAnsi="Times New Roman"/>
          <w:b/>
          <w:sz w:val="28"/>
          <w:szCs w:val="28"/>
        </w:rPr>
        <w:t>«Муниципальное управление</w:t>
      </w:r>
      <w:r w:rsidR="000D3D8B">
        <w:rPr>
          <w:rFonts w:ascii="Times New Roman" w:hAnsi="Times New Roman"/>
          <w:b/>
          <w:sz w:val="28"/>
          <w:szCs w:val="28"/>
        </w:rPr>
        <w:t xml:space="preserve"> </w:t>
      </w:r>
      <w:r w:rsidRPr="00B454B7">
        <w:rPr>
          <w:rFonts w:ascii="Times New Roman" w:hAnsi="Times New Roman"/>
          <w:b/>
          <w:sz w:val="28"/>
          <w:szCs w:val="28"/>
        </w:rPr>
        <w:t>и</w:t>
      </w:r>
      <w:r w:rsidR="00B21A0C" w:rsidRPr="00B454B7">
        <w:rPr>
          <w:rFonts w:ascii="Times New Roman" w:hAnsi="Times New Roman"/>
          <w:b/>
          <w:sz w:val="28"/>
          <w:szCs w:val="28"/>
        </w:rPr>
        <w:t xml:space="preserve"> </w:t>
      </w:r>
      <w:r w:rsidRPr="00B454B7">
        <w:rPr>
          <w:rFonts w:ascii="Times New Roman" w:hAnsi="Times New Roman"/>
          <w:b/>
          <w:sz w:val="28"/>
          <w:szCs w:val="28"/>
        </w:rPr>
        <w:t>гр</w:t>
      </w:r>
      <w:r w:rsidR="000D3D8B">
        <w:rPr>
          <w:rFonts w:ascii="Times New Roman" w:hAnsi="Times New Roman"/>
          <w:b/>
          <w:sz w:val="28"/>
          <w:szCs w:val="28"/>
        </w:rPr>
        <w:t xml:space="preserve">ажданское общество Степнянского сельского поселения Лискинского </w:t>
      </w:r>
      <w:r w:rsidR="00B21A0C" w:rsidRPr="00B454B7">
        <w:rPr>
          <w:rFonts w:ascii="Times New Roman" w:hAnsi="Times New Roman"/>
          <w:b/>
          <w:sz w:val="28"/>
          <w:szCs w:val="28"/>
        </w:rPr>
        <w:t>муниципального района на 2018-2021</w:t>
      </w:r>
      <w:r w:rsidRPr="00B454B7">
        <w:rPr>
          <w:rFonts w:ascii="Times New Roman" w:hAnsi="Times New Roman"/>
          <w:b/>
          <w:sz w:val="28"/>
          <w:szCs w:val="28"/>
        </w:rPr>
        <w:t xml:space="preserve"> годы»</w:t>
      </w:r>
      <w:r w:rsidR="00216B75">
        <w:rPr>
          <w:rFonts w:ascii="Times New Roman" w:hAnsi="Times New Roman"/>
          <w:b/>
          <w:sz w:val="28"/>
          <w:szCs w:val="28"/>
        </w:rPr>
        <w:t xml:space="preserve"> </w:t>
      </w:r>
    </w:p>
    <w:p w:rsidR="00A91360" w:rsidRPr="00C669E0" w:rsidRDefault="00A91360" w:rsidP="00C669E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91360" w:rsidRPr="00C669E0" w:rsidRDefault="00A91360" w:rsidP="00BD1A9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669E0">
        <w:rPr>
          <w:rFonts w:ascii="Times New Roman" w:hAnsi="Times New Roman"/>
          <w:sz w:val="28"/>
          <w:szCs w:val="28"/>
        </w:rPr>
        <w:t xml:space="preserve">            Руководствуясь Федеральным Законом от 06.10.2003 г. №131-ФЗ «Об общих принципах организации местного самоуправления в Российской Федерации», Уставом Степнянского сельского поселения Лискинского муниципального района, администрация Степнянского сельского поселения</w:t>
      </w:r>
    </w:p>
    <w:p w:rsidR="00C669E0" w:rsidRDefault="00A91360" w:rsidP="00BD1A96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669E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669E0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C669E0" w:rsidRDefault="00C669E0" w:rsidP="00BD1A9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669E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F13E6" w:rsidRPr="00B454B7">
        <w:rPr>
          <w:rFonts w:ascii="Times New Roman" w:hAnsi="Times New Roman"/>
          <w:sz w:val="28"/>
          <w:szCs w:val="28"/>
        </w:rPr>
        <w:t>Внести в постановление администрации Степнянского сельского поселения</w:t>
      </w:r>
      <w:r w:rsidR="00216B75">
        <w:rPr>
          <w:rFonts w:ascii="Times New Roman" w:hAnsi="Times New Roman"/>
          <w:sz w:val="28"/>
          <w:szCs w:val="28"/>
        </w:rPr>
        <w:t xml:space="preserve"> Лискинского муниципального района Воронежской области</w:t>
      </w:r>
      <w:r w:rsidR="000F13E6" w:rsidRPr="00B454B7">
        <w:rPr>
          <w:rFonts w:ascii="Times New Roman" w:hAnsi="Times New Roman"/>
          <w:sz w:val="28"/>
          <w:szCs w:val="28"/>
        </w:rPr>
        <w:t xml:space="preserve"> от 09.11.2018 г. №</w:t>
      </w:r>
      <w:r w:rsidR="00216B75">
        <w:rPr>
          <w:rFonts w:ascii="Times New Roman" w:hAnsi="Times New Roman"/>
          <w:sz w:val="28"/>
          <w:szCs w:val="28"/>
        </w:rPr>
        <w:t xml:space="preserve"> </w:t>
      </w:r>
      <w:r w:rsidR="000F13E6" w:rsidRPr="00B454B7">
        <w:rPr>
          <w:rFonts w:ascii="Times New Roman" w:hAnsi="Times New Roman"/>
          <w:sz w:val="28"/>
          <w:szCs w:val="28"/>
        </w:rPr>
        <w:t xml:space="preserve">39 </w:t>
      </w:r>
      <w:r w:rsidR="00216B75" w:rsidRPr="00216B75">
        <w:rPr>
          <w:rFonts w:ascii="Times New Roman" w:hAnsi="Times New Roman"/>
          <w:sz w:val="28"/>
          <w:szCs w:val="28"/>
        </w:rPr>
        <w:t>«Об утверждении муниципальной  целевой программы</w:t>
      </w:r>
      <w:r w:rsidR="00216B75" w:rsidRPr="00B454B7">
        <w:rPr>
          <w:rFonts w:ascii="Times New Roman" w:hAnsi="Times New Roman"/>
          <w:sz w:val="28"/>
          <w:szCs w:val="28"/>
        </w:rPr>
        <w:t xml:space="preserve"> </w:t>
      </w:r>
      <w:r w:rsidR="00B454B7" w:rsidRPr="00B454B7">
        <w:rPr>
          <w:rFonts w:ascii="Times New Roman" w:hAnsi="Times New Roman"/>
          <w:sz w:val="28"/>
          <w:szCs w:val="28"/>
        </w:rPr>
        <w:t>«</w:t>
      </w:r>
      <w:r w:rsidR="000F13E6" w:rsidRPr="00B454B7">
        <w:rPr>
          <w:rFonts w:ascii="Times New Roman" w:hAnsi="Times New Roman"/>
          <w:sz w:val="28"/>
          <w:szCs w:val="28"/>
        </w:rPr>
        <w:t>Муниципальное управление и гражданское общество Степнянского сельского поселения Лискинского муниципа</w:t>
      </w:r>
      <w:r w:rsidR="00B454B7" w:rsidRPr="00B454B7">
        <w:rPr>
          <w:rFonts w:ascii="Times New Roman" w:hAnsi="Times New Roman"/>
          <w:sz w:val="28"/>
          <w:szCs w:val="28"/>
        </w:rPr>
        <w:t>льного района на 2</w:t>
      </w:r>
      <w:r w:rsidR="00627EB8">
        <w:rPr>
          <w:rFonts w:ascii="Times New Roman" w:hAnsi="Times New Roman"/>
          <w:sz w:val="28"/>
          <w:szCs w:val="28"/>
        </w:rPr>
        <w:t>018-2021 годы»</w:t>
      </w:r>
      <w:r w:rsidR="00216B75">
        <w:rPr>
          <w:rFonts w:ascii="Times New Roman" w:hAnsi="Times New Roman"/>
          <w:sz w:val="28"/>
          <w:szCs w:val="28"/>
        </w:rPr>
        <w:t>»</w:t>
      </w:r>
      <w:r w:rsidR="00D4785C">
        <w:rPr>
          <w:rFonts w:ascii="Times New Roman" w:hAnsi="Times New Roman"/>
          <w:sz w:val="28"/>
          <w:szCs w:val="28"/>
        </w:rPr>
        <w:t xml:space="preserve"> следующие </w:t>
      </w:r>
      <w:r w:rsidR="00D4785C" w:rsidRPr="00B454B7">
        <w:rPr>
          <w:rFonts w:ascii="Times New Roman" w:hAnsi="Times New Roman"/>
          <w:sz w:val="28"/>
          <w:szCs w:val="28"/>
        </w:rPr>
        <w:t>изменения</w:t>
      </w:r>
      <w:r w:rsidR="00D4785C">
        <w:rPr>
          <w:rFonts w:ascii="Times New Roman" w:hAnsi="Times New Roman"/>
          <w:sz w:val="28"/>
          <w:szCs w:val="28"/>
        </w:rPr>
        <w:t>:</w:t>
      </w:r>
      <w:r w:rsidR="00D4785C">
        <w:rPr>
          <w:rFonts w:ascii="Times New Roman" w:hAnsi="Times New Roman"/>
          <w:sz w:val="28"/>
          <w:szCs w:val="28"/>
        </w:rPr>
        <w:br/>
      </w:r>
      <w:r w:rsidR="00D4785C">
        <w:rPr>
          <w:rFonts w:ascii="Times New Roman" w:hAnsi="Times New Roman"/>
          <w:sz w:val="28"/>
          <w:szCs w:val="28"/>
        </w:rPr>
        <w:tab/>
        <w:t>1.1. В наиме</w:t>
      </w:r>
      <w:r w:rsidR="00BD1A96">
        <w:rPr>
          <w:rFonts w:ascii="Times New Roman" w:hAnsi="Times New Roman"/>
          <w:sz w:val="28"/>
          <w:szCs w:val="28"/>
        </w:rPr>
        <w:t>но</w:t>
      </w:r>
      <w:r w:rsidR="00D4785C">
        <w:rPr>
          <w:rFonts w:ascii="Times New Roman" w:hAnsi="Times New Roman"/>
          <w:sz w:val="28"/>
          <w:szCs w:val="28"/>
        </w:rPr>
        <w:t>вании</w:t>
      </w:r>
      <w:r w:rsidR="00BD1A96">
        <w:rPr>
          <w:rFonts w:ascii="Times New Roman" w:hAnsi="Times New Roman"/>
          <w:sz w:val="28"/>
          <w:szCs w:val="28"/>
        </w:rPr>
        <w:t xml:space="preserve"> постановления исключить слова «</w:t>
      </w:r>
      <w:r w:rsidR="00BD1A96" w:rsidRPr="00B454B7">
        <w:rPr>
          <w:rFonts w:ascii="Times New Roman" w:hAnsi="Times New Roman"/>
          <w:sz w:val="28"/>
          <w:szCs w:val="28"/>
        </w:rPr>
        <w:t>на 2</w:t>
      </w:r>
      <w:r w:rsidR="00BD1A96">
        <w:rPr>
          <w:rFonts w:ascii="Times New Roman" w:hAnsi="Times New Roman"/>
          <w:sz w:val="28"/>
          <w:szCs w:val="28"/>
        </w:rPr>
        <w:t>018-2021 годы»</w:t>
      </w:r>
      <w:r w:rsidR="00BD1A96">
        <w:rPr>
          <w:rFonts w:ascii="Times New Roman" w:hAnsi="Times New Roman"/>
          <w:sz w:val="28"/>
          <w:szCs w:val="28"/>
        </w:rPr>
        <w:t>.</w:t>
      </w:r>
    </w:p>
    <w:p w:rsidR="00BD1A96" w:rsidRDefault="00BD1A96" w:rsidP="00BD1A9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В пункте 1 постановления </w:t>
      </w:r>
      <w:r>
        <w:rPr>
          <w:rFonts w:ascii="Times New Roman" w:hAnsi="Times New Roman"/>
          <w:sz w:val="28"/>
          <w:szCs w:val="28"/>
        </w:rPr>
        <w:t>исключить слова «</w:t>
      </w:r>
      <w:r w:rsidRPr="00B454B7"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sz w:val="28"/>
          <w:szCs w:val="28"/>
        </w:rPr>
        <w:t>018-2021 годы»</w:t>
      </w:r>
      <w:r>
        <w:rPr>
          <w:rFonts w:ascii="Times New Roman" w:hAnsi="Times New Roman"/>
          <w:sz w:val="28"/>
          <w:szCs w:val="28"/>
        </w:rPr>
        <w:t>.</w:t>
      </w:r>
    </w:p>
    <w:p w:rsidR="00BD1A96" w:rsidRDefault="00BD1A96" w:rsidP="00BD1A9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Утвердить муниципальную программу </w:t>
      </w:r>
      <w:r w:rsidRPr="00B454B7">
        <w:rPr>
          <w:rFonts w:ascii="Times New Roman" w:hAnsi="Times New Roman"/>
          <w:sz w:val="28"/>
          <w:szCs w:val="28"/>
        </w:rPr>
        <w:t xml:space="preserve">«Муниципальное управление и гражданское общество Степнянского сельского поселения Лискинского </w:t>
      </w:r>
      <w:r w:rsidRPr="00B454B7">
        <w:rPr>
          <w:rFonts w:ascii="Times New Roman" w:hAnsi="Times New Roman"/>
          <w:sz w:val="28"/>
          <w:szCs w:val="28"/>
        </w:rPr>
        <w:lastRenderedPageBreak/>
        <w:t>муниципального района на 2</w:t>
      </w:r>
      <w:r>
        <w:rPr>
          <w:rFonts w:ascii="Times New Roman" w:hAnsi="Times New Roman"/>
          <w:sz w:val="28"/>
          <w:szCs w:val="28"/>
        </w:rPr>
        <w:t>018-2021 годы»</w:t>
      </w:r>
      <w:r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Степнянского сельского поселения Лискинского муниципального района от 09.11.2018 г. № 39 в новой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D1A96" w:rsidRPr="000F13E6" w:rsidRDefault="00BD1A96" w:rsidP="00BD1A9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Постановление вступает в силу с момента его официального опубликования.</w:t>
      </w:r>
    </w:p>
    <w:p w:rsidR="00C669E0" w:rsidRPr="00C669E0" w:rsidRDefault="00BD1A96" w:rsidP="00BD1A96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C669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669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69E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1360" w:rsidRDefault="00A91360" w:rsidP="00216B7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69E0" w:rsidRDefault="00C669E0" w:rsidP="00216B7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6B75" w:rsidRPr="00C669E0" w:rsidRDefault="00216B75" w:rsidP="00216B7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669E0" w:rsidRDefault="00A91360" w:rsidP="00216B7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669E0">
        <w:rPr>
          <w:rFonts w:ascii="Times New Roman" w:hAnsi="Times New Roman"/>
          <w:sz w:val="28"/>
          <w:szCs w:val="28"/>
        </w:rPr>
        <w:t>Главы администрации</w:t>
      </w:r>
    </w:p>
    <w:p w:rsidR="00A91360" w:rsidRPr="00C669E0" w:rsidRDefault="00C669E0" w:rsidP="00216B7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Степнянского сельского поселения</w:t>
      </w:r>
      <w:r w:rsidR="00A91360" w:rsidRPr="00C669E0">
        <w:rPr>
          <w:rFonts w:ascii="Times New Roman" w:hAnsi="Times New Roman"/>
          <w:sz w:val="28"/>
          <w:szCs w:val="28"/>
        </w:rPr>
        <w:t xml:space="preserve">     </w:t>
      </w:r>
      <w:r w:rsidR="00216B75">
        <w:rPr>
          <w:rFonts w:ascii="Times New Roman" w:hAnsi="Times New Roman"/>
          <w:sz w:val="28"/>
          <w:szCs w:val="28"/>
        </w:rPr>
        <w:t xml:space="preserve">                               </w:t>
      </w:r>
      <w:r w:rsidR="00A91360" w:rsidRPr="00C669E0">
        <w:rPr>
          <w:rFonts w:ascii="Times New Roman" w:hAnsi="Times New Roman"/>
          <w:sz w:val="28"/>
          <w:szCs w:val="28"/>
        </w:rPr>
        <w:t xml:space="preserve">                  Н.</w:t>
      </w:r>
      <w:r w:rsidR="00216B75">
        <w:rPr>
          <w:rFonts w:ascii="Times New Roman" w:hAnsi="Times New Roman"/>
          <w:sz w:val="28"/>
          <w:szCs w:val="28"/>
        </w:rPr>
        <w:t xml:space="preserve"> </w:t>
      </w:r>
      <w:r w:rsidR="00A91360" w:rsidRPr="00C669E0">
        <w:rPr>
          <w:rFonts w:ascii="Times New Roman" w:hAnsi="Times New Roman"/>
          <w:sz w:val="28"/>
          <w:szCs w:val="28"/>
        </w:rPr>
        <w:t>А. Смирнова</w:t>
      </w:r>
    </w:p>
    <w:p w:rsidR="00267919" w:rsidRDefault="00267919" w:rsidP="00C669E0">
      <w:pPr>
        <w:widowControl w:val="0"/>
        <w:autoSpaceDE w:val="0"/>
        <w:autoSpaceDN w:val="0"/>
        <w:adjustRightInd w:val="0"/>
        <w:spacing w:after="0" w:line="360" w:lineRule="auto"/>
        <w:ind w:left="5812"/>
        <w:jc w:val="right"/>
        <w:rPr>
          <w:rFonts w:ascii="Times New Roman" w:hAnsi="Times New Roman"/>
          <w:b/>
          <w:sz w:val="28"/>
          <w:szCs w:val="28"/>
        </w:rPr>
      </w:pPr>
    </w:p>
    <w:p w:rsidR="000F13E6" w:rsidRDefault="000F13E6" w:rsidP="00C669E0">
      <w:pPr>
        <w:widowControl w:val="0"/>
        <w:autoSpaceDE w:val="0"/>
        <w:autoSpaceDN w:val="0"/>
        <w:adjustRightInd w:val="0"/>
        <w:spacing w:after="0" w:line="360" w:lineRule="auto"/>
        <w:ind w:left="581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1A96" w:rsidRDefault="00BD1A96" w:rsidP="00C669E0">
      <w:pPr>
        <w:widowControl w:val="0"/>
        <w:autoSpaceDE w:val="0"/>
        <w:autoSpaceDN w:val="0"/>
        <w:adjustRightInd w:val="0"/>
        <w:spacing w:after="0" w:line="360" w:lineRule="auto"/>
        <w:ind w:left="581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1A96" w:rsidRDefault="00BD1A96" w:rsidP="00C669E0">
      <w:pPr>
        <w:widowControl w:val="0"/>
        <w:autoSpaceDE w:val="0"/>
        <w:autoSpaceDN w:val="0"/>
        <w:adjustRightInd w:val="0"/>
        <w:spacing w:after="0" w:line="360" w:lineRule="auto"/>
        <w:ind w:left="581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1A96" w:rsidRDefault="00BD1A96" w:rsidP="00C669E0">
      <w:pPr>
        <w:widowControl w:val="0"/>
        <w:autoSpaceDE w:val="0"/>
        <w:autoSpaceDN w:val="0"/>
        <w:adjustRightInd w:val="0"/>
        <w:spacing w:after="0" w:line="360" w:lineRule="auto"/>
        <w:ind w:left="581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1A96" w:rsidRDefault="00BD1A96" w:rsidP="00C669E0">
      <w:pPr>
        <w:widowControl w:val="0"/>
        <w:autoSpaceDE w:val="0"/>
        <w:autoSpaceDN w:val="0"/>
        <w:adjustRightInd w:val="0"/>
        <w:spacing w:after="0" w:line="360" w:lineRule="auto"/>
        <w:ind w:left="581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1A96" w:rsidRDefault="00BD1A96" w:rsidP="00C669E0">
      <w:pPr>
        <w:widowControl w:val="0"/>
        <w:autoSpaceDE w:val="0"/>
        <w:autoSpaceDN w:val="0"/>
        <w:adjustRightInd w:val="0"/>
        <w:spacing w:after="0" w:line="360" w:lineRule="auto"/>
        <w:ind w:left="581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1A96" w:rsidRDefault="00BD1A96" w:rsidP="00C669E0">
      <w:pPr>
        <w:widowControl w:val="0"/>
        <w:autoSpaceDE w:val="0"/>
        <w:autoSpaceDN w:val="0"/>
        <w:adjustRightInd w:val="0"/>
        <w:spacing w:after="0" w:line="360" w:lineRule="auto"/>
        <w:ind w:left="581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1A96" w:rsidRDefault="00BD1A96" w:rsidP="00C669E0">
      <w:pPr>
        <w:widowControl w:val="0"/>
        <w:autoSpaceDE w:val="0"/>
        <w:autoSpaceDN w:val="0"/>
        <w:adjustRightInd w:val="0"/>
        <w:spacing w:after="0" w:line="360" w:lineRule="auto"/>
        <w:ind w:left="581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1A96" w:rsidRDefault="00BD1A96" w:rsidP="00C669E0">
      <w:pPr>
        <w:widowControl w:val="0"/>
        <w:autoSpaceDE w:val="0"/>
        <w:autoSpaceDN w:val="0"/>
        <w:adjustRightInd w:val="0"/>
        <w:spacing w:after="0" w:line="360" w:lineRule="auto"/>
        <w:ind w:left="581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1A96" w:rsidRDefault="00BD1A96" w:rsidP="00C669E0">
      <w:pPr>
        <w:widowControl w:val="0"/>
        <w:autoSpaceDE w:val="0"/>
        <w:autoSpaceDN w:val="0"/>
        <w:adjustRightInd w:val="0"/>
        <w:spacing w:after="0" w:line="360" w:lineRule="auto"/>
        <w:ind w:left="581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1A96" w:rsidRDefault="00BD1A96" w:rsidP="00C669E0">
      <w:pPr>
        <w:widowControl w:val="0"/>
        <w:autoSpaceDE w:val="0"/>
        <w:autoSpaceDN w:val="0"/>
        <w:adjustRightInd w:val="0"/>
        <w:spacing w:after="0" w:line="360" w:lineRule="auto"/>
        <w:ind w:left="581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1A96" w:rsidRDefault="00BD1A96" w:rsidP="00C669E0">
      <w:pPr>
        <w:widowControl w:val="0"/>
        <w:autoSpaceDE w:val="0"/>
        <w:autoSpaceDN w:val="0"/>
        <w:adjustRightInd w:val="0"/>
        <w:spacing w:after="0" w:line="360" w:lineRule="auto"/>
        <w:ind w:left="581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1A96" w:rsidRDefault="00BD1A96" w:rsidP="00C669E0">
      <w:pPr>
        <w:widowControl w:val="0"/>
        <w:autoSpaceDE w:val="0"/>
        <w:autoSpaceDN w:val="0"/>
        <w:adjustRightInd w:val="0"/>
        <w:spacing w:after="0" w:line="360" w:lineRule="auto"/>
        <w:ind w:left="581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1A96" w:rsidRDefault="00BD1A96" w:rsidP="00C669E0">
      <w:pPr>
        <w:widowControl w:val="0"/>
        <w:autoSpaceDE w:val="0"/>
        <w:autoSpaceDN w:val="0"/>
        <w:adjustRightInd w:val="0"/>
        <w:spacing w:after="0" w:line="360" w:lineRule="auto"/>
        <w:ind w:left="581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1A96" w:rsidRDefault="00BD1A96" w:rsidP="00C669E0">
      <w:pPr>
        <w:widowControl w:val="0"/>
        <w:autoSpaceDE w:val="0"/>
        <w:autoSpaceDN w:val="0"/>
        <w:adjustRightInd w:val="0"/>
        <w:spacing w:after="0" w:line="360" w:lineRule="auto"/>
        <w:ind w:left="581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1A96" w:rsidRDefault="00BD1A96" w:rsidP="00C669E0">
      <w:pPr>
        <w:widowControl w:val="0"/>
        <w:autoSpaceDE w:val="0"/>
        <w:autoSpaceDN w:val="0"/>
        <w:adjustRightInd w:val="0"/>
        <w:spacing w:after="0" w:line="360" w:lineRule="auto"/>
        <w:ind w:left="581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1A96" w:rsidRDefault="00BD1A96" w:rsidP="00C669E0">
      <w:pPr>
        <w:widowControl w:val="0"/>
        <w:autoSpaceDE w:val="0"/>
        <w:autoSpaceDN w:val="0"/>
        <w:adjustRightInd w:val="0"/>
        <w:spacing w:after="0" w:line="360" w:lineRule="auto"/>
        <w:ind w:left="581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D1A96" w:rsidRDefault="00BD1A96" w:rsidP="00C669E0">
      <w:pPr>
        <w:widowControl w:val="0"/>
        <w:autoSpaceDE w:val="0"/>
        <w:autoSpaceDN w:val="0"/>
        <w:adjustRightInd w:val="0"/>
        <w:spacing w:after="0" w:line="360" w:lineRule="auto"/>
        <w:ind w:left="581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16B75" w:rsidRDefault="00216B75" w:rsidP="00C669E0">
      <w:pPr>
        <w:widowControl w:val="0"/>
        <w:autoSpaceDE w:val="0"/>
        <w:autoSpaceDN w:val="0"/>
        <w:adjustRightInd w:val="0"/>
        <w:spacing w:after="0" w:line="360" w:lineRule="auto"/>
        <w:ind w:left="581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ind w:left="581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669E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9B1F1D" w:rsidRPr="00C669E0">
        <w:rPr>
          <w:rFonts w:ascii="Times New Roman" w:hAnsi="Times New Roman"/>
          <w:sz w:val="28"/>
          <w:szCs w:val="28"/>
          <w:lang w:eastAsia="ru-RU"/>
        </w:rPr>
        <w:t>1</w:t>
      </w:r>
    </w:p>
    <w:p w:rsidR="009B1F1D" w:rsidRPr="00C669E0" w:rsidRDefault="009B1F1D" w:rsidP="00C669E0">
      <w:pPr>
        <w:widowControl w:val="0"/>
        <w:autoSpaceDE w:val="0"/>
        <w:autoSpaceDN w:val="0"/>
        <w:adjustRightInd w:val="0"/>
        <w:spacing w:after="0" w:line="360" w:lineRule="auto"/>
        <w:ind w:hanging="3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ind w:hanging="32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69E0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Муниципальная  программа</w:t>
      </w:r>
    </w:p>
    <w:p w:rsidR="0061165F" w:rsidRPr="00C669E0" w:rsidRDefault="00182BF5" w:rsidP="00C669E0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69E0">
        <w:rPr>
          <w:rFonts w:ascii="Times New Roman" w:hAnsi="Times New Roman"/>
          <w:b/>
          <w:bCs/>
          <w:sz w:val="28"/>
          <w:szCs w:val="28"/>
          <w:lang w:eastAsia="ru-RU"/>
        </w:rPr>
        <w:t>Степнянского</w:t>
      </w:r>
      <w:r w:rsidR="00F85D4C" w:rsidRPr="00C669E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669E0">
        <w:rPr>
          <w:rFonts w:ascii="Times New Roman" w:hAnsi="Times New Roman"/>
          <w:b/>
          <w:bCs/>
          <w:sz w:val="28"/>
          <w:szCs w:val="28"/>
          <w:lang w:eastAsia="ru-RU"/>
        </w:rPr>
        <w:t>сельского</w:t>
      </w:r>
      <w:r w:rsidR="0061165F" w:rsidRPr="00C669E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 «Муниципальное управление и гражданское общество»</w:t>
      </w:r>
    </w:p>
    <w:p w:rsidR="0061165F" w:rsidRPr="00C669E0" w:rsidRDefault="0061165F" w:rsidP="00C669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69E0">
        <w:rPr>
          <w:rFonts w:ascii="Times New Roman" w:hAnsi="Times New Roman"/>
          <w:b/>
          <w:sz w:val="28"/>
          <w:szCs w:val="28"/>
          <w:lang w:eastAsia="ru-RU"/>
        </w:rPr>
        <w:t xml:space="preserve">Паспорт муниципальной  программы </w:t>
      </w:r>
    </w:p>
    <w:p w:rsidR="0061165F" w:rsidRPr="00AF7BDF" w:rsidRDefault="00182BF5" w:rsidP="00AF7B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69E0">
        <w:rPr>
          <w:rFonts w:ascii="Times New Roman" w:hAnsi="Times New Roman"/>
          <w:b/>
          <w:sz w:val="28"/>
          <w:szCs w:val="28"/>
          <w:lang w:eastAsia="ru-RU"/>
        </w:rPr>
        <w:t>Степнянского</w:t>
      </w:r>
      <w:r w:rsidR="009F396E" w:rsidRPr="00C669E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669E0">
        <w:rPr>
          <w:rFonts w:ascii="Times New Roman" w:hAnsi="Times New Roman"/>
          <w:b/>
          <w:sz w:val="28"/>
          <w:szCs w:val="28"/>
          <w:lang w:eastAsia="ru-RU"/>
        </w:rPr>
        <w:t>сельского</w:t>
      </w:r>
      <w:r w:rsidR="0061165F" w:rsidRPr="00C669E0">
        <w:rPr>
          <w:rFonts w:ascii="Times New Roman" w:hAnsi="Times New Roman"/>
          <w:b/>
          <w:sz w:val="28"/>
          <w:szCs w:val="28"/>
          <w:lang w:eastAsia="ru-RU"/>
        </w:rPr>
        <w:t xml:space="preserve"> поселения «Муниципальное управление и гражданское общество»</w:t>
      </w:r>
    </w:p>
    <w:tbl>
      <w:tblPr>
        <w:tblW w:w="10632" w:type="dxa"/>
        <w:tblInd w:w="-318" w:type="dxa"/>
        <w:tblLook w:val="01E0" w:firstRow="1" w:lastRow="1" w:firstColumn="1" w:lastColumn="1" w:noHBand="0" w:noVBand="0"/>
      </w:tblPr>
      <w:tblGrid>
        <w:gridCol w:w="3403"/>
        <w:gridCol w:w="7229"/>
      </w:tblGrid>
      <w:tr w:rsidR="0061165F" w:rsidRPr="00C669E0" w:rsidTr="00C669E0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F" w:rsidRPr="00C669E0" w:rsidRDefault="0061165F" w:rsidP="00C669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</w:t>
            </w:r>
            <w:r w:rsidR="00182BF5" w:rsidRPr="00C669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Степнянского</w:t>
            </w:r>
            <w:r w:rsidR="00E64784" w:rsidRPr="00C669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2BF5" w:rsidRPr="00C669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сельского</w:t>
            </w:r>
            <w:r w:rsidRPr="00C669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поселения «Муниципальное управление и гражданское общество»</w:t>
            </w:r>
          </w:p>
        </w:tc>
      </w:tr>
      <w:tr w:rsidR="0061165F" w:rsidRPr="00C669E0" w:rsidTr="00C669E0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F" w:rsidRPr="00C669E0" w:rsidRDefault="0061165F" w:rsidP="00C669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82BF5"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Степнянского</w:t>
            </w:r>
            <w:r w:rsidR="009F396E"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82BF5"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</w:t>
            </w: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61165F" w:rsidRPr="00C669E0" w:rsidTr="00C669E0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F" w:rsidRPr="00C669E0" w:rsidRDefault="0061165F" w:rsidP="00C669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61165F" w:rsidRPr="00C669E0" w:rsidTr="00C669E0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F" w:rsidRPr="00C669E0" w:rsidRDefault="0061165F" w:rsidP="00C669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82BF5"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Степнянского</w:t>
            </w:r>
            <w:r w:rsidR="00E64784"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82BF5"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</w:t>
            </w: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61165F" w:rsidRPr="00C669E0" w:rsidTr="00C669E0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F" w:rsidRPr="00C669E0" w:rsidRDefault="006A0E61" w:rsidP="00C669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1.Функционирование высшего должностного лица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администрации.</w:t>
            </w:r>
          </w:p>
          <w:p w:rsidR="0061165F" w:rsidRPr="00C669E0" w:rsidRDefault="0061165F" w:rsidP="00C669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2. Управление в  сфере функций органов местной администрации.</w:t>
            </w:r>
          </w:p>
          <w:p w:rsidR="0061165F" w:rsidRPr="00C669E0" w:rsidRDefault="0061165F" w:rsidP="00C669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3. Обеспечение реализации муниципальной программы.</w:t>
            </w:r>
          </w:p>
          <w:p w:rsidR="0061165F" w:rsidRPr="00C669E0" w:rsidRDefault="0061165F" w:rsidP="00C669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4. Повышение устойчивости бюджета поселения.</w:t>
            </w:r>
          </w:p>
          <w:p w:rsidR="0061165F" w:rsidRPr="00C669E0" w:rsidRDefault="0061165F" w:rsidP="00C669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5. Защита населения и территории поселения от чрезвычайных ситуаций и обеспечение первичных мер пожарной безопасности.</w:t>
            </w:r>
          </w:p>
          <w:p w:rsidR="0061165F" w:rsidRPr="00C669E0" w:rsidRDefault="0061165F" w:rsidP="00C669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6. Социальная поддержка граждан.</w:t>
            </w:r>
          </w:p>
          <w:p w:rsidR="0061165F" w:rsidRPr="00C669E0" w:rsidRDefault="0061165F" w:rsidP="00C669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7. Обеспечение условий для развития на территории поселения физической культуры и спорта</w:t>
            </w:r>
          </w:p>
          <w:p w:rsidR="0061165F" w:rsidRPr="00C669E0" w:rsidRDefault="0061165F" w:rsidP="00C669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8.Финансовое обеспечение муниципальных образований Воронежской области для исполнения переданных полномочий</w:t>
            </w:r>
          </w:p>
        </w:tc>
      </w:tr>
      <w:tr w:rsidR="0061165F" w:rsidRPr="00C669E0" w:rsidTr="00C669E0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F" w:rsidRPr="00C669E0" w:rsidRDefault="0061165F" w:rsidP="00C669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61165F" w:rsidRPr="00C669E0" w:rsidTr="00C669E0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1. Совершенствование муниципального управления, повышение его эффективности.</w:t>
            </w:r>
          </w:p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Совершенствование организации муниципальной службы в </w:t>
            </w:r>
            <w:r w:rsidR="00770E94"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Степнянском</w:t>
            </w:r>
            <w:r w:rsidR="00E64784"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70E94"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сельском</w:t>
            </w: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поселении, повышение эффективности исполнения муниципальными служащими своих должностных обязанностей.</w:t>
            </w:r>
          </w:p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3. Повышение устойчивости бюджета поселения.</w:t>
            </w:r>
          </w:p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4. Повышение качества жизни  отдельных категорий населения </w:t>
            </w:r>
            <w:r w:rsidR="00182BF5"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Степнянского</w:t>
            </w:r>
            <w:r w:rsidR="00E64784"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82BF5"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</w:t>
            </w: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поселения.</w:t>
            </w:r>
          </w:p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Защита населения и территории </w:t>
            </w:r>
            <w:r w:rsidR="00182BF5"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Степнянского</w:t>
            </w:r>
            <w:r w:rsidR="009F396E"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82BF5"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</w:t>
            </w: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 от чрезвычайных ситуаций.</w:t>
            </w:r>
          </w:p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5. Организация эффективного первичного воинского учета.</w:t>
            </w:r>
          </w:p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6. Развитие жилищного строительства.</w:t>
            </w:r>
          </w:p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65F" w:rsidRPr="00C669E0" w:rsidTr="00C669E0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-совершенствование правовых и организационных основ местного самоуправления, </w:t>
            </w:r>
            <w:proofErr w:type="gramStart"/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службы;</w:t>
            </w:r>
          </w:p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-обеспечение дополнительного профессионального образования лиц, замещающих выборные муниципальные должности, муниципальных служащих;</w:t>
            </w:r>
          </w:p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-повышение гражданской активности и заинтересованности населения в осуществлении местного самоуправления;</w:t>
            </w:r>
          </w:p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-оптимизация штатной численности муниципальных служащих;</w:t>
            </w:r>
          </w:p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C669E0">
              <w:rPr>
                <w:rFonts w:ascii="Times New Roman" w:hAnsi="Times New Roman"/>
                <w:sz w:val="28"/>
                <w:szCs w:val="28"/>
              </w:rPr>
              <w:t>и</w:t>
            </w: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сполнение обязательств Воронежской области по оказанию мер социальной поддержки отдельным категориям граждан, установленных федеральным и областным законодательством, с учетом адресности предоставления социальной помощи, услуг и льгот;</w:t>
            </w:r>
          </w:p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-создание резервного фонда для финансового обеспечения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ситуаций;</w:t>
            </w:r>
          </w:p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воде;</w:t>
            </w:r>
          </w:p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- создание и обеспечение современной эффективной системы оповещения, обеспечение вызова экстренных оперативных служб;</w:t>
            </w:r>
          </w:p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- осуществление первичного воинского учета;</w:t>
            </w:r>
          </w:p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- актуализация генеральных планов и правил землепользования и застройки;</w:t>
            </w:r>
          </w:p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- установление границ населенных пунктов и подготовка документации по планировке территорий.</w:t>
            </w:r>
          </w:p>
        </w:tc>
      </w:tr>
      <w:tr w:rsidR="0061165F" w:rsidRPr="00C669E0" w:rsidTr="00C669E0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- удовлетворенность населения работой органов самоуправления;</w:t>
            </w:r>
          </w:p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- удовлетворенность населения качеством предоставления муниципальных и государственных услуг;</w:t>
            </w:r>
          </w:p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-эффективность работы подведомственных учреждений;</w:t>
            </w:r>
          </w:p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-своевременность и полнота выполнения расходных обязательств;</w:t>
            </w:r>
          </w:p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- исполнение бюджета на конец года;</w:t>
            </w:r>
          </w:p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65F" w:rsidRPr="00C669E0" w:rsidTr="00C669E0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023A5E">
              <w:rPr>
                <w:rFonts w:ascii="Times New Roman" w:hAnsi="Times New Roman"/>
                <w:sz w:val="28"/>
                <w:szCs w:val="28"/>
                <w:lang w:eastAsia="ru-RU"/>
              </w:rPr>
              <w:t>8-2022</w:t>
            </w: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годы.</w:t>
            </w:r>
          </w:p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выделяются.</w:t>
            </w:r>
          </w:p>
        </w:tc>
      </w:tr>
      <w:tr w:rsidR="0061165F" w:rsidRPr="00C669E0" w:rsidTr="00C669E0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D" w:rsidRPr="00C669E0" w:rsidRDefault="0061165F" w:rsidP="00C669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9E0">
              <w:rPr>
                <w:rFonts w:ascii="Times New Roman" w:hAnsi="Times New Roman"/>
                <w:sz w:val="28"/>
                <w:szCs w:val="28"/>
              </w:rPr>
              <w:t>Объем ассигнований местного бюджета программы 201</w:t>
            </w:r>
            <w:r w:rsidR="000B2B12">
              <w:rPr>
                <w:rFonts w:ascii="Times New Roman" w:hAnsi="Times New Roman"/>
                <w:sz w:val="28"/>
                <w:szCs w:val="28"/>
              </w:rPr>
              <w:t>8-2022</w:t>
            </w:r>
            <w:r w:rsidR="00216B7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0B2B1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833FD" w:rsidRPr="00515CA5" w:rsidRDefault="000657E9" w:rsidP="00C669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A5">
              <w:rPr>
                <w:rFonts w:ascii="Times New Roman" w:hAnsi="Times New Roman"/>
                <w:sz w:val="28"/>
                <w:szCs w:val="28"/>
              </w:rPr>
              <w:t>2018</w:t>
            </w:r>
            <w:r w:rsidR="00557A05">
              <w:rPr>
                <w:rFonts w:ascii="Times New Roman" w:hAnsi="Times New Roman"/>
                <w:sz w:val="28"/>
                <w:szCs w:val="28"/>
              </w:rPr>
              <w:t xml:space="preserve">  -  2860,8</w:t>
            </w:r>
            <w:r w:rsidR="00C9479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833FD" w:rsidRPr="00C9479D" w:rsidRDefault="000657E9" w:rsidP="00C669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79D">
              <w:rPr>
                <w:rFonts w:ascii="Times New Roman" w:hAnsi="Times New Roman"/>
                <w:sz w:val="28"/>
                <w:szCs w:val="28"/>
              </w:rPr>
              <w:t>2019</w:t>
            </w:r>
            <w:r w:rsidR="00C9479D" w:rsidRPr="00C9479D">
              <w:rPr>
                <w:rFonts w:ascii="Times New Roman" w:hAnsi="Times New Roman"/>
                <w:sz w:val="28"/>
                <w:szCs w:val="28"/>
              </w:rPr>
              <w:t xml:space="preserve">  -  </w:t>
            </w:r>
            <w:r w:rsidR="00BD7C03">
              <w:rPr>
                <w:rFonts w:ascii="Times New Roman" w:hAnsi="Times New Roman"/>
                <w:sz w:val="28"/>
                <w:szCs w:val="28"/>
              </w:rPr>
              <w:t>3639,6</w:t>
            </w:r>
            <w:r w:rsidR="00C9479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833FD" w:rsidRPr="00676484" w:rsidRDefault="000657E9" w:rsidP="00C669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2020</w:t>
            </w:r>
            <w:r w:rsidR="00627EB8">
              <w:rPr>
                <w:rFonts w:ascii="Times New Roman" w:hAnsi="Times New Roman"/>
                <w:sz w:val="28"/>
                <w:szCs w:val="28"/>
              </w:rPr>
              <w:t xml:space="preserve">  -  3267,8</w:t>
            </w:r>
            <w:r w:rsidR="00C9479D" w:rsidRPr="006764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1165F" w:rsidRPr="00676484" w:rsidRDefault="000657E9" w:rsidP="00C6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2021</w:t>
            </w:r>
            <w:r w:rsidR="00627EB8">
              <w:rPr>
                <w:rFonts w:ascii="Times New Roman" w:hAnsi="Times New Roman"/>
                <w:sz w:val="28"/>
                <w:szCs w:val="28"/>
              </w:rPr>
              <w:t xml:space="preserve">  -   3362,3</w:t>
            </w:r>
            <w:r w:rsidR="00557A05" w:rsidRPr="006764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33FD" w:rsidRPr="00676484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C9479D" w:rsidRPr="00676484"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023A5E" w:rsidRPr="00C669E0" w:rsidRDefault="00023A5E" w:rsidP="00C66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2022 -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7EB8">
              <w:rPr>
                <w:rFonts w:ascii="Times New Roman" w:hAnsi="Times New Roman"/>
                <w:sz w:val="28"/>
                <w:szCs w:val="28"/>
              </w:rPr>
              <w:t xml:space="preserve">   3379,0</w:t>
            </w:r>
            <w:r w:rsidR="00676484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  <w:tr w:rsidR="0061165F" w:rsidRPr="00C669E0" w:rsidTr="00C669E0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-повышение эффективности деятельности органов местного самоуправления;</w:t>
            </w:r>
          </w:p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- повышение доверия населения к власти;</w:t>
            </w:r>
          </w:p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высокая  результативность деятельности  администрации </w:t>
            </w:r>
            <w:r w:rsidR="00182BF5"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Степнянского</w:t>
            </w:r>
            <w:r w:rsidR="009F396E"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82BF5"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</w:t>
            </w: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поселения;</w:t>
            </w:r>
          </w:p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- достижение устойчивости бюджета;</w:t>
            </w:r>
          </w:p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- снижение числа травмированных и погибших на пожарах;</w:t>
            </w:r>
          </w:p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-уменьшение доли населения с денежными доходами </w:t>
            </w:r>
            <w:proofErr w:type="gramStart"/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ниже региональной величины прожиточного минимума в общей численности населения области</w:t>
            </w:r>
            <w:proofErr w:type="gramEnd"/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1165F" w:rsidRPr="00C669E0" w:rsidRDefault="0061165F" w:rsidP="00C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>- создание благоприятных условий для развития градостроительства</w:t>
            </w:r>
            <w:proofErr w:type="gramStart"/>
            <w:r w:rsidRPr="00C669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</w:tbl>
    <w:p w:rsidR="0061165F" w:rsidRPr="00C669E0" w:rsidRDefault="0061165F" w:rsidP="00C669E0">
      <w:pPr>
        <w:suppressAutoHyphens/>
        <w:spacing w:after="0" w:line="36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61165F" w:rsidRPr="00C669E0" w:rsidRDefault="0061165F" w:rsidP="00C669E0">
      <w:pPr>
        <w:suppressAutoHyphens/>
        <w:spacing w:after="0" w:line="36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61165F" w:rsidRPr="00C669E0" w:rsidRDefault="0061165F" w:rsidP="00C669E0">
      <w:pPr>
        <w:suppressAutoHyphens/>
        <w:spacing w:after="0" w:line="36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b/>
          <w:kern w:val="2"/>
          <w:sz w:val="28"/>
          <w:szCs w:val="28"/>
        </w:rPr>
        <w:t xml:space="preserve">1. Характеристика сферы реализации муниципальной программы  </w:t>
      </w:r>
    </w:p>
    <w:p w:rsidR="0061165F" w:rsidRPr="00C669E0" w:rsidRDefault="0061165F" w:rsidP="00C669E0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Развитие местного самоуправления и гражданского общества является одним из важнейших системообразующих этапов в становлении современной политической системы России. Будучи максимально приближенным к населению, оно является центральным звеном в механизме взаимодействия гражданского </w:t>
      </w:r>
      <w:r w:rsidRPr="00C669E0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 xml:space="preserve">общества и государства, а механизмом и инструментом реализации функций и задач органов местного самоуправления является муниципальная служба. </w:t>
      </w:r>
    </w:p>
    <w:p w:rsidR="0061165F" w:rsidRPr="00C669E0" w:rsidRDefault="0061165F" w:rsidP="00C669E0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proofErr w:type="gramStart"/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Федерации» (далее – Федеральный закон № 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конкретизация вопросов местного значения, увеличение</w:t>
      </w:r>
      <w:proofErr w:type="gramEnd"/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разнообразия форм организации местного самоуправления, необходимого для учета специфических особенностей локальных территорий, повышение доступности и качества предоставления муниципальных услуг путем оптимизации размеров территории муниципальных образований, создание условий для устойчивого финансового обеспечения бюджетных обязательств органов местного самоуправления.</w:t>
      </w:r>
    </w:p>
    <w:p w:rsidR="0061165F" w:rsidRPr="00C669E0" w:rsidRDefault="0061165F" w:rsidP="00C669E0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В связи с этим развитие и совершенствование муниципальной службы и муниципального управления и гражданского общества является одним из условий повышения эффективности взаимодействия общества и власти. </w:t>
      </w:r>
    </w:p>
    <w:p w:rsidR="0061165F" w:rsidRPr="00C669E0" w:rsidRDefault="0061165F" w:rsidP="00C669E0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Современная модель местного самоуправления, основанная на положениях Федерального закона № 131-ФЗ, закрепила необходимые гарантии развития одного из наиболее востребованных институтов народовластия. </w:t>
      </w:r>
    </w:p>
    <w:p w:rsidR="0061165F" w:rsidRPr="00C669E0" w:rsidRDefault="0061165F" w:rsidP="00C669E0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proofErr w:type="gramStart"/>
      <w:r w:rsidRPr="00C669E0">
        <w:rPr>
          <w:rFonts w:ascii="Times New Roman" w:eastAsia="SimSun" w:hAnsi="Times New Roman" w:cs="Calibri"/>
          <w:color w:val="000000"/>
          <w:kern w:val="2"/>
          <w:sz w:val="28"/>
          <w:szCs w:val="28"/>
        </w:rPr>
        <w:t xml:space="preserve">В целях обеспечения эффективной деятельности органов местного самоуправления Воронежской области </w:t>
      </w: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по реализации общенациональных задач и создания стимулов для повышения их вклада в социально-экономическое развитие региона,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постановления Правительства Российской Федерации от 17.12.2012 № 1317 «О мерах по реализации Указа Президента</w:t>
      </w:r>
      <w:proofErr w:type="gramEnd"/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Российской Федерации от 28.04.2008 № 607 «Об </w:t>
      </w:r>
      <w:r w:rsidRPr="00C669E0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 xml:space="preserve">оценке </w:t>
      </w:r>
      <w:proofErr w:type="gramStart"/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и муниципальных районов» и подпункта «и» пункта 2 Указа Президента Российской Федерации от 07.05.2012 № 601 «Об основных направлениях совершенствования системы государственного управления» утверждена система оценки эффективности деятельности органов местного самоуправления.</w:t>
      </w:r>
    </w:p>
    <w:p w:rsidR="0061165F" w:rsidRPr="00C669E0" w:rsidRDefault="0061165F" w:rsidP="00C669E0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Данная система </w:t>
      </w:r>
      <w:proofErr w:type="gramStart"/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является важным инструментом для оценки качества муниципального управления и складывается</w:t>
      </w:r>
      <w:proofErr w:type="gramEnd"/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из двух компонентов: </w:t>
      </w:r>
    </w:p>
    <w:p w:rsidR="0061165F" w:rsidRPr="00C669E0" w:rsidRDefault="0061165F" w:rsidP="00C669E0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оценка результативности деятельности (на основе количественных показателей и их динамики); </w:t>
      </w:r>
    </w:p>
    <w:p w:rsidR="0061165F" w:rsidRPr="00C669E0" w:rsidRDefault="0061165F" w:rsidP="00C669E0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оценка удовлетворенности населения деятельностью органов местного самоуправления. </w:t>
      </w:r>
    </w:p>
    <w:p w:rsidR="0061165F" w:rsidRPr="00C669E0" w:rsidRDefault="0061165F" w:rsidP="00C669E0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В настоящее время мониторинг осуществляется по таким ключевым сферам, как экономическое развитие, образование, культура, физическая культура и спорт, культура, жилищное строительство и обеспечение граждан жильем, организация муниципального управления.</w:t>
      </w:r>
    </w:p>
    <w:p w:rsidR="0061165F" w:rsidRPr="00C669E0" w:rsidRDefault="0061165F" w:rsidP="00C669E0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В целом можно сказать, что наибольший рост, достигнут в сферах экономического развития, жилищного строительства и дошкольного образования, также выросли объемы инвестиций и доходы населения.</w:t>
      </w:r>
    </w:p>
    <w:p w:rsidR="0061165F" w:rsidRPr="00C669E0" w:rsidRDefault="0061165F" w:rsidP="00C669E0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Вместе с тем, данная система мониторинга позволяет не только комплексно оценить уровень и динамику развития поселения, но и выявить сферы, требующие приоритетного внимания региональных и местных властей. По каждому из проблемных направлений осуществляется четкая и скоординированная работа всех уровней власти, как муниципального, так и </w:t>
      </w:r>
      <w:proofErr w:type="gramStart"/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регионального</w:t>
      </w:r>
      <w:proofErr w:type="gramEnd"/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. </w:t>
      </w:r>
    </w:p>
    <w:p w:rsidR="0061165F" w:rsidRPr="00C669E0" w:rsidRDefault="0061165F" w:rsidP="00C669E0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Для развития обратной связи необходимо проводить оценку населением эффективности деятельности органов местного самоуправления, посредством опросов с использованием информационно-телекоммуникационных сетей и информационных технологий на официальном сайте  администрации </w:t>
      </w:r>
      <w:r w:rsidR="00182BF5" w:rsidRPr="00C669E0">
        <w:rPr>
          <w:rFonts w:ascii="Times New Roman" w:eastAsia="SimSun" w:hAnsi="Times New Roman" w:cs="Calibri"/>
          <w:kern w:val="2"/>
          <w:sz w:val="28"/>
          <w:szCs w:val="28"/>
        </w:rPr>
        <w:t>Степнянского</w:t>
      </w:r>
      <w:r w:rsidR="009F396E"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</w:t>
      </w:r>
      <w:r w:rsidR="00182BF5" w:rsidRPr="00C669E0">
        <w:rPr>
          <w:rFonts w:ascii="Times New Roman" w:eastAsia="SimSun" w:hAnsi="Times New Roman" w:cs="Calibri"/>
          <w:kern w:val="2"/>
          <w:sz w:val="28"/>
          <w:szCs w:val="28"/>
        </w:rPr>
        <w:t>сельского</w:t>
      </w: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поселения в разделе «Сельские поселения»  по следующим критериям: удовлетворенность населения жилищно-коммунальными </w:t>
      </w:r>
      <w:r w:rsidRPr="00C669E0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>услугами, организацией транспортного обслуживания, качеством автомобильных дорог в муниципальном образовании.</w:t>
      </w:r>
    </w:p>
    <w:p w:rsidR="0061165F" w:rsidRPr="00C669E0" w:rsidRDefault="0061165F" w:rsidP="00C669E0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Применение информационных технологий позволит выйти на новый качественный уровень организации муниципального управления.</w:t>
      </w:r>
    </w:p>
    <w:p w:rsidR="0061165F" w:rsidRPr="00C669E0" w:rsidRDefault="0061165F" w:rsidP="00C669E0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Повысится результативность муниципального управления при организации </w:t>
      </w:r>
      <w:proofErr w:type="gramStart"/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.</w:t>
      </w:r>
    </w:p>
    <w:p w:rsidR="0061165F" w:rsidRPr="00C669E0" w:rsidRDefault="0061165F" w:rsidP="00C669E0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Эффективность </w:t>
      </w:r>
      <w:proofErr w:type="gramStart"/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осуществления оценки деятельности органов местного самоуправления</w:t>
      </w:r>
      <w:proofErr w:type="gramEnd"/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напрямую зависит от изучения системы муниципального управления на местах.</w:t>
      </w:r>
    </w:p>
    <w:p w:rsidR="0061165F" w:rsidRPr="00C669E0" w:rsidRDefault="0061165F" w:rsidP="00C669E0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proofErr w:type="gramStart"/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Изучение деятельности позволяет определить зоны, требующие приоритетного внимания администрации </w:t>
      </w:r>
      <w:r w:rsidR="00182BF5" w:rsidRPr="00C669E0">
        <w:rPr>
          <w:rFonts w:ascii="Times New Roman" w:eastAsia="SimSun" w:hAnsi="Times New Roman" w:cs="Calibri"/>
          <w:kern w:val="2"/>
          <w:sz w:val="28"/>
          <w:szCs w:val="28"/>
        </w:rPr>
        <w:t>Степнянского</w:t>
      </w:r>
      <w:r w:rsidR="009F396E"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</w:t>
      </w:r>
      <w:r w:rsidR="00182BF5" w:rsidRPr="00C669E0">
        <w:rPr>
          <w:rFonts w:ascii="Times New Roman" w:eastAsia="SimSun" w:hAnsi="Times New Roman" w:cs="Calibri"/>
          <w:kern w:val="2"/>
          <w:sz w:val="28"/>
          <w:szCs w:val="28"/>
        </w:rPr>
        <w:t>сельского</w:t>
      </w: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поселения, сформировать перечень мероприятий по повышению результативности деятельности  администрации </w:t>
      </w:r>
      <w:r w:rsidR="00182BF5" w:rsidRPr="00C669E0">
        <w:rPr>
          <w:rFonts w:ascii="Times New Roman" w:eastAsia="SimSun" w:hAnsi="Times New Roman" w:cs="Calibri"/>
          <w:kern w:val="2"/>
          <w:sz w:val="28"/>
          <w:szCs w:val="28"/>
        </w:rPr>
        <w:t>Степнянского</w:t>
      </w:r>
      <w:r w:rsidR="009F396E"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</w:t>
      </w:r>
      <w:r w:rsidR="00182BF5" w:rsidRPr="00C669E0">
        <w:rPr>
          <w:rFonts w:ascii="Times New Roman" w:eastAsia="SimSun" w:hAnsi="Times New Roman" w:cs="Calibri"/>
          <w:kern w:val="2"/>
          <w:sz w:val="28"/>
          <w:szCs w:val="28"/>
        </w:rPr>
        <w:t>сельского</w:t>
      </w: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поселения, а также выявить внутренние ресурсы (финансовые, материально-технические, кадровые и другие) для повышения жизненного уровня населения, улучшения качества и увеличения объемов предоставляемых населению услуг. </w:t>
      </w:r>
      <w:proofErr w:type="gramEnd"/>
    </w:p>
    <w:p w:rsidR="0061165F" w:rsidRPr="00C669E0" w:rsidRDefault="0061165F" w:rsidP="00C669E0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 Положительный социально-экономический климат в поселении возможен только в условиях совершенствования системы муниципального управления и развития гражданского общества. В связи с этим, особо актуальным являются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управления. </w:t>
      </w:r>
    </w:p>
    <w:p w:rsidR="0061165F" w:rsidRPr="00C669E0" w:rsidRDefault="0061165F" w:rsidP="00C669E0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Учитывая приобретенный опыт, выполнение указанных вопросов и реализация намеченных мероприятий позволит поднять на более высокий уровень развитие муниципального управления и гражданского общества в  </w:t>
      </w:r>
      <w:r w:rsidR="00770E94" w:rsidRPr="00C669E0">
        <w:rPr>
          <w:rFonts w:ascii="Times New Roman" w:eastAsia="SimSun" w:hAnsi="Times New Roman" w:cs="Calibri"/>
          <w:kern w:val="2"/>
          <w:sz w:val="28"/>
          <w:szCs w:val="28"/>
        </w:rPr>
        <w:t>Степнянском</w:t>
      </w:r>
      <w:r w:rsidR="00E55649"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</w:t>
      </w:r>
      <w:r w:rsidR="00770E94" w:rsidRPr="00C669E0">
        <w:rPr>
          <w:rFonts w:ascii="Times New Roman" w:eastAsia="SimSun" w:hAnsi="Times New Roman" w:cs="Calibri"/>
          <w:kern w:val="2"/>
          <w:sz w:val="28"/>
          <w:szCs w:val="28"/>
        </w:rPr>
        <w:t>сельском</w:t>
      </w: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поселении.</w:t>
      </w:r>
    </w:p>
    <w:p w:rsidR="0061165F" w:rsidRPr="00C669E0" w:rsidRDefault="0061165F" w:rsidP="00C669E0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Основными рисками, связанными с развитием муниципального управления и муниципальной службы в  </w:t>
      </w:r>
      <w:r w:rsidR="00770E94" w:rsidRPr="00C669E0">
        <w:rPr>
          <w:rFonts w:ascii="Times New Roman" w:eastAsia="SimSun" w:hAnsi="Times New Roman" w:cs="Calibri"/>
          <w:kern w:val="2"/>
          <w:sz w:val="28"/>
          <w:szCs w:val="28"/>
        </w:rPr>
        <w:t>Степнянском</w:t>
      </w:r>
      <w:r w:rsidR="009F396E"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</w:t>
      </w:r>
      <w:r w:rsidR="00770E94" w:rsidRPr="00C669E0">
        <w:rPr>
          <w:rFonts w:ascii="Times New Roman" w:eastAsia="SimSun" w:hAnsi="Times New Roman" w:cs="Calibri"/>
          <w:kern w:val="2"/>
          <w:sz w:val="28"/>
          <w:szCs w:val="28"/>
        </w:rPr>
        <w:t>сельском</w:t>
      </w: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поселении являются: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недостаточное материально-техническое и финансовое обеспечение полномочий   органов местного самоуправления;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>наличие коррупционных факторов;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нестабильные социально-экономические процессы в </w:t>
      </w:r>
      <w:r w:rsidR="00770E94" w:rsidRPr="00C669E0">
        <w:rPr>
          <w:rFonts w:ascii="Times New Roman" w:eastAsia="SimSun" w:hAnsi="Times New Roman" w:cs="Calibri"/>
          <w:kern w:val="2"/>
          <w:sz w:val="28"/>
          <w:szCs w:val="28"/>
        </w:rPr>
        <w:t>Степнянском</w:t>
      </w:r>
      <w:r w:rsidR="00E64784"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</w:t>
      </w:r>
      <w:r w:rsidR="00770E94" w:rsidRPr="00C669E0">
        <w:rPr>
          <w:rFonts w:ascii="Times New Roman" w:eastAsia="SimSun" w:hAnsi="Times New Roman" w:cs="Calibri"/>
          <w:kern w:val="2"/>
          <w:sz w:val="28"/>
          <w:szCs w:val="28"/>
        </w:rPr>
        <w:t>сельском</w:t>
      </w: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поселении. 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Для снижения рисков необходимо осуществление запланированных основных мероприятий программы.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Оценка данных рисков – риски низкие.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Развитие гражданского общества невозможно без создания защищенности населения от всякого рода чрезвычайных ситуаций. Администрация поселения в рамках своей компетенции обязана обеспечить защиту населения и территории поселения от факторов чрезвычайного характера. </w:t>
      </w:r>
    </w:p>
    <w:p w:rsidR="0061165F" w:rsidRPr="00C669E0" w:rsidRDefault="0061165F" w:rsidP="00C669E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69E0">
        <w:rPr>
          <w:rFonts w:ascii="Times New Roman" w:hAnsi="Times New Roman"/>
          <w:sz w:val="28"/>
          <w:szCs w:val="28"/>
        </w:rPr>
        <w:t xml:space="preserve">На территории </w:t>
      </w:r>
      <w:r w:rsidR="00182BF5" w:rsidRPr="00C669E0">
        <w:rPr>
          <w:rFonts w:ascii="Times New Roman" w:hAnsi="Times New Roman"/>
          <w:sz w:val="28"/>
          <w:szCs w:val="28"/>
        </w:rPr>
        <w:t>Степнянского</w:t>
      </w:r>
      <w:r w:rsidR="009F396E" w:rsidRPr="00C669E0">
        <w:rPr>
          <w:rFonts w:ascii="Times New Roman" w:hAnsi="Times New Roman"/>
          <w:sz w:val="28"/>
          <w:szCs w:val="28"/>
        </w:rPr>
        <w:t xml:space="preserve"> </w:t>
      </w:r>
      <w:r w:rsidR="00182BF5" w:rsidRPr="00C669E0">
        <w:rPr>
          <w:rFonts w:ascii="Times New Roman" w:hAnsi="Times New Roman"/>
          <w:sz w:val="28"/>
          <w:szCs w:val="28"/>
        </w:rPr>
        <w:t>сельского</w:t>
      </w:r>
      <w:r w:rsidRPr="00C669E0">
        <w:rPr>
          <w:rFonts w:ascii="Times New Roman" w:hAnsi="Times New Roman"/>
          <w:sz w:val="28"/>
          <w:szCs w:val="28"/>
        </w:rPr>
        <w:t xml:space="preserve"> поселения  существуют угрозы чрезвычайных ситуаций природного и техногенного характера. Природные чрезвычайные ситуации могут сложиться в результате опасных природных явлений: снегопада, шквали</w:t>
      </w:r>
      <w:r w:rsidR="00F52E4E" w:rsidRPr="00C669E0">
        <w:rPr>
          <w:rFonts w:ascii="Times New Roman" w:hAnsi="Times New Roman"/>
          <w:sz w:val="28"/>
          <w:szCs w:val="28"/>
        </w:rPr>
        <w:t>стого ветра, засухи</w:t>
      </w:r>
      <w:r w:rsidRPr="00C669E0">
        <w:rPr>
          <w:rFonts w:ascii="Times New Roman" w:hAnsi="Times New Roman"/>
          <w:sz w:val="28"/>
          <w:szCs w:val="28"/>
        </w:rPr>
        <w:t xml:space="preserve">. </w:t>
      </w:r>
    </w:p>
    <w:p w:rsidR="0061165F" w:rsidRPr="00C669E0" w:rsidRDefault="0061165F" w:rsidP="00C669E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69E0">
        <w:rPr>
          <w:rFonts w:ascii="Times New Roman" w:hAnsi="Times New Roman"/>
          <w:spacing w:val="-6"/>
          <w:sz w:val="28"/>
          <w:szCs w:val="28"/>
        </w:rPr>
        <w:t>Для решения проблем жизнеобеспечения пострадавших в крупномасштабных</w:t>
      </w:r>
      <w:r w:rsidRPr="00C669E0">
        <w:rPr>
          <w:rFonts w:ascii="Times New Roman" w:hAnsi="Times New Roman"/>
          <w:sz w:val="28"/>
          <w:szCs w:val="28"/>
        </w:rPr>
        <w:t xml:space="preserve"> чрезвычайных ситуациях нужны новые решения. 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C669E0" w:rsidRDefault="0061165F" w:rsidP="00C669E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69E0">
        <w:rPr>
          <w:rFonts w:ascii="Times New Roman" w:hAnsi="Times New Roman"/>
          <w:sz w:val="28"/>
          <w:szCs w:val="28"/>
        </w:rPr>
        <w:t>в повседневном режиме – для социально полезных целей;</w:t>
      </w:r>
    </w:p>
    <w:p w:rsidR="0061165F" w:rsidRPr="00C669E0" w:rsidRDefault="0061165F" w:rsidP="00C669E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69E0">
        <w:rPr>
          <w:rFonts w:ascii="Times New Roman" w:hAnsi="Times New Roman"/>
          <w:spacing w:val="-4"/>
          <w:sz w:val="28"/>
          <w:szCs w:val="28"/>
        </w:rPr>
        <w:t>в режиме чрезвычайной ситуации – для первоочередного жизнеобеспечения</w:t>
      </w:r>
      <w:r w:rsidRPr="00C669E0">
        <w:rPr>
          <w:rFonts w:ascii="Times New Roman" w:hAnsi="Times New Roman"/>
          <w:sz w:val="28"/>
          <w:szCs w:val="28"/>
        </w:rPr>
        <w:t xml:space="preserve"> пострадавших. </w:t>
      </w:r>
    </w:p>
    <w:p w:rsidR="0061165F" w:rsidRPr="00C669E0" w:rsidRDefault="0061165F" w:rsidP="00C669E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69E0">
        <w:rPr>
          <w:rFonts w:ascii="Times New Roman" w:hAnsi="Times New Roman"/>
          <w:sz w:val="28"/>
          <w:szCs w:val="28"/>
        </w:rPr>
        <w:t xml:space="preserve"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как на </w:t>
      </w:r>
      <w:proofErr w:type="gramStart"/>
      <w:r w:rsidRPr="00C669E0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Pr="00C669E0">
        <w:rPr>
          <w:rFonts w:ascii="Times New Roman" w:hAnsi="Times New Roman"/>
          <w:sz w:val="28"/>
          <w:szCs w:val="28"/>
        </w:rPr>
        <w:t>, так и на региональном уровнях.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 xml:space="preserve">В настоящее время минимальный </w:t>
      </w:r>
      <w:proofErr w:type="gramStart"/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размер оплаты труда</w:t>
      </w:r>
      <w:proofErr w:type="gramEnd"/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практически приближен к прожиточному минимуму трудоспособного населения и реформирование пенсионного обеспечения граждан направлено, в первую очередь, на установление величины пенсий не ниже величины прожиточного минимума пенсионера.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С учетом решения этих задач, а также кризисных явлений в экономике, отрицательно сказывающихся на росте доходов, 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государственной политики в социальной сфере. Актуальным остается не дополнительное наращивание льгот, а обеспечение уже установленных мер социальной поддержки с учетом их индексации. При этом на первый план выходит информированность населения о своих правах на получение мер социальной поддержки, качество и доступность получения государственных услуг.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В целом в последние годы был обеспечен стабильный уровень социальной поддержки и социального обслуживания населения Воронежской области в соответствии с действующими нормативными правовыми актами Российской Федерации и Воронежской области в этой сфере.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В области </w:t>
      </w:r>
      <w:proofErr w:type="gramStart"/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приняты и действуют</w:t>
      </w:r>
      <w:proofErr w:type="gramEnd"/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 законы социальной направленности. Все меры социальной поддержки, гарантированные федеральным и областным законодательством, предоставляются своевременно и в полном объеме.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Разграничение полномочий между федеральным центром и субъектами Российской Федерации позволило создать в области современную модель социальной поддержки населения. Действующий порядок предоставления социальной поддержки позволяет системно </w:t>
      </w:r>
      <w:proofErr w:type="gramStart"/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работать в обычных условиях и оказывать</w:t>
      </w:r>
      <w:proofErr w:type="gramEnd"/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оперативную помощь населению в экстремальных ситуациях.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</w:t>
      </w:r>
      <w:r w:rsidRPr="00C669E0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>"</w:t>
      </w:r>
      <w:r w:rsidR="000315CA">
        <w:rPr>
          <w:rFonts w:ascii="Times New Roman" w:eastAsia="SimSun" w:hAnsi="Times New Roman" w:cs="Calibri"/>
          <w:kern w:val="2"/>
          <w:sz w:val="28"/>
          <w:szCs w:val="28"/>
        </w:rPr>
        <w:t>Степнянское сельское</w:t>
      </w:r>
      <w:bookmarkStart w:id="0" w:name="_GoBack"/>
      <w:bookmarkEnd w:id="0"/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поселение", постановлением администрации </w:t>
      </w:r>
      <w:r w:rsidR="00182BF5" w:rsidRPr="00C669E0">
        <w:rPr>
          <w:rFonts w:ascii="Times New Roman" w:eastAsia="SimSun" w:hAnsi="Times New Roman" w:cs="Calibri"/>
          <w:kern w:val="2"/>
          <w:sz w:val="28"/>
          <w:szCs w:val="28"/>
        </w:rPr>
        <w:t>Степнянского</w:t>
      </w:r>
      <w:r w:rsidR="00E64784"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</w:t>
      </w:r>
      <w:r w:rsidR="00182BF5" w:rsidRPr="00C669E0">
        <w:rPr>
          <w:rFonts w:ascii="Times New Roman" w:eastAsia="SimSun" w:hAnsi="Times New Roman" w:cs="Calibri"/>
          <w:kern w:val="2"/>
          <w:sz w:val="28"/>
          <w:szCs w:val="28"/>
        </w:rPr>
        <w:t>сельского</w:t>
      </w: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поселения от 01.11.2013 № 50 «Об утверждении порядка разработки, утверждения и оценки эффективности муниципальных программ </w:t>
      </w:r>
      <w:r w:rsidR="00182BF5" w:rsidRPr="00C669E0">
        <w:rPr>
          <w:rFonts w:ascii="Times New Roman" w:eastAsia="SimSun" w:hAnsi="Times New Roman" w:cs="Calibri"/>
          <w:kern w:val="2"/>
          <w:sz w:val="28"/>
          <w:szCs w:val="28"/>
        </w:rPr>
        <w:t>Степнянского</w:t>
      </w:r>
      <w:r w:rsidR="00E64784"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</w:t>
      </w:r>
      <w:r w:rsidR="00182BF5" w:rsidRPr="00C669E0">
        <w:rPr>
          <w:rFonts w:ascii="Times New Roman" w:eastAsia="SimSun" w:hAnsi="Times New Roman" w:cs="Calibri"/>
          <w:kern w:val="2"/>
          <w:sz w:val="28"/>
          <w:szCs w:val="28"/>
        </w:rPr>
        <w:t>сельского</w:t>
      </w: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поселения".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61165F" w:rsidRPr="00C669E0" w:rsidRDefault="0061165F" w:rsidP="00C669E0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b/>
          <w:kern w:val="2"/>
          <w:sz w:val="28"/>
          <w:szCs w:val="28"/>
        </w:rPr>
        <w:t>2. Цели, задачи и показатели (индикаторы), основные ожидаемые конечные результаты, сроки и этапы реализации  муниципальной программы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color w:val="000000"/>
          <w:kern w:val="2"/>
          <w:sz w:val="28"/>
          <w:szCs w:val="28"/>
        </w:rPr>
        <w:t>Основным приоритетом  муниципальной политики в сфере реализации  программы является совершенствование</w:t>
      </w: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муниципального управления и  развития гражданского общества в </w:t>
      </w:r>
      <w:r w:rsidR="00770E94" w:rsidRPr="00C669E0">
        <w:rPr>
          <w:rFonts w:ascii="Times New Roman" w:eastAsia="SimSun" w:hAnsi="Times New Roman" w:cs="Calibri"/>
          <w:kern w:val="2"/>
          <w:sz w:val="28"/>
          <w:szCs w:val="28"/>
        </w:rPr>
        <w:t>Степнянском</w:t>
      </w:r>
      <w:r w:rsidR="000657E9"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</w:t>
      </w:r>
      <w:r w:rsidR="00770E94" w:rsidRPr="00C669E0">
        <w:rPr>
          <w:rFonts w:ascii="Times New Roman" w:eastAsia="SimSun" w:hAnsi="Times New Roman" w:cs="Calibri"/>
          <w:kern w:val="2"/>
          <w:sz w:val="28"/>
          <w:szCs w:val="28"/>
        </w:rPr>
        <w:t>сельском</w:t>
      </w: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поселении, повышение эффективности муниципального управления, исполнения муниципальными служащими своих должностных обязанностей, повышение авторитета власти.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Кроме того, приоритетами политики в сфере реализации  программы являются обеспечение возможностей для повышения профессионального уровня лиц, занятых в системе местного самоуправления.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Основными целями  программы являются: </w:t>
      </w:r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9E0">
        <w:rPr>
          <w:rFonts w:ascii="Times New Roman" w:hAnsi="Times New Roman"/>
          <w:sz w:val="28"/>
          <w:szCs w:val="28"/>
          <w:lang w:eastAsia="ru-RU"/>
        </w:rPr>
        <w:t xml:space="preserve"> - совершенствование муниципального управления, повышение его эффективности;</w:t>
      </w:r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9E0">
        <w:rPr>
          <w:rFonts w:ascii="Times New Roman" w:hAnsi="Times New Roman"/>
          <w:sz w:val="28"/>
          <w:szCs w:val="28"/>
          <w:lang w:eastAsia="ru-RU"/>
        </w:rPr>
        <w:t xml:space="preserve">-  совершенствование организации муниципальной службы в </w:t>
      </w:r>
      <w:r w:rsidR="00770E94" w:rsidRPr="00C669E0">
        <w:rPr>
          <w:rFonts w:ascii="Times New Roman" w:hAnsi="Times New Roman"/>
          <w:sz w:val="28"/>
          <w:szCs w:val="28"/>
          <w:lang w:eastAsia="ru-RU"/>
        </w:rPr>
        <w:t>Степнянском</w:t>
      </w:r>
      <w:r w:rsidRPr="00C669E0">
        <w:rPr>
          <w:rFonts w:ascii="Times New Roman" w:hAnsi="Times New Roman"/>
          <w:sz w:val="28"/>
          <w:szCs w:val="28"/>
          <w:lang w:eastAsia="ru-RU"/>
        </w:rPr>
        <w:t xml:space="preserve"> поселении, повышение эффективности исполнения муниципальными служащими своих должностных обязанностей;</w:t>
      </w:r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9E0">
        <w:rPr>
          <w:rFonts w:ascii="Times New Roman" w:hAnsi="Times New Roman"/>
          <w:sz w:val="28"/>
          <w:szCs w:val="28"/>
          <w:lang w:eastAsia="ru-RU"/>
        </w:rPr>
        <w:t xml:space="preserve">- повышение качества жизни отдельных категорий населения </w:t>
      </w:r>
      <w:r w:rsidR="00770E94" w:rsidRPr="00C669E0">
        <w:rPr>
          <w:rFonts w:ascii="Times New Roman" w:hAnsi="Times New Roman"/>
          <w:sz w:val="28"/>
          <w:szCs w:val="28"/>
          <w:lang w:eastAsia="ru-RU"/>
        </w:rPr>
        <w:t>Степнянского</w:t>
      </w:r>
      <w:r w:rsidR="00E55649" w:rsidRPr="00C669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2BF5" w:rsidRPr="00C669E0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C669E0">
        <w:rPr>
          <w:rFonts w:ascii="Times New Roman" w:hAnsi="Times New Roman"/>
          <w:sz w:val="28"/>
          <w:szCs w:val="28"/>
          <w:lang w:eastAsia="ru-RU"/>
        </w:rPr>
        <w:t xml:space="preserve"> поселения;</w:t>
      </w:r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9E0">
        <w:rPr>
          <w:rFonts w:ascii="Times New Roman" w:hAnsi="Times New Roman"/>
          <w:sz w:val="28"/>
          <w:szCs w:val="28"/>
          <w:lang w:eastAsia="ru-RU"/>
        </w:rPr>
        <w:t xml:space="preserve">- защита населения и территории </w:t>
      </w:r>
      <w:r w:rsidR="00182BF5" w:rsidRPr="00C669E0">
        <w:rPr>
          <w:rFonts w:ascii="Times New Roman" w:hAnsi="Times New Roman"/>
          <w:sz w:val="28"/>
          <w:szCs w:val="28"/>
          <w:lang w:eastAsia="ru-RU"/>
        </w:rPr>
        <w:t>Степнянского</w:t>
      </w:r>
      <w:r w:rsidR="00E55649" w:rsidRPr="00C669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2BF5" w:rsidRPr="00C669E0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C669E0">
        <w:rPr>
          <w:rFonts w:ascii="Times New Roman" w:hAnsi="Times New Roman"/>
          <w:sz w:val="28"/>
          <w:szCs w:val="28"/>
          <w:lang w:eastAsia="ru-RU"/>
        </w:rPr>
        <w:t xml:space="preserve"> поселения от чрезвычайных ситуаций;</w:t>
      </w:r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9E0">
        <w:rPr>
          <w:rFonts w:ascii="Times New Roman" w:hAnsi="Times New Roman"/>
          <w:sz w:val="28"/>
          <w:szCs w:val="28"/>
          <w:lang w:eastAsia="ru-RU"/>
        </w:rPr>
        <w:t>- организация эффективного первичного воинского учета;</w:t>
      </w:r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9E0">
        <w:rPr>
          <w:rFonts w:ascii="Times New Roman" w:hAnsi="Times New Roman"/>
          <w:sz w:val="28"/>
          <w:szCs w:val="28"/>
          <w:lang w:eastAsia="ru-RU"/>
        </w:rPr>
        <w:t>- развитие жилищного строительства.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Основными задачами программы являются:</w:t>
      </w:r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9E0">
        <w:rPr>
          <w:rFonts w:ascii="Times New Roman" w:hAnsi="Times New Roman"/>
          <w:sz w:val="28"/>
          <w:szCs w:val="28"/>
          <w:lang w:eastAsia="ru-RU"/>
        </w:rPr>
        <w:t xml:space="preserve">-совершенствование правовых и организационных основ местного самоуправления, </w:t>
      </w:r>
      <w:proofErr w:type="gramStart"/>
      <w:r w:rsidRPr="00C669E0">
        <w:rPr>
          <w:rFonts w:ascii="Times New Roman" w:hAnsi="Times New Roman"/>
          <w:sz w:val="28"/>
          <w:szCs w:val="28"/>
          <w:lang w:eastAsia="ru-RU"/>
        </w:rPr>
        <w:t>муниципальной</w:t>
      </w:r>
      <w:proofErr w:type="gramEnd"/>
      <w:r w:rsidRPr="00C669E0">
        <w:rPr>
          <w:rFonts w:ascii="Times New Roman" w:hAnsi="Times New Roman"/>
          <w:sz w:val="28"/>
          <w:szCs w:val="28"/>
          <w:lang w:eastAsia="ru-RU"/>
        </w:rPr>
        <w:t xml:space="preserve"> службы;</w:t>
      </w:r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9E0">
        <w:rPr>
          <w:rFonts w:ascii="Times New Roman" w:hAnsi="Times New Roman"/>
          <w:sz w:val="28"/>
          <w:szCs w:val="28"/>
          <w:lang w:eastAsia="ru-RU"/>
        </w:rPr>
        <w:lastRenderedPageBreak/>
        <w:t xml:space="preserve">-повышение эффективности деятельности  администрации </w:t>
      </w:r>
      <w:r w:rsidR="00182BF5" w:rsidRPr="00C669E0">
        <w:rPr>
          <w:rFonts w:ascii="Times New Roman" w:hAnsi="Times New Roman"/>
          <w:sz w:val="28"/>
          <w:szCs w:val="28"/>
          <w:lang w:eastAsia="ru-RU"/>
        </w:rPr>
        <w:t>Степнянского</w:t>
      </w:r>
      <w:r w:rsidR="00E55649" w:rsidRPr="00C669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2BF5" w:rsidRPr="00C669E0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C669E0">
        <w:rPr>
          <w:rFonts w:ascii="Times New Roman" w:hAnsi="Times New Roman"/>
          <w:sz w:val="28"/>
          <w:szCs w:val="28"/>
          <w:lang w:eastAsia="ru-RU"/>
        </w:rPr>
        <w:t xml:space="preserve"> поселения и муниципального управления;</w:t>
      </w:r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9E0">
        <w:rPr>
          <w:rFonts w:ascii="Times New Roman" w:hAnsi="Times New Roman"/>
          <w:sz w:val="28"/>
          <w:szCs w:val="28"/>
          <w:lang w:eastAsia="ru-RU"/>
        </w:rPr>
        <w:t>-оценка эффективности деятельности органов местного самоуправления;</w:t>
      </w:r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9E0">
        <w:rPr>
          <w:rFonts w:ascii="Times New Roman" w:hAnsi="Times New Roman"/>
          <w:sz w:val="28"/>
          <w:szCs w:val="28"/>
          <w:lang w:eastAsia="ru-RU"/>
        </w:rPr>
        <w:t>-обеспечение дополнительного профессионального образования лиц, замещающих выборные муниципальные должности, муниципальных служащих;</w:t>
      </w:r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9E0">
        <w:rPr>
          <w:rFonts w:ascii="Times New Roman" w:hAnsi="Times New Roman"/>
          <w:sz w:val="28"/>
          <w:szCs w:val="28"/>
          <w:lang w:eastAsia="ru-RU"/>
        </w:rPr>
        <w:t>-повышение гражданской активности и заинтересованности населения в осуществлении местного самоуправления;</w:t>
      </w:r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9E0">
        <w:rPr>
          <w:rFonts w:ascii="Times New Roman" w:hAnsi="Times New Roman"/>
          <w:sz w:val="28"/>
          <w:szCs w:val="28"/>
          <w:lang w:eastAsia="ru-RU"/>
        </w:rPr>
        <w:t>-оптимизация штатной численности муниципальных служащих;</w:t>
      </w:r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9E0">
        <w:rPr>
          <w:rFonts w:ascii="Times New Roman" w:hAnsi="Times New Roman"/>
          <w:sz w:val="28"/>
          <w:szCs w:val="28"/>
          <w:lang w:eastAsia="ru-RU"/>
        </w:rPr>
        <w:t>-</w:t>
      </w:r>
      <w:r w:rsidRPr="00C669E0">
        <w:rPr>
          <w:rFonts w:ascii="Times New Roman" w:hAnsi="Times New Roman"/>
          <w:sz w:val="28"/>
          <w:szCs w:val="28"/>
        </w:rPr>
        <w:t>и</w:t>
      </w:r>
      <w:r w:rsidRPr="00C669E0">
        <w:rPr>
          <w:rFonts w:ascii="Times New Roman" w:hAnsi="Times New Roman"/>
          <w:sz w:val="28"/>
          <w:szCs w:val="28"/>
          <w:lang w:eastAsia="ru-RU"/>
        </w:rPr>
        <w:t>сполнение обязательств Воронежской области по оказанию мер социальной поддержки отдельным категориям граждан, установленных федеральным и областным законодательством, с учетом адресности предоставления социальной помощи, услуг и льгот;</w:t>
      </w:r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9E0">
        <w:rPr>
          <w:rFonts w:ascii="Times New Roman" w:hAnsi="Times New Roman"/>
          <w:sz w:val="28"/>
          <w:szCs w:val="28"/>
          <w:lang w:eastAsia="ru-RU"/>
        </w:rPr>
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воде;</w:t>
      </w:r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9E0">
        <w:rPr>
          <w:rFonts w:ascii="Times New Roman" w:hAnsi="Times New Roman"/>
          <w:sz w:val="28"/>
          <w:szCs w:val="28"/>
          <w:lang w:eastAsia="ru-RU"/>
        </w:rPr>
        <w:t>- создание и обеспечение современной эффективной системы оповещения, обеспечение вызова экстренных оперативных служб;</w:t>
      </w:r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9E0">
        <w:rPr>
          <w:rFonts w:ascii="Times New Roman" w:hAnsi="Times New Roman"/>
          <w:sz w:val="28"/>
          <w:szCs w:val="28"/>
          <w:lang w:eastAsia="ru-RU"/>
        </w:rPr>
        <w:t>- осуществление первичного воинского учета;</w:t>
      </w:r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9E0">
        <w:rPr>
          <w:rFonts w:ascii="Times New Roman" w:hAnsi="Times New Roman"/>
          <w:sz w:val="28"/>
          <w:szCs w:val="28"/>
          <w:lang w:eastAsia="ru-RU"/>
        </w:rPr>
        <w:t>- актуализация генеральных планов и правил землепользования и застройки;</w:t>
      </w:r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9E0">
        <w:rPr>
          <w:rFonts w:ascii="Times New Roman" w:hAnsi="Times New Roman"/>
          <w:sz w:val="28"/>
          <w:szCs w:val="28"/>
          <w:lang w:eastAsia="ru-RU"/>
        </w:rPr>
        <w:t>- установление границ населенных пунктов и подготовка документации по планировке территорий.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Показатели достижения целей и решения задач  программы (таблица 1):</w:t>
      </w:r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669E0">
        <w:rPr>
          <w:rFonts w:ascii="Times New Roman" w:hAnsi="Times New Roman"/>
          <w:sz w:val="28"/>
          <w:szCs w:val="28"/>
          <w:lang w:eastAsia="ru-RU"/>
        </w:rPr>
        <w:t>-доля вакантных должностей муниципальной службы, замещаемых на основе назначения из кадрового резерва;</w:t>
      </w:r>
      <w:proofErr w:type="gramEnd"/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669E0">
        <w:rPr>
          <w:rFonts w:ascii="Times New Roman" w:hAnsi="Times New Roman"/>
          <w:sz w:val="28"/>
          <w:szCs w:val="28"/>
          <w:lang w:eastAsia="ru-RU"/>
        </w:rPr>
        <w:t>-доля вакантных должностей муниципальной службы, замещаемых на основе конкурса;</w:t>
      </w:r>
      <w:proofErr w:type="gramEnd"/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9E0">
        <w:rPr>
          <w:rFonts w:ascii="Times New Roman" w:hAnsi="Times New Roman"/>
          <w:sz w:val="28"/>
          <w:szCs w:val="28"/>
          <w:lang w:eastAsia="ru-RU"/>
        </w:rPr>
        <w:t xml:space="preserve">-доля </w:t>
      </w:r>
      <w:proofErr w:type="gramStart"/>
      <w:r w:rsidRPr="00C669E0">
        <w:rPr>
          <w:rFonts w:ascii="Times New Roman" w:hAnsi="Times New Roman"/>
          <w:sz w:val="28"/>
          <w:szCs w:val="28"/>
          <w:lang w:eastAsia="ru-RU"/>
        </w:rPr>
        <w:t>реализованных</w:t>
      </w:r>
      <w:proofErr w:type="gramEnd"/>
      <w:r w:rsidRPr="00C669E0">
        <w:rPr>
          <w:rFonts w:ascii="Times New Roman" w:hAnsi="Times New Roman"/>
          <w:sz w:val="28"/>
          <w:szCs w:val="28"/>
          <w:lang w:eastAsia="ru-RU"/>
        </w:rPr>
        <w:t xml:space="preserve"> инновационных образовательных программ в области муниципального управления;</w:t>
      </w:r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9E0">
        <w:rPr>
          <w:rFonts w:ascii="Times New Roman" w:hAnsi="Times New Roman"/>
          <w:sz w:val="28"/>
          <w:szCs w:val="28"/>
          <w:lang w:eastAsia="ru-RU"/>
        </w:rPr>
        <w:t>-количество спасенных людей и людей, которым оказана помощь при пожарах, чрезвычайных ситуациях и происшествиях;</w:t>
      </w:r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9E0">
        <w:rPr>
          <w:rFonts w:ascii="Times New Roman" w:hAnsi="Times New Roman"/>
          <w:sz w:val="28"/>
          <w:szCs w:val="28"/>
          <w:lang w:eastAsia="ru-RU"/>
        </w:rPr>
        <w:lastRenderedPageBreak/>
        <w:t xml:space="preserve"> - количество профилактических мероприятий  по предупреждению пожаров, чрезвычайных ситуаций и происшествий на водных объектах;</w:t>
      </w:r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9E0">
        <w:rPr>
          <w:rFonts w:ascii="Times New Roman" w:hAnsi="Times New Roman"/>
          <w:sz w:val="28"/>
          <w:szCs w:val="28"/>
          <w:lang w:eastAsia="ru-RU"/>
        </w:rPr>
        <w:t>- увеличение или уменьшение начисляемых социальных выплат;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hAnsi="Times New Roman"/>
          <w:sz w:val="28"/>
          <w:szCs w:val="28"/>
          <w:lang w:eastAsia="ru-RU"/>
        </w:rPr>
        <w:t>- количество выданных разрешений на строительство, ввод объекта в эксплуатацию, утверждение градостроительных планов.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Реализация основных мероприятий программы позволит:</w:t>
      </w:r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9E0">
        <w:rPr>
          <w:rFonts w:ascii="Times New Roman" w:hAnsi="Times New Roman"/>
          <w:sz w:val="28"/>
          <w:szCs w:val="28"/>
          <w:lang w:eastAsia="ru-RU"/>
        </w:rPr>
        <w:t>-повысить эффективность деятельности органов местного самоуправления, повышение доверия к власти;</w:t>
      </w:r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9E0">
        <w:rPr>
          <w:rFonts w:ascii="Times New Roman" w:hAnsi="Times New Roman"/>
          <w:sz w:val="28"/>
          <w:szCs w:val="28"/>
          <w:lang w:eastAsia="ru-RU"/>
        </w:rPr>
        <w:t xml:space="preserve">-выявить зоны, </w:t>
      </w:r>
      <w:proofErr w:type="gramStart"/>
      <w:r w:rsidRPr="00C669E0">
        <w:rPr>
          <w:rFonts w:ascii="Times New Roman" w:hAnsi="Times New Roman"/>
          <w:sz w:val="28"/>
          <w:szCs w:val="28"/>
          <w:lang w:eastAsia="ru-RU"/>
        </w:rPr>
        <w:t>требующих</w:t>
      </w:r>
      <w:proofErr w:type="gramEnd"/>
      <w:r w:rsidRPr="00C669E0">
        <w:rPr>
          <w:rFonts w:ascii="Times New Roman" w:hAnsi="Times New Roman"/>
          <w:sz w:val="28"/>
          <w:szCs w:val="28"/>
          <w:lang w:eastAsia="ru-RU"/>
        </w:rPr>
        <w:t xml:space="preserve"> приоритетного внимания  администрации </w:t>
      </w:r>
      <w:r w:rsidR="00182BF5" w:rsidRPr="00C669E0">
        <w:rPr>
          <w:rFonts w:ascii="Times New Roman" w:hAnsi="Times New Roman"/>
          <w:sz w:val="28"/>
          <w:szCs w:val="28"/>
          <w:lang w:eastAsia="ru-RU"/>
        </w:rPr>
        <w:t>Степнянского</w:t>
      </w:r>
      <w:r w:rsidR="000657E9" w:rsidRPr="00C669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2BF5" w:rsidRPr="00C669E0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C669E0">
        <w:rPr>
          <w:rFonts w:ascii="Times New Roman" w:hAnsi="Times New Roman"/>
          <w:sz w:val="28"/>
          <w:szCs w:val="28"/>
          <w:lang w:eastAsia="ru-RU"/>
        </w:rPr>
        <w:t xml:space="preserve"> поселения; </w:t>
      </w:r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9E0">
        <w:rPr>
          <w:rFonts w:ascii="Times New Roman" w:hAnsi="Times New Roman"/>
          <w:sz w:val="28"/>
          <w:szCs w:val="28"/>
          <w:lang w:eastAsia="ru-RU"/>
        </w:rPr>
        <w:t xml:space="preserve">- сформировать комплекс мероприятий по повышению результативности деятельности  администрации </w:t>
      </w:r>
      <w:r w:rsidR="00182BF5" w:rsidRPr="00C669E0">
        <w:rPr>
          <w:rFonts w:ascii="Times New Roman" w:hAnsi="Times New Roman"/>
          <w:sz w:val="28"/>
          <w:szCs w:val="28"/>
          <w:lang w:eastAsia="ru-RU"/>
        </w:rPr>
        <w:t>Степнянского</w:t>
      </w:r>
      <w:r w:rsidR="00E64784" w:rsidRPr="00C669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2BF5" w:rsidRPr="00C669E0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C669E0">
        <w:rPr>
          <w:rFonts w:ascii="Times New Roman" w:hAnsi="Times New Roman"/>
          <w:sz w:val="28"/>
          <w:szCs w:val="28"/>
          <w:lang w:eastAsia="ru-RU"/>
        </w:rPr>
        <w:t xml:space="preserve"> поселения;</w:t>
      </w:r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9E0">
        <w:rPr>
          <w:rFonts w:ascii="Times New Roman" w:hAnsi="Times New Roman"/>
          <w:sz w:val="28"/>
          <w:szCs w:val="28"/>
          <w:lang w:eastAsia="ru-RU"/>
        </w:rPr>
        <w:t>- уменьшить количество пожаров, снизить риски возникновения и смягчить последствий чрезвычайных ситуаций;</w:t>
      </w:r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9E0">
        <w:rPr>
          <w:rFonts w:ascii="Times New Roman" w:hAnsi="Times New Roman"/>
          <w:sz w:val="28"/>
          <w:szCs w:val="28"/>
          <w:lang w:eastAsia="ru-RU"/>
        </w:rPr>
        <w:t>- снизить число травмированных и погибших на пожарах;</w:t>
      </w:r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9E0">
        <w:rPr>
          <w:rFonts w:ascii="Times New Roman" w:hAnsi="Times New Roman"/>
          <w:sz w:val="28"/>
          <w:szCs w:val="28"/>
          <w:lang w:eastAsia="ru-RU"/>
        </w:rPr>
        <w:t>- создать необходимые условия для обеспечения пожарной безопасности, защиты жизни и здоровья граждан;</w:t>
      </w:r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165F" w:rsidRPr="00C669E0" w:rsidRDefault="0061165F" w:rsidP="00C6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9E0">
        <w:rPr>
          <w:rFonts w:ascii="Times New Roman" w:hAnsi="Times New Roman"/>
          <w:sz w:val="28"/>
          <w:szCs w:val="28"/>
          <w:lang w:eastAsia="ru-RU"/>
        </w:rPr>
        <w:t>-уменьшить долю населения с денежными доходами ниже региональной величины прожиточного минимума в общей численности населения области;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hAnsi="Times New Roman"/>
          <w:sz w:val="28"/>
          <w:szCs w:val="28"/>
          <w:lang w:eastAsia="ru-RU"/>
        </w:rPr>
        <w:t>- создать благоприятные условия для развития градостроительства.</w:t>
      </w:r>
    </w:p>
    <w:p w:rsidR="003833FD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</w:rPr>
      </w:pPr>
      <w:r w:rsidRPr="00C669E0">
        <w:rPr>
          <w:rFonts w:ascii="Times New Roman" w:hAnsi="Times New Roman" w:cs="Calibri"/>
          <w:kern w:val="2"/>
          <w:sz w:val="28"/>
          <w:szCs w:val="28"/>
        </w:rPr>
        <w:t>Общий срок реализации программы – 201</w:t>
      </w:r>
      <w:r w:rsidR="00A67248">
        <w:rPr>
          <w:rFonts w:ascii="Times New Roman" w:hAnsi="Times New Roman" w:cs="Calibri"/>
          <w:kern w:val="2"/>
          <w:sz w:val="28"/>
          <w:szCs w:val="28"/>
        </w:rPr>
        <w:t>8-2022</w:t>
      </w:r>
      <w:r w:rsidRPr="00C669E0">
        <w:rPr>
          <w:rFonts w:ascii="Times New Roman" w:hAnsi="Times New Roman" w:cs="Calibri"/>
          <w:kern w:val="2"/>
          <w:sz w:val="28"/>
          <w:szCs w:val="28"/>
        </w:rPr>
        <w:t xml:space="preserve"> годы. Этапы не выделяются.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61165F" w:rsidRPr="00C669E0" w:rsidRDefault="0061165F" w:rsidP="00C669E0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b/>
          <w:kern w:val="2"/>
          <w:sz w:val="28"/>
          <w:szCs w:val="28"/>
        </w:rPr>
        <w:t>3. Характеристика основных мероприятий  муниципальной программы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В рамках  программы планируется осуществление следующих основных мероприятий (таблица 2):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1. Совершенствование правовой и методической основы муниципальной службы.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В результате реализации данного мероприятия предполагается повысить </w:t>
      </w:r>
      <w:r w:rsidRPr="00C669E0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 xml:space="preserve">эффективность деятельности Администрации </w:t>
      </w:r>
      <w:r w:rsidR="00182BF5" w:rsidRPr="00C669E0">
        <w:rPr>
          <w:rFonts w:ascii="Times New Roman" w:eastAsia="SimSun" w:hAnsi="Times New Roman" w:cs="Calibri"/>
          <w:kern w:val="2"/>
          <w:sz w:val="28"/>
          <w:szCs w:val="28"/>
        </w:rPr>
        <w:t>Степнянского</w:t>
      </w:r>
      <w:r w:rsidR="00E64784"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</w:t>
      </w:r>
      <w:r w:rsidR="00182BF5" w:rsidRPr="00C669E0">
        <w:rPr>
          <w:rFonts w:ascii="Times New Roman" w:eastAsia="SimSun" w:hAnsi="Times New Roman" w:cs="Calibri"/>
          <w:kern w:val="2"/>
          <w:sz w:val="28"/>
          <w:szCs w:val="28"/>
        </w:rPr>
        <w:t>сельского</w:t>
      </w: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поселения.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Реализация мероприятия будет направлена на содействие развитию местного самоуправления в  </w:t>
      </w:r>
      <w:r w:rsidR="00770E94" w:rsidRPr="00C669E0">
        <w:rPr>
          <w:rFonts w:ascii="Times New Roman" w:eastAsia="SimSun" w:hAnsi="Times New Roman" w:cs="Calibri"/>
          <w:kern w:val="2"/>
          <w:sz w:val="28"/>
          <w:szCs w:val="28"/>
        </w:rPr>
        <w:t>Степнянском</w:t>
      </w:r>
      <w:r w:rsidR="00E64784"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</w:t>
      </w:r>
      <w:r w:rsidR="00770E94"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сельском </w:t>
      </w: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поселении путем создания условий развития и совершенствования муниципальной службы, формирования высококвалифицированного кадрового состава муниципальной службы, а также повышения эффективности муниципального управления.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2. Обеспечение дополнительного профессионального образования лиц, замещающих выборные муниципальные должности, муниципальных служащих.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В результате реализации данного мероприятия предполагается повысить уровень дополнительного профессионального образования главы муниципального образований и муниципальных служащих </w:t>
      </w:r>
      <w:r w:rsidR="00182BF5" w:rsidRPr="00C669E0">
        <w:rPr>
          <w:rFonts w:ascii="Times New Roman" w:eastAsia="SimSun" w:hAnsi="Times New Roman" w:cs="Calibri"/>
          <w:kern w:val="2"/>
          <w:sz w:val="28"/>
          <w:szCs w:val="28"/>
        </w:rPr>
        <w:t>Степнянского</w:t>
      </w:r>
      <w:r w:rsidR="00E55649"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</w:t>
      </w:r>
      <w:r w:rsidR="00182BF5" w:rsidRPr="00C669E0">
        <w:rPr>
          <w:rFonts w:ascii="Times New Roman" w:eastAsia="SimSun" w:hAnsi="Times New Roman" w:cs="Calibri"/>
          <w:kern w:val="2"/>
          <w:sz w:val="28"/>
          <w:szCs w:val="28"/>
        </w:rPr>
        <w:t>сельского</w:t>
      </w: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поселения.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Реализация основного мероприятия направлена на повышение качества кадрового обеспечения органов местного самоуправления, в том числе на совершенствование подготовки, переподготовки и повышения квалификации лиц, занятых в системе местного самоуправления.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3. Оптимизация штатной численности муниципальных служащих.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В результате реализации данного мероприятия ежеквартально проводится мониторинг штатной численности администрации </w:t>
      </w:r>
      <w:r w:rsidR="00182BF5" w:rsidRPr="00C669E0">
        <w:rPr>
          <w:rFonts w:ascii="Times New Roman" w:eastAsia="SimSun" w:hAnsi="Times New Roman" w:cs="Calibri"/>
          <w:kern w:val="2"/>
          <w:sz w:val="28"/>
          <w:szCs w:val="28"/>
        </w:rPr>
        <w:t>Степнянского</w:t>
      </w:r>
      <w:r w:rsidR="00E55649"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</w:t>
      </w:r>
      <w:r w:rsidR="00182BF5" w:rsidRPr="00C669E0">
        <w:rPr>
          <w:rFonts w:ascii="Times New Roman" w:eastAsia="SimSun" w:hAnsi="Times New Roman" w:cs="Calibri"/>
          <w:kern w:val="2"/>
          <w:sz w:val="28"/>
          <w:szCs w:val="28"/>
        </w:rPr>
        <w:t>сельского</w:t>
      </w: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поселения, осуществляется подготовка предложений по формированию нормативов штатной численности муниципальных служащих. В конечном итоге предполагается стабилизировать численности муниципальных служащих в установленных рамках, не допустить ее рост.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4. Повышение престижа </w:t>
      </w:r>
      <w:proofErr w:type="gramStart"/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муниципальной</w:t>
      </w:r>
      <w:proofErr w:type="gramEnd"/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службы, укрепление кадрового потенциала администрации </w:t>
      </w:r>
      <w:r w:rsidR="00182BF5" w:rsidRPr="00C669E0">
        <w:rPr>
          <w:rFonts w:ascii="Times New Roman" w:eastAsia="SimSun" w:hAnsi="Times New Roman" w:cs="Calibri"/>
          <w:kern w:val="2"/>
          <w:sz w:val="28"/>
          <w:szCs w:val="28"/>
        </w:rPr>
        <w:t>Степнянского</w:t>
      </w:r>
      <w:r w:rsidR="009F396E"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</w:t>
      </w:r>
      <w:r w:rsidR="00182BF5" w:rsidRPr="00C669E0">
        <w:rPr>
          <w:rFonts w:ascii="Times New Roman" w:eastAsia="SimSun" w:hAnsi="Times New Roman" w:cs="Calibri"/>
          <w:kern w:val="2"/>
          <w:sz w:val="28"/>
          <w:szCs w:val="28"/>
        </w:rPr>
        <w:t>сельского</w:t>
      </w: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поселения.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Реализация данного мероприятия позволит сформировать позитивное отношение граждан к муниципальным служащим, повысить престиж муниципальной службы, внедрить современные механизмы стимулирования деятельности муниципальных служащих.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Кроме того, предполагается проводить социологический опрос на предмет оценки населением </w:t>
      </w:r>
      <w:r w:rsidR="00182BF5" w:rsidRPr="00C669E0">
        <w:rPr>
          <w:rFonts w:ascii="Times New Roman" w:eastAsia="SimSun" w:hAnsi="Times New Roman" w:cs="Calibri"/>
          <w:kern w:val="2"/>
          <w:sz w:val="28"/>
          <w:szCs w:val="28"/>
        </w:rPr>
        <w:t>Степнянского</w:t>
      </w:r>
      <w:r w:rsidR="009F396E"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</w:t>
      </w:r>
      <w:r w:rsidR="00182BF5" w:rsidRPr="00C669E0">
        <w:rPr>
          <w:rFonts w:ascii="Times New Roman" w:eastAsia="SimSun" w:hAnsi="Times New Roman" w:cs="Calibri"/>
          <w:kern w:val="2"/>
          <w:sz w:val="28"/>
          <w:szCs w:val="28"/>
        </w:rPr>
        <w:t>сельского</w:t>
      </w: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поселения  эффективности </w:t>
      </w:r>
      <w:r w:rsidRPr="00C669E0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 xml:space="preserve">деятельности Администрации </w:t>
      </w:r>
      <w:r w:rsidR="00182BF5" w:rsidRPr="00C669E0">
        <w:rPr>
          <w:rFonts w:ascii="Times New Roman" w:eastAsia="SimSun" w:hAnsi="Times New Roman" w:cs="Calibri"/>
          <w:kern w:val="2"/>
          <w:sz w:val="28"/>
          <w:szCs w:val="28"/>
        </w:rPr>
        <w:t>Степнянского</w:t>
      </w:r>
      <w:r w:rsidR="009F396E"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</w:t>
      </w:r>
      <w:r w:rsidR="00182BF5" w:rsidRPr="00C669E0">
        <w:rPr>
          <w:rFonts w:ascii="Times New Roman" w:eastAsia="SimSun" w:hAnsi="Times New Roman" w:cs="Calibri"/>
          <w:kern w:val="2"/>
          <w:sz w:val="28"/>
          <w:szCs w:val="28"/>
        </w:rPr>
        <w:t>сельского</w:t>
      </w: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поселения.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5.Обеспечение функций высших исполнительных органов администрации.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6. Обеспечение функций органов администрации.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7. Обеспечение деятельности подведомственных учреждений.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8. Выполнение расходных обязательств администрации. 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9. Создание резервного фонда администрации, финансовое обеспечение аварийно- спасательных работ и иных мероприятий, связанных с предупреждением и ликвидацией последствий стихийных бедствий и других чрезвычайных ситуаций.</w:t>
      </w:r>
    </w:p>
    <w:p w:rsidR="0061165F" w:rsidRPr="00C669E0" w:rsidRDefault="00770E94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10.</w:t>
      </w:r>
      <w:r w:rsidR="0061165F"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Доплата к пенсиям муниципальных служащих администрации </w:t>
      </w:r>
      <w:r w:rsidR="00182BF5" w:rsidRPr="00C669E0">
        <w:rPr>
          <w:rFonts w:ascii="Times New Roman" w:eastAsia="SimSun" w:hAnsi="Times New Roman" w:cs="Calibri"/>
          <w:kern w:val="2"/>
          <w:sz w:val="28"/>
          <w:szCs w:val="28"/>
        </w:rPr>
        <w:t>Степнянского</w:t>
      </w:r>
      <w:r w:rsidR="00EC6253"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</w:t>
      </w:r>
      <w:r w:rsidR="00182BF5" w:rsidRPr="00C669E0">
        <w:rPr>
          <w:rFonts w:ascii="Times New Roman" w:eastAsia="SimSun" w:hAnsi="Times New Roman" w:cs="Calibri"/>
          <w:kern w:val="2"/>
          <w:sz w:val="28"/>
          <w:szCs w:val="28"/>
        </w:rPr>
        <w:t>сельского</w:t>
      </w:r>
      <w:r w:rsidR="0061165F"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поселения.</w:t>
      </w:r>
    </w:p>
    <w:p w:rsidR="0061165F" w:rsidRPr="00C669E0" w:rsidRDefault="00770E94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11</w:t>
      </w:r>
      <w:r w:rsidR="0061165F" w:rsidRPr="00C669E0">
        <w:rPr>
          <w:rFonts w:ascii="Times New Roman" w:eastAsia="SimSun" w:hAnsi="Times New Roman" w:cs="Calibri"/>
          <w:kern w:val="2"/>
          <w:sz w:val="28"/>
          <w:szCs w:val="28"/>
        </w:rPr>
        <w:t>.Осуществление первичного воинского учета.</w:t>
      </w:r>
    </w:p>
    <w:p w:rsidR="0061165F" w:rsidRPr="00C669E0" w:rsidRDefault="00770E94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12.</w:t>
      </w:r>
      <w:r w:rsidR="0061165F"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Развитие градостроительной деятельности.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Вышеуказанные основные мероприятия настоящей программы </w:t>
      </w:r>
      <w:proofErr w:type="gramStart"/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направлены на решение всех задач  и взаимосвязаны</w:t>
      </w:r>
      <w:proofErr w:type="gramEnd"/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со всеми показателями (индикаторами).</w:t>
      </w:r>
    </w:p>
    <w:p w:rsidR="0061165F" w:rsidRPr="00C669E0" w:rsidRDefault="0061165F" w:rsidP="00C669E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В случае </w:t>
      </w:r>
      <w:r w:rsidR="00216B75" w:rsidRPr="00C669E0">
        <w:rPr>
          <w:rFonts w:ascii="Times New Roman" w:eastAsia="SimSun" w:hAnsi="Times New Roman" w:cs="Calibri"/>
          <w:kern w:val="2"/>
          <w:sz w:val="28"/>
          <w:szCs w:val="28"/>
        </w:rPr>
        <w:t>не реализации</w:t>
      </w: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основных мероприятий  муниципальной  программы </w:t>
      </w:r>
      <w:r w:rsidR="00182BF5" w:rsidRPr="00C669E0">
        <w:rPr>
          <w:rFonts w:ascii="Times New Roman" w:eastAsia="SimSun" w:hAnsi="Times New Roman" w:cs="Calibri"/>
          <w:kern w:val="2"/>
          <w:sz w:val="28"/>
          <w:szCs w:val="28"/>
        </w:rPr>
        <w:t>Степнянского</w:t>
      </w:r>
      <w:r w:rsidR="00EC6253"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</w:t>
      </w:r>
      <w:r w:rsidR="00182BF5" w:rsidRPr="00C669E0">
        <w:rPr>
          <w:rFonts w:ascii="Times New Roman" w:eastAsia="SimSun" w:hAnsi="Times New Roman" w:cs="Calibri"/>
          <w:kern w:val="2"/>
          <w:sz w:val="28"/>
          <w:szCs w:val="28"/>
        </w:rPr>
        <w:t>сельского</w:t>
      </w: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поселения, ожидаемые конечные результаты не будут достигнуты, а задачи решены лишь в незначительной части.</w:t>
      </w:r>
    </w:p>
    <w:p w:rsidR="003833FD" w:rsidRPr="00C669E0" w:rsidRDefault="003833FD" w:rsidP="00C669E0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61165F" w:rsidRPr="00C669E0" w:rsidRDefault="0061165F" w:rsidP="00C669E0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b/>
          <w:kern w:val="2"/>
          <w:sz w:val="28"/>
          <w:szCs w:val="28"/>
        </w:rPr>
        <w:t>4. Информация по ресурсному обеспечению  муниципальной программы</w:t>
      </w:r>
    </w:p>
    <w:p w:rsidR="0061165F" w:rsidRPr="00C669E0" w:rsidRDefault="0061165F" w:rsidP="00C669E0">
      <w:pPr>
        <w:spacing w:after="0" w:line="360" w:lineRule="auto"/>
        <w:rPr>
          <w:rFonts w:ascii="Times New Roman" w:eastAsia="SimSun" w:hAnsi="Times New Roman" w:cs="Calibri"/>
          <w:kern w:val="2"/>
          <w:sz w:val="28"/>
          <w:szCs w:val="28"/>
        </w:rPr>
      </w:pP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>Объем ассигнований местного бюджета программы 201</w:t>
      </w:r>
      <w:r w:rsidR="00023A5E">
        <w:rPr>
          <w:rFonts w:ascii="Times New Roman" w:eastAsia="SimSun" w:hAnsi="Times New Roman" w:cs="Calibri"/>
          <w:kern w:val="2"/>
          <w:sz w:val="28"/>
          <w:szCs w:val="28"/>
        </w:rPr>
        <w:t>8-2022</w:t>
      </w: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годы</w:t>
      </w:r>
      <w:r w:rsidR="000657E9" w:rsidRPr="00C669E0">
        <w:rPr>
          <w:rFonts w:ascii="Times New Roman" w:eastAsia="SimSun" w:hAnsi="Times New Roman" w:cs="Calibri"/>
          <w:kern w:val="2"/>
          <w:sz w:val="28"/>
          <w:szCs w:val="28"/>
        </w:rPr>
        <w:t>:</w:t>
      </w:r>
      <w:r w:rsidRPr="00C669E0">
        <w:rPr>
          <w:rFonts w:ascii="Times New Roman" w:eastAsia="SimSun" w:hAnsi="Times New Roman" w:cs="Calibri"/>
          <w:kern w:val="2"/>
          <w:sz w:val="28"/>
          <w:szCs w:val="28"/>
        </w:rPr>
        <w:t xml:space="preserve">  </w:t>
      </w:r>
    </w:p>
    <w:p w:rsidR="00770E94" w:rsidRPr="00515CA5" w:rsidRDefault="000657E9" w:rsidP="00C669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5CA5">
        <w:rPr>
          <w:rFonts w:ascii="Times New Roman" w:hAnsi="Times New Roman"/>
          <w:sz w:val="28"/>
          <w:szCs w:val="28"/>
        </w:rPr>
        <w:t>2018</w:t>
      </w:r>
      <w:r w:rsidR="00F768FC" w:rsidRPr="00515CA5">
        <w:rPr>
          <w:rFonts w:ascii="Times New Roman" w:hAnsi="Times New Roman"/>
          <w:sz w:val="28"/>
          <w:szCs w:val="28"/>
        </w:rPr>
        <w:t xml:space="preserve">  -  </w:t>
      </w:r>
      <w:r w:rsidR="00726D3B" w:rsidRPr="00515CA5">
        <w:rPr>
          <w:rFonts w:ascii="Times New Roman" w:hAnsi="Times New Roman"/>
          <w:sz w:val="28"/>
          <w:szCs w:val="28"/>
        </w:rPr>
        <w:t>2767,7</w:t>
      </w:r>
      <w:r w:rsidR="00C9479D">
        <w:rPr>
          <w:rFonts w:ascii="Times New Roman" w:hAnsi="Times New Roman"/>
          <w:sz w:val="28"/>
          <w:szCs w:val="28"/>
        </w:rPr>
        <w:t xml:space="preserve"> тыс. рублей;</w:t>
      </w:r>
    </w:p>
    <w:p w:rsidR="00770E94" w:rsidRPr="00C9479D" w:rsidRDefault="000657E9" w:rsidP="00C669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479D">
        <w:rPr>
          <w:rFonts w:ascii="Times New Roman" w:hAnsi="Times New Roman"/>
          <w:sz w:val="28"/>
          <w:szCs w:val="28"/>
        </w:rPr>
        <w:t>2019</w:t>
      </w:r>
      <w:r w:rsidR="00C9479D" w:rsidRPr="00C9479D">
        <w:rPr>
          <w:rFonts w:ascii="Times New Roman" w:hAnsi="Times New Roman"/>
          <w:sz w:val="28"/>
          <w:szCs w:val="28"/>
        </w:rPr>
        <w:t xml:space="preserve">  -  </w:t>
      </w:r>
      <w:r w:rsidR="00BD7C03">
        <w:rPr>
          <w:rFonts w:ascii="Times New Roman" w:hAnsi="Times New Roman"/>
          <w:sz w:val="28"/>
          <w:szCs w:val="28"/>
        </w:rPr>
        <w:t>3267,8</w:t>
      </w:r>
      <w:r w:rsidR="00C9479D" w:rsidRPr="00C9479D">
        <w:rPr>
          <w:rFonts w:ascii="Times New Roman" w:hAnsi="Times New Roman"/>
          <w:sz w:val="28"/>
          <w:szCs w:val="28"/>
        </w:rPr>
        <w:t xml:space="preserve"> тыс. рублей;</w:t>
      </w:r>
    </w:p>
    <w:p w:rsidR="00770E94" w:rsidRPr="00676484" w:rsidRDefault="000657E9" w:rsidP="00C669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6484">
        <w:rPr>
          <w:rFonts w:ascii="Times New Roman" w:hAnsi="Times New Roman"/>
          <w:sz w:val="28"/>
          <w:szCs w:val="28"/>
        </w:rPr>
        <w:t>2020</w:t>
      </w:r>
      <w:r w:rsidR="00627EB8">
        <w:rPr>
          <w:rFonts w:ascii="Times New Roman" w:hAnsi="Times New Roman"/>
          <w:sz w:val="28"/>
          <w:szCs w:val="28"/>
        </w:rPr>
        <w:t xml:space="preserve">  -  3267,8</w:t>
      </w:r>
      <w:r w:rsidR="00C9479D" w:rsidRPr="00676484">
        <w:rPr>
          <w:rFonts w:ascii="Times New Roman" w:hAnsi="Times New Roman"/>
          <w:sz w:val="28"/>
          <w:szCs w:val="28"/>
        </w:rPr>
        <w:t xml:space="preserve"> тыс. рублей;</w:t>
      </w:r>
    </w:p>
    <w:p w:rsidR="00770E94" w:rsidRPr="00676484" w:rsidRDefault="000657E9" w:rsidP="00C669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6484">
        <w:rPr>
          <w:rFonts w:ascii="Times New Roman" w:hAnsi="Times New Roman"/>
          <w:sz w:val="28"/>
          <w:szCs w:val="28"/>
        </w:rPr>
        <w:t>2021</w:t>
      </w:r>
      <w:r w:rsidR="00627EB8">
        <w:rPr>
          <w:rFonts w:ascii="Times New Roman" w:hAnsi="Times New Roman"/>
          <w:sz w:val="28"/>
          <w:szCs w:val="28"/>
        </w:rPr>
        <w:t xml:space="preserve">  -  3362,3</w:t>
      </w:r>
      <w:r w:rsidR="00C9479D" w:rsidRPr="00676484">
        <w:rPr>
          <w:rFonts w:ascii="Times New Roman" w:hAnsi="Times New Roman"/>
          <w:sz w:val="28"/>
          <w:szCs w:val="28"/>
        </w:rPr>
        <w:t xml:space="preserve"> тыс. рублей;</w:t>
      </w:r>
    </w:p>
    <w:p w:rsidR="00023A5E" w:rsidRPr="00C669E0" w:rsidRDefault="00023A5E" w:rsidP="00C669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6484">
        <w:rPr>
          <w:rFonts w:ascii="Times New Roman" w:hAnsi="Times New Roman"/>
          <w:sz w:val="28"/>
          <w:szCs w:val="28"/>
        </w:rPr>
        <w:t>2022 -</w:t>
      </w:r>
      <w:r>
        <w:rPr>
          <w:rFonts w:ascii="Times New Roman" w:hAnsi="Times New Roman"/>
          <w:sz w:val="28"/>
          <w:szCs w:val="28"/>
        </w:rPr>
        <w:t xml:space="preserve"> </w:t>
      </w:r>
      <w:r w:rsidR="00627EB8">
        <w:rPr>
          <w:rFonts w:ascii="Times New Roman" w:hAnsi="Times New Roman"/>
          <w:sz w:val="28"/>
          <w:szCs w:val="28"/>
        </w:rPr>
        <w:t xml:space="preserve">  3379,0</w:t>
      </w:r>
      <w:r w:rsidR="00676484">
        <w:rPr>
          <w:rFonts w:ascii="Times New Roman" w:hAnsi="Times New Roman"/>
          <w:sz w:val="28"/>
          <w:szCs w:val="28"/>
        </w:rPr>
        <w:t xml:space="preserve"> тыс. рублей.</w:t>
      </w:r>
    </w:p>
    <w:p w:rsidR="003833FD" w:rsidRDefault="003833FD" w:rsidP="00C669E0">
      <w:pPr>
        <w:spacing w:after="0" w:line="360" w:lineRule="auto"/>
        <w:rPr>
          <w:rFonts w:ascii="Times New Roman" w:eastAsia="SimSun" w:hAnsi="Times New Roman"/>
          <w:kern w:val="2"/>
          <w:sz w:val="28"/>
          <w:szCs w:val="28"/>
        </w:rPr>
      </w:pPr>
    </w:p>
    <w:p w:rsidR="00C669E0" w:rsidRDefault="00C669E0" w:rsidP="00C669E0">
      <w:pPr>
        <w:spacing w:after="0" w:line="360" w:lineRule="auto"/>
        <w:rPr>
          <w:rFonts w:ascii="Times New Roman" w:eastAsia="SimSun" w:hAnsi="Times New Roman"/>
          <w:kern w:val="2"/>
          <w:sz w:val="28"/>
          <w:szCs w:val="28"/>
        </w:rPr>
      </w:pPr>
    </w:p>
    <w:p w:rsidR="00C669E0" w:rsidRDefault="00C669E0" w:rsidP="00C669E0">
      <w:pPr>
        <w:spacing w:after="0" w:line="360" w:lineRule="auto"/>
        <w:rPr>
          <w:rFonts w:ascii="Times New Roman" w:eastAsia="SimSun" w:hAnsi="Times New Roman"/>
          <w:kern w:val="2"/>
          <w:sz w:val="28"/>
          <w:szCs w:val="28"/>
        </w:rPr>
      </w:pPr>
    </w:p>
    <w:p w:rsidR="00C669E0" w:rsidRDefault="00C669E0" w:rsidP="00C669E0">
      <w:pPr>
        <w:spacing w:after="0" w:line="360" w:lineRule="auto"/>
        <w:rPr>
          <w:rFonts w:ascii="Times New Roman" w:eastAsia="SimSun" w:hAnsi="Times New Roman"/>
          <w:kern w:val="2"/>
          <w:sz w:val="28"/>
          <w:szCs w:val="28"/>
        </w:rPr>
      </w:pPr>
    </w:p>
    <w:p w:rsidR="00C669E0" w:rsidRPr="00C669E0" w:rsidRDefault="00C669E0" w:rsidP="00C669E0">
      <w:pPr>
        <w:spacing w:after="0" w:line="360" w:lineRule="auto"/>
        <w:rPr>
          <w:rFonts w:ascii="Times New Roman" w:eastAsia="SimSun" w:hAnsi="Times New Roman"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378"/>
        <w:gridCol w:w="1016"/>
        <w:gridCol w:w="1016"/>
        <w:gridCol w:w="1016"/>
        <w:gridCol w:w="1016"/>
        <w:gridCol w:w="1016"/>
      </w:tblGrid>
      <w:tr w:rsidR="00023A5E" w:rsidRPr="00515CA5" w:rsidTr="00023A5E">
        <w:trPr>
          <w:trHeight w:val="278"/>
        </w:trPr>
        <w:tc>
          <w:tcPr>
            <w:tcW w:w="0" w:type="auto"/>
            <w:vMerge w:val="restart"/>
          </w:tcPr>
          <w:p w:rsidR="00023A5E" w:rsidRPr="00515CA5" w:rsidRDefault="00023A5E" w:rsidP="00C607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A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15CA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15CA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023A5E" w:rsidRPr="00515CA5" w:rsidRDefault="00023A5E" w:rsidP="00C607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A5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  <w:p w:rsidR="00023A5E" w:rsidRPr="00515CA5" w:rsidRDefault="00023A5E" w:rsidP="00C607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</w:tcPr>
          <w:p w:rsidR="00023A5E" w:rsidRPr="00515CA5" w:rsidRDefault="00023A5E" w:rsidP="00C607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A5">
              <w:rPr>
                <w:rFonts w:ascii="Times New Roman" w:hAnsi="Times New Roman"/>
                <w:sz w:val="28"/>
                <w:szCs w:val="28"/>
              </w:rPr>
              <w:t>Необходимый объем финансирования, тыс. руб.</w:t>
            </w:r>
          </w:p>
        </w:tc>
      </w:tr>
      <w:tr w:rsidR="00023A5E" w:rsidRPr="00515CA5" w:rsidTr="00023A5E">
        <w:trPr>
          <w:trHeight w:val="277"/>
        </w:trPr>
        <w:tc>
          <w:tcPr>
            <w:tcW w:w="0" w:type="auto"/>
            <w:vMerge/>
          </w:tcPr>
          <w:p w:rsidR="00023A5E" w:rsidRPr="00515CA5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23A5E" w:rsidRPr="00515CA5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3A5E" w:rsidRPr="00515CA5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A5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0" w:type="auto"/>
          </w:tcPr>
          <w:p w:rsidR="00023A5E" w:rsidRPr="00515CA5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A5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0" w:type="auto"/>
          </w:tcPr>
          <w:p w:rsidR="00023A5E" w:rsidRPr="00515CA5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A5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0" w:type="auto"/>
          </w:tcPr>
          <w:p w:rsidR="00023A5E" w:rsidRPr="00515CA5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A5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0" w:type="auto"/>
          </w:tcPr>
          <w:p w:rsidR="00023A5E" w:rsidRPr="00515CA5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</w:tr>
      <w:tr w:rsidR="00023A5E" w:rsidRPr="00676484" w:rsidTr="00023A5E"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 xml:space="preserve">Функционирование высшего должностного лица </w:t>
            </w:r>
            <w:proofErr w:type="gramStart"/>
            <w:r w:rsidRPr="00676484">
              <w:rPr>
                <w:rFonts w:ascii="Times New Roman" w:hAnsi="Times New Roman"/>
                <w:sz w:val="28"/>
                <w:szCs w:val="28"/>
              </w:rPr>
              <w:t>местной</w:t>
            </w:r>
            <w:proofErr w:type="gramEnd"/>
            <w:r w:rsidRPr="0067648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802,6</w:t>
            </w:r>
          </w:p>
        </w:tc>
        <w:tc>
          <w:tcPr>
            <w:tcW w:w="0" w:type="auto"/>
          </w:tcPr>
          <w:p w:rsidR="00023A5E" w:rsidRPr="00676484" w:rsidRDefault="00906051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857,8</w:t>
            </w:r>
          </w:p>
        </w:tc>
        <w:tc>
          <w:tcPr>
            <w:tcW w:w="0" w:type="auto"/>
          </w:tcPr>
          <w:p w:rsidR="00023A5E" w:rsidRPr="00676484" w:rsidRDefault="00676484" w:rsidP="006764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861</w:t>
            </w:r>
            <w:r w:rsidR="00023A5E" w:rsidRPr="006764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3A5E" w:rsidRPr="00676484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866</w:t>
            </w:r>
            <w:r w:rsidR="00023A5E" w:rsidRPr="006764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3A5E" w:rsidRPr="00676484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874,0</w:t>
            </w:r>
          </w:p>
        </w:tc>
      </w:tr>
      <w:tr w:rsidR="00023A5E" w:rsidRPr="00515CA5" w:rsidTr="00023A5E"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 xml:space="preserve">в </w:t>
            </w:r>
            <w:proofErr w:type="spellStart"/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т.ч</w:t>
            </w:r>
            <w:proofErr w:type="spellEnd"/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. заработная плата и отчисления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802,6</w:t>
            </w:r>
          </w:p>
        </w:tc>
        <w:tc>
          <w:tcPr>
            <w:tcW w:w="0" w:type="auto"/>
          </w:tcPr>
          <w:p w:rsidR="00023A5E" w:rsidRPr="00676484" w:rsidRDefault="00906051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857,8</w:t>
            </w:r>
          </w:p>
        </w:tc>
        <w:tc>
          <w:tcPr>
            <w:tcW w:w="0" w:type="auto"/>
          </w:tcPr>
          <w:p w:rsidR="00023A5E" w:rsidRPr="00676484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861</w:t>
            </w:r>
            <w:r w:rsidR="00023A5E" w:rsidRPr="00676484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3A5E" w:rsidRPr="00676484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86</w:t>
            </w:r>
            <w:r w:rsidR="00023A5E" w:rsidRPr="00676484">
              <w:rPr>
                <w:rFonts w:ascii="Times New Roman" w:hAnsi="Times New Roman"/>
                <w:i/>
                <w:sz w:val="28"/>
                <w:szCs w:val="28"/>
              </w:rPr>
              <w:t>6,0</w:t>
            </w:r>
          </w:p>
        </w:tc>
        <w:tc>
          <w:tcPr>
            <w:tcW w:w="0" w:type="auto"/>
          </w:tcPr>
          <w:p w:rsidR="00023A5E" w:rsidRPr="00676484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874,0</w:t>
            </w:r>
          </w:p>
        </w:tc>
      </w:tr>
      <w:tr w:rsidR="00023A5E" w:rsidRPr="00515CA5" w:rsidTr="00023A5E"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Управление в сфере функции органов местного самоуправления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1770,7</w:t>
            </w:r>
          </w:p>
        </w:tc>
        <w:tc>
          <w:tcPr>
            <w:tcW w:w="0" w:type="auto"/>
          </w:tcPr>
          <w:p w:rsidR="00023A5E" w:rsidRPr="00676484" w:rsidRDefault="00906051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1462,5</w:t>
            </w:r>
          </w:p>
        </w:tc>
        <w:tc>
          <w:tcPr>
            <w:tcW w:w="0" w:type="auto"/>
          </w:tcPr>
          <w:p w:rsidR="00023A5E" w:rsidRPr="00676484" w:rsidRDefault="00627EB8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975,0</w:t>
            </w:r>
          </w:p>
        </w:tc>
        <w:tc>
          <w:tcPr>
            <w:tcW w:w="0" w:type="auto"/>
          </w:tcPr>
          <w:p w:rsidR="00023A5E" w:rsidRPr="00676484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9</w:t>
            </w:r>
            <w:r w:rsidR="00627EB8">
              <w:rPr>
                <w:rFonts w:ascii="Times New Roman" w:hAnsi="Times New Roman"/>
                <w:sz w:val="28"/>
                <w:szCs w:val="28"/>
              </w:rPr>
              <w:t>91,0</w:t>
            </w:r>
          </w:p>
        </w:tc>
        <w:tc>
          <w:tcPr>
            <w:tcW w:w="0" w:type="auto"/>
          </w:tcPr>
          <w:p w:rsidR="00023A5E" w:rsidRPr="00676484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9</w:t>
            </w:r>
            <w:r w:rsidR="00627EB8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023A5E" w:rsidRPr="00676484" w:rsidTr="00023A5E"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 xml:space="preserve">в </w:t>
            </w:r>
            <w:proofErr w:type="spellStart"/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т.ч</w:t>
            </w:r>
            <w:proofErr w:type="spellEnd"/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. заработная плата и отчисления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753,8</w:t>
            </w:r>
          </w:p>
        </w:tc>
        <w:tc>
          <w:tcPr>
            <w:tcW w:w="0" w:type="auto"/>
          </w:tcPr>
          <w:p w:rsidR="00023A5E" w:rsidRPr="00676484" w:rsidRDefault="00906051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828,8</w:t>
            </w:r>
          </w:p>
        </w:tc>
        <w:tc>
          <w:tcPr>
            <w:tcW w:w="0" w:type="auto"/>
          </w:tcPr>
          <w:p w:rsidR="00023A5E" w:rsidRPr="00906051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393</w:t>
            </w:r>
            <w:r w:rsidR="00023A5E" w:rsidRPr="00906051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3A5E" w:rsidRPr="00906051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396</w:t>
            </w:r>
            <w:r w:rsidR="00023A5E" w:rsidRPr="00906051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3A5E" w:rsidRPr="00906051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400,0</w:t>
            </w:r>
          </w:p>
        </w:tc>
      </w:tr>
      <w:tr w:rsidR="00023A5E" w:rsidRPr="00515CA5" w:rsidTr="00023A5E"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услуги связи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60,3</w:t>
            </w:r>
          </w:p>
        </w:tc>
        <w:tc>
          <w:tcPr>
            <w:tcW w:w="0" w:type="auto"/>
          </w:tcPr>
          <w:p w:rsidR="00023A5E" w:rsidRPr="00906051" w:rsidRDefault="00591D67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="00023A5E" w:rsidRPr="00906051">
              <w:rPr>
                <w:rFonts w:ascii="Times New Roman" w:hAnsi="Times New Roman"/>
                <w:i/>
                <w:sz w:val="28"/>
                <w:szCs w:val="28"/>
              </w:rPr>
              <w:t>0,</w:t>
            </w:r>
            <w:r w:rsidR="00906051" w:rsidRPr="00906051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3A5E" w:rsidRPr="00906051" w:rsidRDefault="00906051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50</w:t>
            </w:r>
            <w:r w:rsidR="00023A5E" w:rsidRPr="00906051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3A5E" w:rsidRPr="00906051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57</w:t>
            </w:r>
            <w:r w:rsidR="00023A5E" w:rsidRPr="00906051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3A5E" w:rsidRPr="00906051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59,0</w:t>
            </w:r>
          </w:p>
        </w:tc>
      </w:tr>
      <w:tr w:rsidR="00023A5E" w:rsidRPr="00676484" w:rsidTr="00023A5E"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314,3</w:t>
            </w:r>
          </w:p>
        </w:tc>
        <w:tc>
          <w:tcPr>
            <w:tcW w:w="0" w:type="auto"/>
          </w:tcPr>
          <w:p w:rsidR="00023A5E" w:rsidRPr="00906051" w:rsidRDefault="00906051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4,0</w:t>
            </w:r>
          </w:p>
        </w:tc>
        <w:tc>
          <w:tcPr>
            <w:tcW w:w="0" w:type="auto"/>
          </w:tcPr>
          <w:p w:rsidR="00023A5E" w:rsidRPr="00906051" w:rsidRDefault="00906051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88,0</w:t>
            </w:r>
          </w:p>
        </w:tc>
        <w:tc>
          <w:tcPr>
            <w:tcW w:w="0" w:type="auto"/>
          </w:tcPr>
          <w:p w:rsidR="00023A5E" w:rsidRPr="00906051" w:rsidRDefault="00906051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22</w:t>
            </w:r>
            <w:r w:rsidR="00023A5E" w:rsidRPr="00906051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3A5E" w:rsidRPr="00906051" w:rsidRDefault="00906051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25</w:t>
            </w:r>
            <w:r w:rsidR="00676484" w:rsidRPr="00906051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</w:tr>
      <w:tr w:rsidR="00023A5E" w:rsidRPr="00515CA5" w:rsidTr="00023A5E"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2.4.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прочие услуги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174,3</w:t>
            </w:r>
          </w:p>
        </w:tc>
        <w:tc>
          <w:tcPr>
            <w:tcW w:w="0" w:type="auto"/>
          </w:tcPr>
          <w:p w:rsidR="00023A5E" w:rsidRPr="00906051" w:rsidRDefault="00906051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180,6</w:t>
            </w:r>
          </w:p>
        </w:tc>
        <w:tc>
          <w:tcPr>
            <w:tcW w:w="0" w:type="auto"/>
          </w:tcPr>
          <w:p w:rsidR="00023A5E" w:rsidRPr="00906051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68</w:t>
            </w:r>
            <w:r w:rsidR="00023A5E" w:rsidRPr="00906051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3A5E" w:rsidRPr="00906051" w:rsidRDefault="00906051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80,0</w:t>
            </w:r>
          </w:p>
        </w:tc>
        <w:tc>
          <w:tcPr>
            <w:tcW w:w="0" w:type="auto"/>
          </w:tcPr>
          <w:p w:rsidR="00023A5E" w:rsidRPr="00906051" w:rsidRDefault="00906051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84</w:t>
            </w:r>
            <w:r w:rsidR="00676484" w:rsidRPr="00906051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</w:tr>
      <w:tr w:rsidR="00023A5E" w:rsidRPr="00515CA5" w:rsidTr="00023A5E"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2.5.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прочие расходы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4,9</w:t>
            </w:r>
          </w:p>
        </w:tc>
        <w:tc>
          <w:tcPr>
            <w:tcW w:w="0" w:type="auto"/>
          </w:tcPr>
          <w:p w:rsidR="00023A5E" w:rsidRPr="00906051" w:rsidRDefault="00906051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1,6</w:t>
            </w:r>
          </w:p>
        </w:tc>
        <w:tc>
          <w:tcPr>
            <w:tcW w:w="0" w:type="auto"/>
          </w:tcPr>
          <w:p w:rsidR="00023A5E" w:rsidRPr="00906051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023A5E" w:rsidRPr="00906051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3A5E" w:rsidRPr="00906051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023A5E" w:rsidRPr="00906051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3A5E" w:rsidRPr="00906051" w:rsidRDefault="00906051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676484" w:rsidRPr="00906051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</w:tr>
      <w:tr w:rsidR="00023A5E" w:rsidRPr="00676484" w:rsidTr="00023A5E"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2.6.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271,8</w:t>
            </w:r>
          </w:p>
        </w:tc>
        <w:tc>
          <w:tcPr>
            <w:tcW w:w="0" w:type="auto"/>
          </w:tcPr>
          <w:p w:rsidR="00023A5E" w:rsidRPr="00906051" w:rsidRDefault="00906051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279,6</w:t>
            </w:r>
          </w:p>
        </w:tc>
        <w:tc>
          <w:tcPr>
            <w:tcW w:w="0" w:type="auto"/>
          </w:tcPr>
          <w:p w:rsidR="00023A5E" w:rsidRPr="00906051" w:rsidRDefault="00906051" w:rsidP="00676484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185</w:t>
            </w:r>
            <w:r w:rsidR="00023A5E" w:rsidRPr="00906051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3A5E" w:rsidRPr="00906051" w:rsidRDefault="00906051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240</w:t>
            </w:r>
            <w:r w:rsidR="00023A5E" w:rsidRPr="00906051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3A5E" w:rsidRPr="00906051" w:rsidRDefault="00906051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255</w:t>
            </w:r>
            <w:r w:rsidR="00676484" w:rsidRPr="00906051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</w:tr>
      <w:tr w:rsidR="00023A5E" w:rsidRPr="00515CA5" w:rsidTr="00023A5E"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2.7.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61,3</w:t>
            </w:r>
          </w:p>
        </w:tc>
        <w:tc>
          <w:tcPr>
            <w:tcW w:w="0" w:type="auto"/>
          </w:tcPr>
          <w:p w:rsidR="00023A5E" w:rsidRPr="00906051" w:rsidRDefault="00591D67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906051" w:rsidRPr="00906051">
              <w:rPr>
                <w:rFonts w:ascii="Times New Roman" w:hAnsi="Times New Roman"/>
                <w:i/>
                <w:sz w:val="28"/>
                <w:szCs w:val="28"/>
              </w:rPr>
              <w:t>3,9</w:t>
            </w:r>
          </w:p>
        </w:tc>
        <w:tc>
          <w:tcPr>
            <w:tcW w:w="0" w:type="auto"/>
          </w:tcPr>
          <w:p w:rsidR="00023A5E" w:rsidRPr="00906051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45,0</w:t>
            </w:r>
          </w:p>
        </w:tc>
        <w:tc>
          <w:tcPr>
            <w:tcW w:w="0" w:type="auto"/>
          </w:tcPr>
          <w:p w:rsidR="00023A5E" w:rsidRPr="00906051" w:rsidRDefault="00906051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50,0</w:t>
            </w:r>
          </w:p>
        </w:tc>
        <w:tc>
          <w:tcPr>
            <w:tcW w:w="0" w:type="auto"/>
          </w:tcPr>
          <w:p w:rsidR="00023A5E" w:rsidRPr="00906051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  <w:tr w:rsidR="00023A5E" w:rsidRPr="00515CA5" w:rsidTr="00023A5E"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2.8.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Арендная плата</w:t>
            </w:r>
          </w:p>
        </w:tc>
        <w:tc>
          <w:tcPr>
            <w:tcW w:w="0" w:type="auto"/>
          </w:tcPr>
          <w:p w:rsidR="00023A5E" w:rsidRPr="00676484" w:rsidRDefault="00023A5E" w:rsidP="00557A05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130,0</w:t>
            </w:r>
          </w:p>
        </w:tc>
        <w:tc>
          <w:tcPr>
            <w:tcW w:w="0" w:type="auto"/>
          </w:tcPr>
          <w:p w:rsidR="00023A5E" w:rsidRPr="00906051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906051" w:rsidRPr="00906051">
              <w:rPr>
                <w:rFonts w:ascii="Times New Roman" w:hAnsi="Times New Roman"/>
                <w:i/>
                <w:sz w:val="28"/>
                <w:szCs w:val="28"/>
              </w:rPr>
              <w:t>04,0</w:t>
            </w:r>
          </w:p>
        </w:tc>
        <w:tc>
          <w:tcPr>
            <w:tcW w:w="0" w:type="auto"/>
          </w:tcPr>
          <w:p w:rsidR="00023A5E" w:rsidRPr="00906051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144</w:t>
            </w:r>
            <w:r w:rsidR="00023A5E" w:rsidRPr="00906051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3A5E" w:rsidRPr="00906051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144</w:t>
            </w:r>
            <w:r w:rsidR="00023A5E" w:rsidRPr="00906051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3A5E" w:rsidRPr="00906051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144,0</w:t>
            </w:r>
          </w:p>
        </w:tc>
      </w:tr>
      <w:tr w:rsidR="00023A5E" w:rsidRPr="00676484" w:rsidTr="00023A5E"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Обеспечение реализации муниципальной программы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18,4</w:t>
            </w:r>
          </w:p>
        </w:tc>
        <w:tc>
          <w:tcPr>
            <w:tcW w:w="0" w:type="auto"/>
          </w:tcPr>
          <w:p w:rsidR="00023A5E" w:rsidRPr="00906051" w:rsidRDefault="00591D67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051">
              <w:rPr>
                <w:rFonts w:ascii="Times New Roman" w:hAnsi="Times New Roman"/>
                <w:sz w:val="28"/>
                <w:szCs w:val="28"/>
              </w:rPr>
              <w:t>96</w:t>
            </w:r>
            <w:r w:rsidR="00906051" w:rsidRPr="00906051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0" w:type="auto"/>
          </w:tcPr>
          <w:p w:rsidR="00023A5E" w:rsidRPr="00676484" w:rsidRDefault="00627EB8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1016</w:t>
            </w:r>
            <w:r w:rsidR="00023A5E" w:rsidRPr="006764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3A5E" w:rsidRPr="00676484" w:rsidRDefault="00627EB8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1140</w:t>
            </w:r>
            <w:r w:rsidR="00023A5E" w:rsidRPr="006764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3A5E" w:rsidRPr="00676484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1161,0</w:t>
            </w:r>
          </w:p>
        </w:tc>
      </w:tr>
      <w:tr w:rsidR="00023A5E" w:rsidRPr="00676484" w:rsidTr="00023A5E"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3.1.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 xml:space="preserve">в </w:t>
            </w:r>
            <w:proofErr w:type="spellStart"/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т.ч</w:t>
            </w:r>
            <w:proofErr w:type="spellEnd"/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. заработная плата и отчисления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023A5E" w:rsidRPr="00906051" w:rsidRDefault="00906051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945,8</w:t>
            </w:r>
          </w:p>
        </w:tc>
        <w:tc>
          <w:tcPr>
            <w:tcW w:w="0" w:type="auto"/>
          </w:tcPr>
          <w:p w:rsidR="00023A5E" w:rsidRPr="00906051" w:rsidRDefault="00906051" w:rsidP="00676484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999,0</w:t>
            </w:r>
          </w:p>
        </w:tc>
        <w:tc>
          <w:tcPr>
            <w:tcW w:w="0" w:type="auto"/>
          </w:tcPr>
          <w:p w:rsidR="00023A5E" w:rsidRPr="00906051" w:rsidRDefault="00906051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1123</w:t>
            </w:r>
            <w:r w:rsidR="00023A5E" w:rsidRPr="00906051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3A5E" w:rsidRPr="00906051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1144,0</w:t>
            </w:r>
          </w:p>
        </w:tc>
      </w:tr>
      <w:tr w:rsidR="00023A5E" w:rsidRPr="00515CA5" w:rsidTr="00023A5E"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3.2.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налоги и сборы в бюджеты всех уровней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18,4</w:t>
            </w:r>
          </w:p>
        </w:tc>
        <w:tc>
          <w:tcPr>
            <w:tcW w:w="0" w:type="auto"/>
          </w:tcPr>
          <w:p w:rsidR="00023A5E" w:rsidRPr="00906051" w:rsidRDefault="00591D67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16</w:t>
            </w:r>
            <w:r w:rsidR="00023A5E" w:rsidRPr="00906051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3A5E" w:rsidRPr="00906051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17</w:t>
            </w:r>
            <w:r w:rsidR="00023A5E" w:rsidRPr="00906051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3A5E" w:rsidRPr="00906051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17</w:t>
            </w:r>
            <w:r w:rsidR="00023A5E" w:rsidRPr="00906051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3A5E" w:rsidRPr="00906051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17,0</w:t>
            </w:r>
          </w:p>
        </w:tc>
      </w:tr>
      <w:tr w:rsidR="00023A5E" w:rsidRPr="00676484" w:rsidTr="00023A5E"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Повышение устойчивости бюджета поселения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101,0</w:t>
            </w:r>
          </w:p>
        </w:tc>
        <w:tc>
          <w:tcPr>
            <w:tcW w:w="0" w:type="auto"/>
          </w:tcPr>
          <w:p w:rsidR="00023A5E" w:rsidRPr="00906051" w:rsidRDefault="00627EB8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051">
              <w:rPr>
                <w:rFonts w:ascii="Times New Roman" w:hAnsi="Times New Roman"/>
                <w:sz w:val="28"/>
                <w:szCs w:val="28"/>
              </w:rPr>
              <w:t>101</w:t>
            </w:r>
            <w:r w:rsidR="00023A5E" w:rsidRPr="009060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3A5E" w:rsidRPr="00676484" w:rsidRDefault="00627EB8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  <w:tc>
          <w:tcPr>
            <w:tcW w:w="0" w:type="auto"/>
          </w:tcPr>
          <w:p w:rsidR="00023A5E" w:rsidRPr="00676484" w:rsidRDefault="00627EB8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  <w:r w:rsidR="00023A5E" w:rsidRPr="006764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3A5E" w:rsidRPr="00676484" w:rsidRDefault="00627EB8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76484" w:rsidRPr="0067648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23A5E" w:rsidRPr="00515CA5" w:rsidTr="00023A5E"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4.1.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 xml:space="preserve">в </w:t>
            </w:r>
            <w:proofErr w:type="spellStart"/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т.ч</w:t>
            </w:r>
            <w:proofErr w:type="spellEnd"/>
            <w:r w:rsidRPr="00676484">
              <w:rPr>
                <w:rFonts w:ascii="Times New Roman" w:hAnsi="Times New Roman"/>
                <w:i/>
                <w:sz w:val="28"/>
                <w:szCs w:val="28"/>
              </w:rPr>
              <w:t xml:space="preserve">. формирование резервного </w:t>
            </w:r>
            <w:r w:rsidRPr="0067648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фонда поселения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0</w:t>
            </w:r>
          </w:p>
        </w:tc>
        <w:tc>
          <w:tcPr>
            <w:tcW w:w="0" w:type="auto"/>
          </w:tcPr>
          <w:p w:rsidR="00023A5E" w:rsidRPr="00906051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2,0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2,0</w:t>
            </w:r>
          </w:p>
        </w:tc>
        <w:tc>
          <w:tcPr>
            <w:tcW w:w="0" w:type="auto"/>
          </w:tcPr>
          <w:p w:rsidR="00023A5E" w:rsidRPr="00676484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2,0</w:t>
            </w:r>
          </w:p>
        </w:tc>
      </w:tr>
      <w:tr w:rsidR="00023A5E" w:rsidRPr="00676484" w:rsidTr="00676484">
        <w:tc>
          <w:tcPr>
            <w:tcW w:w="0" w:type="auto"/>
            <w:shd w:val="clear" w:color="auto" w:fill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4.2.</w:t>
            </w:r>
          </w:p>
        </w:tc>
        <w:tc>
          <w:tcPr>
            <w:tcW w:w="0" w:type="auto"/>
            <w:shd w:val="clear" w:color="auto" w:fill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0" w:type="auto"/>
            <w:shd w:val="clear" w:color="auto" w:fill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23A5E" w:rsidRPr="00906051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1,0</w:t>
            </w:r>
          </w:p>
        </w:tc>
        <w:tc>
          <w:tcPr>
            <w:tcW w:w="0" w:type="auto"/>
            <w:shd w:val="clear" w:color="auto" w:fill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1,0</w:t>
            </w:r>
          </w:p>
        </w:tc>
        <w:tc>
          <w:tcPr>
            <w:tcW w:w="0" w:type="auto"/>
            <w:shd w:val="clear" w:color="auto" w:fill="auto"/>
          </w:tcPr>
          <w:p w:rsidR="00023A5E" w:rsidRPr="00676484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1,0</w:t>
            </w:r>
          </w:p>
        </w:tc>
      </w:tr>
      <w:tr w:rsidR="00023A5E" w:rsidRPr="00676484" w:rsidTr="00676484">
        <w:tc>
          <w:tcPr>
            <w:tcW w:w="0" w:type="auto"/>
            <w:shd w:val="clear" w:color="auto" w:fill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4.3.</w:t>
            </w:r>
          </w:p>
        </w:tc>
        <w:tc>
          <w:tcPr>
            <w:tcW w:w="0" w:type="auto"/>
            <w:shd w:val="clear" w:color="auto" w:fill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 xml:space="preserve">Расходы на осуществление части полномочий передаваемых в бюджет муниципального района </w:t>
            </w:r>
          </w:p>
        </w:tc>
        <w:tc>
          <w:tcPr>
            <w:tcW w:w="0" w:type="auto"/>
            <w:shd w:val="clear" w:color="auto" w:fill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101,00</w:t>
            </w:r>
          </w:p>
        </w:tc>
        <w:tc>
          <w:tcPr>
            <w:tcW w:w="0" w:type="auto"/>
            <w:shd w:val="clear" w:color="auto" w:fill="auto"/>
          </w:tcPr>
          <w:p w:rsidR="00023A5E" w:rsidRPr="00906051" w:rsidRDefault="00591D67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101</w:t>
            </w:r>
            <w:r w:rsidR="00023A5E" w:rsidRPr="00906051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023A5E" w:rsidRPr="00906051" w:rsidRDefault="00906051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116</w:t>
            </w:r>
            <w:r w:rsidR="00023A5E" w:rsidRPr="00906051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023A5E" w:rsidRPr="00906051" w:rsidRDefault="00906051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118</w:t>
            </w:r>
            <w:r w:rsidR="00023A5E" w:rsidRPr="00906051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023A5E" w:rsidRPr="00906051" w:rsidRDefault="00906051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121</w:t>
            </w:r>
            <w:r w:rsidR="00676484" w:rsidRPr="00906051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</w:tr>
      <w:tr w:rsidR="00023A5E" w:rsidRPr="00676484" w:rsidTr="00023A5E"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Защита населения и территории поселения от чрезвычайных ситуаций и обеспечение первичных мер пожарной безопасности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3A5E" w:rsidRPr="00906051" w:rsidRDefault="00591D67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051">
              <w:rPr>
                <w:rFonts w:ascii="Times New Roman" w:hAnsi="Times New Roman"/>
                <w:sz w:val="28"/>
                <w:szCs w:val="28"/>
              </w:rPr>
              <w:t>80</w:t>
            </w:r>
            <w:r w:rsidR="00023A5E" w:rsidRPr="009060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3A5E" w:rsidRPr="00676484" w:rsidRDefault="00627EB8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142,0</w:t>
            </w:r>
          </w:p>
        </w:tc>
        <w:tc>
          <w:tcPr>
            <w:tcW w:w="0" w:type="auto"/>
          </w:tcPr>
          <w:p w:rsidR="00023A5E" w:rsidRPr="00676484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82</w:t>
            </w:r>
            <w:r w:rsidR="00627E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3A5E" w:rsidRPr="00676484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</w:tr>
      <w:tr w:rsidR="00023A5E" w:rsidRPr="00676484" w:rsidTr="00023A5E"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5.1.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 xml:space="preserve">в </w:t>
            </w:r>
            <w:proofErr w:type="spellStart"/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т.ч</w:t>
            </w:r>
            <w:proofErr w:type="spellEnd"/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. мероприятия по ГО и ЧС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3A5E" w:rsidRPr="00906051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3A5E" w:rsidRPr="00906051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2,0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2,0</w:t>
            </w:r>
          </w:p>
        </w:tc>
        <w:tc>
          <w:tcPr>
            <w:tcW w:w="0" w:type="auto"/>
          </w:tcPr>
          <w:p w:rsidR="00023A5E" w:rsidRPr="00676484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2,0</w:t>
            </w:r>
          </w:p>
        </w:tc>
      </w:tr>
      <w:tr w:rsidR="00023A5E" w:rsidRPr="00515CA5" w:rsidTr="00023A5E"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5.2.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пожарная безопасность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3A5E" w:rsidRPr="00906051" w:rsidRDefault="00591D67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023A5E" w:rsidRPr="00906051">
              <w:rPr>
                <w:rFonts w:ascii="Times New Roman" w:hAnsi="Times New Roman"/>
                <w:i/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023A5E" w:rsidRPr="00906051" w:rsidRDefault="00906051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14</w:t>
            </w:r>
            <w:r w:rsidR="00023A5E" w:rsidRPr="00906051">
              <w:rPr>
                <w:rFonts w:ascii="Times New Roman" w:hAnsi="Times New Roman"/>
                <w:i/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023A5E" w:rsidRPr="00676484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023A5E" w:rsidRPr="00676484">
              <w:rPr>
                <w:rFonts w:ascii="Times New Roman" w:hAnsi="Times New Roman"/>
                <w:i/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023A5E" w:rsidRPr="00676484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80,0</w:t>
            </w:r>
          </w:p>
        </w:tc>
      </w:tr>
      <w:tr w:rsidR="00023A5E" w:rsidRPr="00676484" w:rsidTr="00023A5E"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71,8</w:t>
            </w:r>
          </w:p>
        </w:tc>
        <w:tc>
          <w:tcPr>
            <w:tcW w:w="0" w:type="auto"/>
          </w:tcPr>
          <w:p w:rsidR="00023A5E" w:rsidRPr="00906051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051">
              <w:rPr>
                <w:rFonts w:ascii="Times New Roman" w:hAnsi="Times New Roman"/>
                <w:sz w:val="28"/>
                <w:szCs w:val="28"/>
              </w:rPr>
              <w:t>6</w:t>
            </w:r>
            <w:r w:rsidR="00906051" w:rsidRPr="00906051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0" w:type="auto"/>
          </w:tcPr>
          <w:p w:rsidR="00023A5E" w:rsidRPr="00676484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68</w:t>
            </w:r>
            <w:r w:rsidR="00023A5E" w:rsidRPr="006764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3A5E" w:rsidRPr="00676484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71</w:t>
            </w:r>
            <w:r w:rsidR="00023A5E" w:rsidRPr="006764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3A5E" w:rsidRPr="00676484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74,0</w:t>
            </w:r>
          </w:p>
        </w:tc>
      </w:tr>
      <w:tr w:rsidR="00023A5E" w:rsidRPr="00676484" w:rsidTr="00023A5E"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6.1.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 xml:space="preserve">в </w:t>
            </w:r>
            <w:proofErr w:type="spellStart"/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т.ч</w:t>
            </w:r>
            <w:proofErr w:type="spellEnd"/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. выплата дополнительного денежного обеспечения к пенсиям муниципальных служащих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71,8</w:t>
            </w:r>
          </w:p>
        </w:tc>
        <w:tc>
          <w:tcPr>
            <w:tcW w:w="0" w:type="auto"/>
          </w:tcPr>
          <w:p w:rsidR="00023A5E" w:rsidRPr="00906051" w:rsidRDefault="00906051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64,7</w:t>
            </w:r>
          </w:p>
        </w:tc>
        <w:tc>
          <w:tcPr>
            <w:tcW w:w="0" w:type="auto"/>
          </w:tcPr>
          <w:p w:rsidR="00023A5E" w:rsidRPr="00676484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68</w:t>
            </w:r>
            <w:r w:rsidR="00023A5E" w:rsidRPr="00676484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3A5E" w:rsidRPr="00676484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71,</w:t>
            </w:r>
            <w:r w:rsidR="00023A5E" w:rsidRPr="00676484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3A5E" w:rsidRPr="00676484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74,0</w:t>
            </w:r>
          </w:p>
        </w:tc>
      </w:tr>
      <w:tr w:rsidR="00023A5E" w:rsidRPr="00676484" w:rsidTr="00023A5E"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на территории поселения физической культуры и спорта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  <w:tc>
          <w:tcPr>
            <w:tcW w:w="0" w:type="auto"/>
          </w:tcPr>
          <w:p w:rsidR="00023A5E" w:rsidRPr="00906051" w:rsidRDefault="00906051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051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0" w:type="auto"/>
          </w:tcPr>
          <w:p w:rsidR="00023A5E" w:rsidRPr="00676484" w:rsidRDefault="00627EB8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060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3A5E" w:rsidRPr="00676484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10</w:t>
            </w:r>
            <w:r w:rsidR="00023A5E" w:rsidRPr="006764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3A5E" w:rsidRPr="00676484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23A5E" w:rsidRPr="00515CA5" w:rsidTr="00023A5E"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7.1.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 xml:space="preserve">в </w:t>
            </w:r>
            <w:proofErr w:type="spellStart"/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т.ч</w:t>
            </w:r>
            <w:proofErr w:type="spellEnd"/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. организация спортивно – массовых мероприятий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21,0</w:t>
            </w:r>
          </w:p>
        </w:tc>
        <w:tc>
          <w:tcPr>
            <w:tcW w:w="0" w:type="auto"/>
          </w:tcPr>
          <w:p w:rsidR="00023A5E" w:rsidRPr="00906051" w:rsidRDefault="00906051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33,0</w:t>
            </w:r>
          </w:p>
        </w:tc>
        <w:tc>
          <w:tcPr>
            <w:tcW w:w="0" w:type="auto"/>
          </w:tcPr>
          <w:p w:rsidR="00023A5E" w:rsidRPr="00676484" w:rsidRDefault="00627EB8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="00023A5E" w:rsidRPr="00676484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3A5E" w:rsidRPr="00676484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="00023A5E" w:rsidRPr="00676484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3A5E" w:rsidRPr="00676484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10,0</w:t>
            </w:r>
          </w:p>
        </w:tc>
      </w:tr>
      <w:tr w:rsidR="00023A5E" w:rsidRPr="00515CA5" w:rsidTr="00023A5E"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муниципальных образований Воронежской области для исполнения переданных полномочий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75,3</w:t>
            </w:r>
          </w:p>
        </w:tc>
        <w:tc>
          <w:tcPr>
            <w:tcW w:w="0" w:type="auto"/>
          </w:tcPr>
          <w:p w:rsidR="00023A5E" w:rsidRPr="00906051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051"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  <w:tc>
          <w:tcPr>
            <w:tcW w:w="0" w:type="auto"/>
          </w:tcPr>
          <w:p w:rsidR="00023A5E" w:rsidRPr="00676484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80,8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81,3</w:t>
            </w:r>
          </w:p>
        </w:tc>
        <w:tc>
          <w:tcPr>
            <w:tcW w:w="0" w:type="auto"/>
          </w:tcPr>
          <w:p w:rsidR="00023A5E" w:rsidRPr="00676484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84,0</w:t>
            </w:r>
          </w:p>
        </w:tc>
      </w:tr>
      <w:tr w:rsidR="00023A5E" w:rsidRPr="00676484" w:rsidTr="00023A5E"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8.1.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 xml:space="preserve">в </w:t>
            </w:r>
            <w:proofErr w:type="spellStart"/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т.ч</w:t>
            </w:r>
            <w:proofErr w:type="spellEnd"/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. заработная плата и отчисления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68,9</w:t>
            </w:r>
          </w:p>
        </w:tc>
        <w:tc>
          <w:tcPr>
            <w:tcW w:w="0" w:type="auto"/>
          </w:tcPr>
          <w:p w:rsidR="00023A5E" w:rsidRPr="00906051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70,5</w:t>
            </w:r>
          </w:p>
        </w:tc>
        <w:tc>
          <w:tcPr>
            <w:tcW w:w="0" w:type="auto"/>
          </w:tcPr>
          <w:p w:rsidR="00023A5E" w:rsidRPr="00676484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75,8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676484" w:rsidRPr="00676484">
              <w:rPr>
                <w:rFonts w:ascii="Times New Roman" w:hAnsi="Times New Roman"/>
                <w:i/>
                <w:sz w:val="28"/>
                <w:szCs w:val="28"/>
              </w:rPr>
              <w:t>6,3</w:t>
            </w:r>
          </w:p>
        </w:tc>
        <w:tc>
          <w:tcPr>
            <w:tcW w:w="0" w:type="auto"/>
          </w:tcPr>
          <w:p w:rsidR="00023A5E" w:rsidRPr="00676484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78,0</w:t>
            </w:r>
          </w:p>
        </w:tc>
      </w:tr>
      <w:tr w:rsidR="00023A5E" w:rsidRPr="00515CA5" w:rsidTr="00023A5E"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8.2.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материально – техническое обеспечение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6,4</w:t>
            </w:r>
          </w:p>
        </w:tc>
        <w:tc>
          <w:tcPr>
            <w:tcW w:w="0" w:type="auto"/>
          </w:tcPr>
          <w:p w:rsidR="00023A5E" w:rsidRPr="00906051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6051">
              <w:rPr>
                <w:rFonts w:ascii="Times New Roman" w:hAnsi="Times New Roman"/>
                <w:i/>
                <w:sz w:val="28"/>
                <w:szCs w:val="28"/>
              </w:rPr>
              <w:t>8,3</w:t>
            </w:r>
          </w:p>
        </w:tc>
        <w:tc>
          <w:tcPr>
            <w:tcW w:w="0" w:type="auto"/>
          </w:tcPr>
          <w:p w:rsidR="00023A5E" w:rsidRPr="00676484" w:rsidRDefault="00676484" w:rsidP="00676484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85,0</w:t>
            </w:r>
          </w:p>
        </w:tc>
        <w:tc>
          <w:tcPr>
            <w:tcW w:w="0" w:type="auto"/>
          </w:tcPr>
          <w:p w:rsidR="00023A5E" w:rsidRPr="00676484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5,0</w:t>
            </w:r>
          </w:p>
        </w:tc>
        <w:tc>
          <w:tcPr>
            <w:tcW w:w="0" w:type="auto"/>
          </w:tcPr>
          <w:p w:rsidR="00023A5E" w:rsidRPr="00676484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6484">
              <w:rPr>
                <w:rFonts w:ascii="Times New Roman" w:hAnsi="Times New Roman"/>
                <w:i/>
                <w:sz w:val="28"/>
                <w:szCs w:val="28"/>
              </w:rPr>
              <w:t>6,0</w:t>
            </w:r>
          </w:p>
        </w:tc>
      </w:tr>
      <w:tr w:rsidR="00023A5E" w:rsidRPr="00C669E0" w:rsidTr="00023A5E">
        <w:tc>
          <w:tcPr>
            <w:tcW w:w="0" w:type="auto"/>
            <w:gridSpan w:val="2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023A5E" w:rsidRPr="00676484" w:rsidRDefault="00023A5E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2860,8</w:t>
            </w:r>
          </w:p>
        </w:tc>
        <w:tc>
          <w:tcPr>
            <w:tcW w:w="0" w:type="auto"/>
          </w:tcPr>
          <w:p w:rsidR="00023A5E" w:rsidRPr="00676484" w:rsidRDefault="00906051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3639,6</w:t>
            </w:r>
          </w:p>
        </w:tc>
        <w:tc>
          <w:tcPr>
            <w:tcW w:w="0" w:type="auto"/>
          </w:tcPr>
          <w:p w:rsidR="00023A5E" w:rsidRPr="00676484" w:rsidRDefault="0068761F" w:rsidP="006764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27EB8"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0" w:type="auto"/>
          </w:tcPr>
          <w:p w:rsidR="00023A5E" w:rsidRPr="00676484" w:rsidRDefault="00676484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484">
              <w:rPr>
                <w:rFonts w:ascii="Times New Roman" w:hAnsi="Times New Roman"/>
                <w:sz w:val="28"/>
                <w:szCs w:val="28"/>
              </w:rPr>
              <w:t>3</w:t>
            </w:r>
            <w:r w:rsidR="00627EB8">
              <w:rPr>
                <w:rFonts w:ascii="Times New Roman" w:hAnsi="Times New Roman"/>
                <w:sz w:val="28"/>
                <w:szCs w:val="28"/>
              </w:rPr>
              <w:t>362,3</w:t>
            </w:r>
          </w:p>
        </w:tc>
        <w:tc>
          <w:tcPr>
            <w:tcW w:w="0" w:type="auto"/>
          </w:tcPr>
          <w:p w:rsidR="00023A5E" w:rsidRPr="00676484" w:rsidRDefault="00627EB8" w:rsidP="00C607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3379,0</w:t>
            </w:r>
          </w:p>
        </w:tc>
      </w:tr>
    </w:tbl>
    <w:p w:rsidR="0061165F" w:rsidRPr="00C669E0" w:rsidRDefault="0061165F" w:rsidP="00C669E0">
      <w:pPr>
        <w:spacing w:after="0" w:line="360" w:lineRule="auto"/>
        <w:rPr>
          <w:rFonts w:ascii="Times New Roman" w:eastAsia="SimSun" w:hAnsi="Times New Roman" w:cs="Calibri"/>
          <w:kern w:val="2"/>
          <w:sz w:val="28"/>
          <w:szCs w:val="28"/>
        </w:rPr>
        <w:sectPr w:rsidR="0061165F" w:rsidRPr="00C669E0">
          <w:pgSz w:w="11906" w:h="16838"/>
          <w:pgMar w:top="1134" w:right="851" w:bottom="1134" w:left="1134" w:header="720" w:footer="499" w:gutter="0"/>
          <w:cols w:space="720"/>
        </w:sectPr>
      </w:pPr>
    </w:p>
    <w:p w:rsidR="0061165F" w:rsidRPr="00C669E0" w:rsidRDefault="0061165F" w:rsidP="00C669E0">
      <w:pPr>
        <w:widowControl w:val="0"/>
        <w:suppressAutoHyphens/>
        <w:spacing w:after="0" w:line="360" w:lineRule="auto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69"/>
        <w:tblW w:w="148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79"/>
        <w:gridCol w:w="3477"/>
        <w:gridCol w:w="2138"/>
        <w:gridCol w:w="50"/>
        <w:gridCol w:w="1056"/>
        <w:gridCol w:w="1048"/>
        <w:gridCol w:w="232"/>
        <w:gridCol w:w="816"/>
        <w:gridCol w:w="318"/>
        <w:gridCol w:w="730"/>
        <w:gridCol w:w="834"/>
        <w:gridCol w:w="1281"/>
      </w:tblGrid>
      <w:tr w:rsidR="00A31022" w:rsidRPr="00C669E0" w:rsidTr="006B4BE4">
        <w:trPr>
          <w:trHeight w:val="118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1022" w:rsidRPr="00C669E0" w:rsidRDefault="00A31022" w:rsidP="00C669E0">
            <w:pPr>
              <w:tabs>
                <w:tab w:val="left" w:pos="2652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1022" w:rsidRPr="00C669E0" w:rsidRDefault="00A31022" w:rsidP="00C669E0">
            <w:pPr>
              <w:tabs>
                <w:tab w:val="left" w:pos="2652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1022" w:rsidRPr="00C669E0" w:rsidRDefault="00A31022" w:rsidP="00C669E0">
            <w:pPr>
              <w:tabs>
                <w:tab w:val="left" w:pos="2652"/>
              </w:tabs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69E0">
              <w:rPr>
                <w:rFonts w:ascii="Times New Roman" w:hAnsi="Times New Roman"/>
                <w:sz w:val="28"/>
                <w:szCs w:val="28"/>
              </w:rPr>
              <w:t xml:space="preserve">Приложение № 2 к муниципальной программе </w:t>
            </w:r>
          </w:p>
          <w:p w:rsidR="00A31022" w:rsidRPr="00C669E0" w:rsidRDefault="00A31022" w:rsidP="00C669E0">
            <w:pPr>
              <w:tabs>
                <w:tab w:val="left" w:pos="2652"/>
              </w:tabs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69E0">
              <w:rPr>
                <w:rFonts w:ascii="Times New Roman" w:hAnsi="Times New Roman"/>
                <w:sz w:val="28"/>
                <w:szCs w:val="28"/>
              </w:rPr>
              <w:t>«Муниципа</w:t>
            </w:r>
            <w:r w:rsidR="00507B69">
              <w:rPr>
                <w:rFonts w:ascii="Times New Roman" w:hAnsi="Times New Roman"/>
                <w:sz w:val="28"/>
                <w:szCs w:val="28"/>
              </w:rPr>
              <w:t>льное управление и гражданское</w:t>
            </w:r>
            <w:r w:rsidRPr="00C669E0">
              <w:rPr>
                <w:rFonts w:ascii="Times New Roman" w:hAnsi="Times New Roman"/>
                <w:sz w:val="28"/>
                <w:szCs w:val="28"/>
              </w:rPr>
              <w:t xml:space="preserve"> общество»</w:t>
            </w:r>
          </w:p>
        </w:tc>
      </w:tr>
      <w:tr w:rsidR="00A31022" w:rsidRPr="00C669E0" w:rsidTr="006B4BE4">
        <w:trPr>
          <w:trHeight w:val="4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1022" w:rsidRPr="00C669E0" w:rsidRDefault="00A31022" w:rsidP="00C669E0">
            <w:pPr>
              <w:tabs>
                <w:tab w:val="left" w:pos="2652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1022" w:rsidRPr="00C669E0" w:rsidRDefault="00A31022" w:rsidP="00C669E0">
            <w:pPr>
              <w:tabs>
                <w:tab w:val="left" w:pos="2652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1022" w:rsidRPr="00C669E0" w:rsidRDefault="00A31022" w:rsidP="00C669E0">
            <w:pPr>
              <w:tabs>
                <w:tab w:val="left" w:pos="2652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1022" w:rsidRPr="00C669E0" w:rsidRDefault="00A31022" w:rsidP="00C669E0">
            <w:pPr>
              <w:tabs>
                <w:tab w:val="left" w:pos="2652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1022" w:rsidRPr="00C669E0" w:rsidRDefault="00A31022" w:rsidP="00C669E0">
            <w:pPr>
              <w:tabs>
                <w:tab w:val="left" w:pos="2652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1022" w:rsidRPr="00C669E0" w:rsidRDefault="00A31022" w:rsidP="00C669E0">
            <w:pPr>
              <w:tabs>
                <w:tab w:val="left" w:pos="2652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1022" w:rsidRPr="00C669E0" w:rsidRDefault="00A31022" w:rsidP="00C669E0">
            <w:pPr>
              <w:tabs>
                <w:tab w:val="left" w:pos="2652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1022" w:rsidRPr="00C669E0" w:rsidRDefault="00A31022" w:rsidP="00C669E0">
            <w:pPr>
              <w:tabs>
                <w:tab w:val="left" w:pos="2652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1022" w:rsidRPr="00C669E0" w:rsidRDefault="00A31022" w:rsidP="00C669E0">
            <w:pPr>
              <w:tabs>
                <w:tab w:val="left" w:pos="2652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1022" w:rsidRPr="00C669E0" w:rsidRDefault="00A31022" w:rsidP="00C669E0">
            <w:pPr>
              <w:tabs>
                <w:tab w:val="left" w:pos="2652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1022" w:rsidRPr="00C669E0" w:rsidRDefault="00A31022" w:rsidP="00C669E0">
            <w:pPr>
              <w:tabs>
                <w:tab w:val="left" w:pos="2652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A31022" w:rsidRPr="00C669E0" w:rsidTr="00A31022">
        <w:trPr>
          <w:trHeight w:val="930"/>
        </w:trPr>
        <w:tc>
          <w:tcPr>
            <w:tcW w:w="1489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1022" w:rsidRPr="00C669E0" w:rsidRDefault="00A31022" w:rsidP="00C669E0">
            <w:pPr>
              <w:tabs>
                <w:tab w:val="left" w:pos="26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9E0">
              <w:rPr>
                <w:rFonts w:ascii="Times New Roman" w:hAnsi="Times New Roman"/>
                <w:sz w:val="24"/>
                <w:szCs w:val="24"/>
              </w:rPr>
              <w:t>Сведения о показателях (индикаторах) муниципальной программе  «Муниципальное упр</w:t>
            </w:r>
            <w:r w:rsidR="00507B69">
              <w:rPr>
                <w:rFonts w:ascii="Times New Roman" w:hAnsi="Times New Roman"/>
                <w:sz w:val="24"/>
                <w:szCs w:val="24"/>
              </w:rPr>
              <w:t>авление и гражданское общество</w:t>
            </w:r>
            <w:r w:rsidRPr="00C669E0">
              <w:rPr>
                <w:rFonts w:ascii="Times New Roman" w:hAnsi="Times New Roman"/>
                <w:sz w:val="24"/>
                <w:szCs w:val="24"/>
              </w:rPr>
              <w:t>» и их значениях</w:t>
            </w:r>
          </w:p>
        </w:tc>
      </w:tr>
      <w:tr w:rsidR="00A31022" w:rsidRPr="00C669E0" w:rsidTr="00C669E0">
        <w:trPr>
          <w:trHeight w:val="476"/>
        </w:trPr>
        <w:tc>
          <w:tcPr>
            <w:tcW w:w="1489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022" w:rsidRPr="00C669E0" w:rsidRDefault="00A31022" w:rsidP="00C669E0">
            <w:pPr>
              <w:tabs>
                <w:tab w:val="left" w:pos="26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22" w:rsidRPr="00C669E0" w:rsidTr="006B4BE4">
        <w:trPr>
          <w:trHeight w:val="96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1022" w:rsidRPr="00C669E0" w:rsidRDefault="00A31022" w:rsidP="00C669E0">
            <w:pPr>
              <w:tabs>
                <w:tab w:val="left" w:pos="26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9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669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69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1022" w:rsidRPr="00C669E0" w:rsidRDefault="00A31022" w:rsidP="00C669E0">
            <w:pPr>
              <w:tabs>
                <w:tab w:val="left" w:pos="26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9E0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1022" w:rsidRPr="00C669E0" w:rsidRDefault="00A31022" w:rsidP="00C669E0">
            <w:pPr>
              <w:tabs>
                <w:tab w:val="left" w:pos="26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9E0">
              <w:rPr>
                <w:rFonts w:ascii="Times New Roman" w:hAnsi="Times New Roman"/>
                <w:sz w:val="24"/>
                <w:szCs w:val="24"/>
              </w:rPr>
              <w:t>Пункт Федерального плана</w:t>
            </w:r>
            <w:r w:rsidRPr="00C669E0">
              <w:rPr>
                <w:rFonts w:ascii="Times New Roman" w:hAnsi="Times New Roman"/>
                <w:sz w:val="24"/>
                <w:szCs w:val="24"/>
              </w:rPr>
              <w:br/>
              <w:t xml:space="preserve"> статистических работ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1022" w:rsidRPr="00C669E0" w:rsidRDefault="00A31022" w:rsidP="00C669E0">
            <w:pPr>
              <w:tabs>
                <w:tab w:val="left" w:pos="26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9E0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6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1022" w:rsidRPr="00C669E0" w:rsidRDefault="00A31022" w:rsidP="00C669E0">
            <w:pPr>
              <w:tabs>
                <w:tab w:val="left" w:pos="26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9E0">
              <w:rPr>
                <w:rFonts w:ascii="Times New Roman" w:hAnsi="Times New Roman"/>
                <w:sz w:val="24"/>
                <w:szCs w:val="24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6B4BE4" w:rsidRPr="00C669E0" w:rsidTr="006B4BE4">
        <w:trPr>
          <w:trHeight w:val="109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9E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BE4" w:rsidRPr="006B4BE4" w:rsidRDefault="006B4BE4" w:rsidP="006B4BE4">
            <w:pPr>
              <w:tabs>
                <w:tab w:val="left" w:pos="265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E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BE4" w:rsidRPr="006B4BE4" w:rsidRDefault="006B4BE4" w:rsidP="006B4BE4">
            <w:pPr>
              <w:tabs>
                <w:tab w:val="left" w:pos="265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E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BE4" w:rsidRPr="006B4BE4" w:rsidRDefault="006B4BE4" w:rsidP="006B4BE4">
            <w:pPr>
              <w:tabs>
                <w:tab w:val="left" w:pos="265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E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BE4" w:rsidRPr="006B4BE4" w:rsidRDefault="006B4BE4" w:rsidP="006B4BE4">
            <w:pPr>
              <w:tabs>
                <w:tab w:val="left" w:pos="265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E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4" w:rsidRPr="006B4BE4" w:rsidRDefault="006B4BE4" w:rsidP="006B4BE4">
            <w:pPr>
              <w:tabs>
                <w:tab w:val="left" w:pos="265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E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6B4BE4" w:rsidRPr="00C669E0" w:rsidTr="006B4BE4">
        <w:trPr>
          <w:trHeight w:val="3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9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9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9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9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9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9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9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31022" w:rsidRPr="00C669E0" w:rsidTr="00A31022">
        <w:trPr>
          <w:trHeight w:val="585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1022" w:rsidRPr="00C60731" w:rsidRDefault="00A31022" w:rsidP="00507B69">
            <w:pPr>
              <w:tabs>
                <w:tab w:val="left" w:pos="265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731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"«Муниципа</w:t>
            </w:r>
            <w:r w:rsidR="00507B69" w:rsidRPr="00C60731">
              <w:rPr>
                <w:rFonts w:ascii="Times New Roman" w:hAnsi="Times New Roman"/>
                <w:b/>
                <w:sz w:val="24"/>
                <w:szCs w:val="24"/>
              </w:rPr>
              <w:t>льное управление и гражданское</w:t>
            </w:r>
            <w:r w:rsidRPr="00C60731">
              <w:rPr>
                <w:rFonts w:ascii="Times New Roman" w:hAnsi="Times New Roman"/>
                <w:b/>
                <w:sz w:val="24"/>
                <w:szCs w:val="24"/>
              </w:rPr>
              <w:t xml:space="preserve"> общество»"</w:t>
            </w:r>
          </w:p>
        </w:tc>
      </w:tr>
      <w:tr w:rsidR="006B4BE4" w:rsidRPr="00C669E0" w:rsidTr="006B4BE4">
        <w:trPr>
          <w:trHeight w:val="3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9E0">
              <w:rPr>
                <w:rFonts w:ascii="Times New Roman" w:hAnsi="Times New Roman"/>
                <w:sz w:val="24"/>
                <w:szCs w:val="24"/>
              </w:rPr>
              <w:t>Удовлетворенность населения работой органов самоуправления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rPr>
                <w:sz w:val="24"/>
                <w:szCs w:val="24"/>
              </w:rPr>
            </w:pPr>
            <w:r w:rsidRPr="00C669E0">
              <w:rPr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rPr>
                <w:sz w:val="24"/>
                <w:szCs w:val="24"/>
              </w:rPr>
            </w:pPr>
            <w:r w:rsidRPr="00C669E0">
              <w:rPr>
                <w:sz w:val="24"/>
                <w:szCs w:val="24"/>
              </w:rPr>
              <w:t> %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669E0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669E0">
              <w:rPr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669E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669E0">
              <w:rPr>
                <w:sz w:val="24"/>
                <w:szCs w:val="24"/>
              </w:rPr>
              <w:t>100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669E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B4BE4" w:rsidRPr="00C669E0" w:rsidTr="006B4BE4">
        <w:trPr>
          <w:trHeight w:val="3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9E0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предоставления муниципальных и государственных услуг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rPr>
                <w:sz w:val="24"/>
                <w:szCs w:val="24"/>
              </w:rPr>
            </w:pPr>
            <w:r w:rsidRPr="00C669E0">
              <w:rPr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rPr>
                <w:sz w:val="24"/>
                <w:szCs w:val="24"/>
              </w:rPr>
            </w:pPr>
            <w:r w:rsidRPr="00C669E0">
              <w:rPr>
                <w:sz w:val="24"/>
                <w:szCs w:val="24"/>
              </w:rPr>
              <w:t> %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669E0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669E0">
              <w:rPr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669E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669E0">
              <w:rPr>
                <w:sz w:val="24"/>
                <w:szCs w:val="24"/>
              </w:rPr>
              <w:t>100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669E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B4BE4" w:rsidRPr="00C669E0" w:rsidTr="006B4BE4">
        <w:trPr>
          <w:trHeight w:val="3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9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9E0">
              <w:rPr>
                <w:rFonts w:ascii="Times New Roman" w:hAnsi="Times New Roman"/>
                <w:sz w:val="24"/>
                <w:szCs w:val="24"/>
              </w:rPr>
              <w:t>Исполнение бюджета на конец года 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rPr>
                <w:sz w:val="24"/>
                <w:szCs w:val="24"/>
              </w:rPr>
            </w:pPr>
            <w:r w:rsidRPr="00C669E0">
              <w:rPr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rPr>
                <w:sz w:val="24"/>
                <w:szCs w:val="24"/>
              </w:rPr>
            </w:pPr>
            <w:r w:rsidRPr="00C669E0">
              <w:rPr>
                <w:sz w:val="24"/>
                <w:szCs w:val="24"/>
              </w:rPr>
              <w:t> %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rPr>
                <w:sz w:val="24"/>
                <w:szCs w:val="24"/>
              </w:rPr>
            </w:pPr>
            <w:r w:rsidRPr="00C669E0">
              <w:rPr>
                <w:sz w:val="24"/>
                <w:szCs w:val="24"/>
              </w:rPr>
              <w:t> 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669E0">
              <w:rPr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669E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669E0">
              <w:rPr>
                <w:sz w:val="24"/>
                <w:szCs w:val="24"/>
              </w:rPr>
              <w:t>100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669E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E4" w:rsidRPr="00C669E0" w:rsidRDefault="006B4BE4" w:rsidP="00C669E0">
            <w:pPr>
              <w:tabs>
                <w:tab w:val="left" w:pos="2652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833FD" w:rsidRPr="00C669E0" w:rsidRDefault="003833FD" w:rsidP="00C669E0">
      <w:pPr>
        <w:widowControl w:val="0"/>
        <w:suppressAutoHyphens/>
        <w:spacing w:after="0" w:line="360" w:lineRule="auto"/>
        <w:jc w:val="right"/>
        <w:rPr>
          <w:sz w:val="28"/>
          <w:szCs w:val="28"/>
        </w:rPr>
      </w:pPr>
    </w:p>
    <w:p w:rsidR="00FF3EA3" w:rsidRPr="00C669E0" w:rsidRDefault="003833FD" w:rsidP="00C669E0">
      <w:pPr>
        <w:tabs>
          <w:tab w:val="left" w:pos="2652"/>
        </w:tabs>
        <w:spacing w:line="360" w:lineRule="auto"/>
        <w:rPr>
          <w:sz w:val="28"/>
          <w:szCs w:val="28"/>
        </w:rPr>
      </w:pPr>
      <w:r w:rsidRPr="00C669E0">
        <w:rPr>
          <w:sz w:val="28"/>
          <w:szCs w:val="28"/>
        </w:rPr>
        <w:tab/>
      </w:r>
    </w:p>
    <w:p w:rsidR="003833FD" w:rsidRPr="00C669E0" w:rsidRDefault="003833FD" w:rsidP="00C669E0">
      <w:pPr>
        <w:tabs>
          <w:tab w:val="left" w:pos="2652"/>
        </w:tabs>
        <w:spacing w:line="360" w:lineRule="auto"/>
        <w:rPr>
          <w:sz w:val="28"/>
          <w:szCs w:val="28"/>
        </w:rPr>
      </w:pPr>
    </w:p>
    <w:sectPr w:rsidR="003833FD" w:rsidRPr="00C669E0" w:rsidSect="00A31022">
      <w:pgSz w:w="16838" w:h="11906" w:orient="landscape"/>
      <w:pgMar w:top="624" w:right="289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5C" w:rsidRDefault="00D4785C" w:rsidP="00A03840">
      <w:pPr>
        <w:spacing w:after="0" w:line="240" w:lineRule="auto"/>
      </w:pPr>
      <w:r>
        <w:separator/>
      </w:r>
    </w:p>
  </w:endnote>
  <w:endnote w:type="continuationSeparator" w:id="0">
    <w:p w:rsidR="00D4785C" w:rsidRDefault="00D4785C" w:rsidP="00A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5C" w:rsidRDefault="00D4785C" w:rsidP="00A03840">
      <w:pPr>
        <w:spacing w:after="0" w:line="240" w:lineRule="auto"/>
      </w:pPr>
      <w:r>
        <w:separator/>
      </w:r>
    </w:p>
  </w:footnote>
  <w:footnote w:type="continuationSeparator" w:id="0">
    <w:p w:rsidR="00D4785C" w:rsidRDefault="00D4785C" w:rsidP="00A0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255"/>
    <w:multiLevelType w:val="hybridMultilevel"/>
    <w:tmpl w:val="007025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6DC0"/>
    <w:multiLevelType w:val="hybridMultilevel"/>
    <w:tmpl w:val="434E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900DF1"/>
    <w:multiLevelType w:val="hybridMultilevel"/>
    <w:tmpl w:val="C9C05FF0"/>
    <w:lvl w:ilvl="0" w:tplc="6EE6E294">
      <w:start w:val="1"/>
      <w:numFmt w:val="decimal"/>
      <w:lvlText w:val="%1."/>
      <w:lvlJc w:val="left"/>
      <w:pPr>
        <w:ind w:left="840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E46EDA"/>
    <w:multiLevelType w:val="hybridMultilevel"/>
    <w:tmpl w:val="5964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A4D"/>
    <w:rsid w:val="00023A5E"/>
    <w:rsid w:val="000303D6"/>
    <w:rsid w:val="000315CA"/>
    <w:rsid w:val="00047EAB"/>
    <w:rsid w:val="000657E9"/>
    <w:rsid w:val="00067FC5"/>
    <w:rsid w:val="00070476"/>
    <w:rsid w:val="000775B8"/>
    <w:rsid w:val="00083BA8"/>
    <w:rsid w:val="00093254"/>
    <w:rsid w:val="000A4FEF"/>
    <w:rsid w:val="000B2668"/>
    <w:rsid w:val="000B2B12"/>
    <w:rsid w:val="000B3967"/>
    <w:rsid w:val="000B4D0C"/>
    <w:rsid w:val="000C3171"/>
    <w:rsid w:val="000C3CE1"/>
    <w:rsid w:val="000C6FA0"/>
    <w:rsid w:val="000D0628"/>
    <w:rsid w:val="000D3D8B"/>
    <w:rsid w:val="000F13E6"/>
    <w:rsid w:val="000F76AA"/>
    <w:rsid w:val="00102236"/>
    <w:rsid w:val="00110B7E"/>
    <w:rsid w:val="00113283"/>
    <w:rsid w:val="00116D8A"/>
    <w:rsid w:val="0012643E"/>
    <w:rsid w:val="001360C6"/>
    <w:rsid w:val="00136250"/>
    <w:rsid w:val="00152264"/>
    <w:rsid w:val="00182BF5"/>
    <w:rsid w:val="0019509D"/>
    <w:rsid w:val="0019583D"/>
    <w:rsid w:val="00197DFD"/>
    <w:rsid w:val="001A12E6"/>
    <w:rsid w:val="001A1381"/>
    <w:rsid w:val="001C5199"/>
    <w:rsid w:val="001C5C9A"/>
    <w:rsid w:val="001D71F7"/>
    <w:rsid w:val="0021528C"/>
    <w:rsid w:val="00216B75"/>
    <w:rsid w:val="002175A9"/>
    <w:rsid w:val="00234196"/>
    <w:rsid w:val="00243C91"/>
    <w:rsid w:val="002528C4"/>
    <w:rsid w:val="00255892"/>
    <w:rsid w:val="0026391D"/>
    <w:rsid w:val="00263996"/>
    <w:rsid w:val="00267919"/>
    <w:rsid w:val="002831A5"/>
    <w:rsid w:val="00286415"/>
    <w:rsid w:val="002B3FF3"/>
    <w:rsid w:val="002C6095"/>
    <w:rsid w:val="002E1D93"/>
    <w:rsid w:val="002F2DD4"/>
    <w:rsid w:val="00300029"/>
    <w:rsid w:val="00315BE5"/>
    <w:rsid w:val="00317773"/>
    <w:rsid w:val="00323995"/>
    <w:rsid w:val="003448ED"/>
    <w:rsid w:val="003833FD"/>
    <w:rsid w:val="003847EE"/>
    <w:rsid w:val="003A5220"/>
    <w:rsid w:val="003A7B03"/>
    <w:rsid w:val="003B3665"/>
    <w:rsid w:val="003C1A4D"/>
    <w:rsid w:val="003C4D30"/>
    <w:rsid w:val="003D2E6E"/>
    <w:rsid w:val="003E0897"/>
    <w:rsid w:val="00421E6C"/>
    <w:rsid w:val="0043739A"/>
    <w:rsid w:val="00443C40"/>
    <w:rsid w:val="00445B6A"/>
    <w:rsid w:val="00477794"/>
    <w:rsid w:val="004876F8"/>
    <w:rsid w:val="004934CC"/>
    <w:rsid w:val="00496051"/>
    <w:rsid w:val="004A5696"/>
    <w:rsid w:val="004A5ECA"/>
    <w:rsid w:val="004C46B8"/>
    <w:rsid w:val="004D226F"/>
    <w:rsid w:val="004D26E7"/>
    <w:rsid w:val="004D2A13"/>
    <w:rsid w:val="004D6D9B"/>
    <w:rsid w:val="00507B69"/>
    <w:rsid w:val="00515CA5"/>
    <w:rsid w:val="00520231"/>
    <w:rsid w:val="005276E4"/>
    <w:rsid w:val="005429EB"/>
    <w:rsid w:val="0054545E"/>
    <w:rsid w:val="00557A05"/>
    <w:rsid w:val="0057355A"/>
    <w:rsid w:val="00582313"/>
    <w:rsid w:val="00585CFE"/>
    <w:rsid w:val="00591D67"/>
    <w:rsid w:val="005A2451"/>
    <w:rsid w:val="005B55F1"/>
    <w:rsid w:val="005C698A"/>
    <w:rsid w:val="005D0A18"/>
    <w:rsid w:val="005E0BDA"/>
    <w:rsid w:val="005E1DAE"/>
    <w:rsid w:val="005E7284"/>
    <w:rsid w:val="005F514D"/>
    <w:rsid w:val="0061165F"/>
    <w:rsid w:val="00612D62"/>
    <w:rsid w:val="0061332A"/>
    <w:rsid w:val="00620D79"/>
    <w:rsid w:val="00627EB8"/>
    <w:rsid w:val="00644336"/>
    <w:rsid w:val="006626F0"/>
    <w:rsid w:val="00676484"/>
    <w:rsid w:val="0068761F"/>
    <w:rsid w:val="00694B77"/>
    <w:rsid w:val="006A0E61"/>
    <w:rsid w:val="006A6263"/>
    <w:rsid w:val="006B4BE4"/>
    <w:rsid w:val="006B6256"/>
    <w:rsid w:val="006C7D11"/>
    <w:rsid w:val="006D698C"/>
    <w:rsid w:val="006E2BC3"/>
    <w:rsid w:val="006E2CC6"/>
    <w:rsid w:val="006E50E2"/>
    <w:rsid w:val="006F575D"/>
    <w:rsid w:val="006F72AF"/>
    <w:rsid w:val="00702692"/>
    <w:rsid w:val="00705A13"/>
    <w:rsid w:val="00706D1B"/>
    <w:rsid w:val="00714A66"/>
    <w:rsid w:val="00721675"/>
    <w:rsid w:val="00721C36"/>
    <w:rsid w:val="007238E7"/>
    <w:rsid w:val="00726D3B"/>
    <w:rsid w:val="00770E94"/>
    <w:rsid w:val="00772799"/>
    <w:rsid w:val="00777496"/>
    <w:rsid w:val="007861A3"/>
    <w:rsid w:val="00795BF5"/>
    <w:rsid w:val="007A241B"/>
    <w:rsid w:val="007B1926"/>
    <w:rsid w:val="007B5F26"/>
    <w:rsid w:val="007B71AD"/>
    <w:rsid w:val="007C3CC9"/>
    <w:rsid w:val="007C4164"/>
    <w:rsid w:val="007F3010"/>
    <w:rsid w:val="007F348A"/>
    <w:rsid w:val="007F457B"/>
    <w:rsid w:val="00804C3A"/>
    <w:rsid w:val="00820C26"/>
    <w:rsid w:val="00836A81"/>
    <w:rsid w:val="008378D9"/>
    <w:rsid w:val="0084355F"/>
    <w:rsid w:val="00852820"/>
    <w:rsid w:val="00852DBE"/>
    <w:rsid w:val="00881136"/>
    <w:rsid w:val="0089238B"/>
    <w:rsid w:val="00894C88"/>
    <w:rsid w:val="008A0695"/>
    <w:rsid w:val="008A06CA"/>
    <w:rsid w:val="008A0A35"/>
    <w:rsid w:val="008B0760"/>
    <w:rsid w:val="008B27F6"/>
    <w:rsid w:val="008B2C3E"/>
    <w:rsid w:val="008C46D6"/>
    <w:rsid w:val="008D76CD"/>
    <w:rsid w:val="008E15C3"/>
    <w:rsid w:val="00906051"/>
    <w:rsid w:val="0090772E"/>
    <w:rsid w:val="00925E7C"/>
    <w:rsid w:val="00932F1B"/>
    <w:rsid w:val="0093454F"/>
    <w:rsid w:val="00937262"/>
    <w:rsid w:val="00947037"/>
    <w:rsid w:val="00953EAE"/>
    <w:rsid w:val="00973057"/>
    <w:rsid w:val="009754F8"/>
    <w:rsid w:val="0098646C"/>
    <w:rsid w:val="009B1F1D"/>
    <w:rsid w:val="009B6A43"/>
    <w:rsid w:val="009C24AD"/>
    <w:rsid w:val="009E034D"/>
    <w:rsid w:val="009E1912"/>
    <w:rsid w:val="009E448B"/>
    <w:rsid w:val="009F1FFE"/>
    <w:rsid w:val="009F3010"/>
    <w:rsid w:val="009F396E"/>
    <w:rsid w:val="00A03840"/>
    <w:rsid w:val="00A279E3"/>
    <w:rsid w:val="00A31022"/>
    <w:rsid w:val="00A67248"/>
    <w:rsid w:val="00A707E3"/>
    <w:rsid w:val="00A83FAE"/>
    <w:rsid w:val="00A91360"/>
    <w:rsid w:val="00AA7064"/>
    <w:rsid w:val="00AC07B0"/>
    <w:rsid w:val="00AC5492"/>
    <w:rsid w:val="00AD1B37"/>
    <w:rsid w:val="00AE0922"/>
    <w:rsid w:val="00AE44AA"/>
    <w:rsid w:val="00AE644E"/>
    <w:rsid w:val="00AF7BDF"/>
    <w:rsid w:val="00B014DE"/>
    <w:rsid w:val="00B16280"/>
    <w:rsid w:val="00B21A0C"/>
    <w:rsid w:val="00B33E75"/>
    <w:rsid w:val="00B454B7"/>
    <w:rsid w:val="00B62F4E"/>
    <w:rsid w:val="00B64BA3"/>
    <w:rsid w:val="00B76C00"/>
    <w:rsid w:val="00B76C5F"/>
    <w:rsid w:val="00B851C7"/>
    <w:rsid w:val="00BA5EA1"/>
    <w:rsid w:val="00BB5AB2"/>
    <w:rsid w:val="00BB6C1B"/>
    <w:rsid w:val="00BB762D"/>
    <w:rsid w:val="00BC2DEF"/>
    <w:rsid w:val="00BD1A96"/>
    <w:rsid w:val="00BD365B"/>
    <w:rsid w:val="00BD66B4"/>
    <w:rsid w:val="00BD7C03"/>
    <w:rsid w:val="00BF414F"/>
    <w:rsid w:val="00C30C28"/>
    <w:rsid w:val="00C42E66"/>
    <w:rsid w:val="00C45404"/>
    <w:rsid w:val="00C60731"/>
    <w:rsid w:val="00C64FDC"/>
    <w:rsid w:val="00C669E0"/>
    <w:rsid w:val="00C82C03"/>
    <w:rsid w:val="00C9479D"/>
    <w:rsid w:val="00C94CCA"/>
    <w:rsid w:val="00CA69CD"/>
    <w:rsid w:val="00CC13D3"/>
    <w:rsid w:val="00CF1684"/>
    <w:rsid w:val="00D01A6D"/>
    <w:rsid w:val="00D10B3C"/>
    <w:rsid w:val="00D115A2"/>
    <w:rsid w:val="00D12692"/>
    <w:rsid w:val="00D16EAC"/>
    <w:rsid w:val="00D2550D"/>
    <w:rsid w:val="00D4785C"/>
    <w:rsid w:val="00D5306B"/>
    <w:rsid w:val="00D6023E"/>
    <w:rsid w:val="00D62162"/>
    <w:rsid w:val="00D625C9"/>
    <w:rsid w:val="00D73B3A"/>
    <w:rsid w:val="00D76552"/>
    <w:rsid w:val="00D950AB"/>
    <w:rsid w:val="00DA6277"/>
    <w:rsid w:val="00DC46DA"/>
    <w:rsid w:val="00DD50B2"/>
    <w:rsid w:val="00DE7024"/>
    <w:rsid w:val="00E0184F"/>
    <w:rsid w:val="00E04E2F"/>
    <w:rsid w:val="00E27134"/>
    <w:rsid w:val="00E33BA2"/>
    <w:rsid w:val="00E55649"/>
    <w:rsid w:val="00E55D88"/>
    <w:rsid w:val="00E620BA"/>
    <w:rsid w:val="00E6380A"/>
    <w:rsid w:val="00E64784"/>
    <w:rsid w:val="00E76501"/>
    <w:rsid w:val="00E7722F"/>
    <w:rsid w:val="00E87485"/>
    <w:rsid w:val="00E90C2D"/>
    <w:rsid w:val="00EA6307"/>
    <w:rsid w:val="00EA6971"/>
    <w:rsid w:val="00EB5E38"/>
    <w:rsid w:val="00EC0A8E"/>
    <w:rsid w:val="00EC5C4E"/>
    <w:rsid w:val="00EC6253"/>
    <w:rsid w:val="00EE3A16"/>
    <w:rsid w:val="00EF1415"/>
    <w:rsid w:val="00EF346D"/>
    <w:rsid w:val="00EF4C7C"/>
    <w:rsid w:val="00F03C41"/>
    <w:rsid w:val="00F203BA"/>
    <w:rsid w:val="00F22346"/>
    <w:rsid w:val="00F30FF2"/>
    <w:rsid w:val="00F50B18"/>
    <w:rsid w:val="00F52557"/>
    <w:rsid w:val="00F52E4E"/>
    <w:rsid w:val="00F53FB2"/>
    <w:rsid w:val="00F73DD4"/>
    <w:rsid w:val="00F768FC"/>
    <w:rsid w:val="00F85D4C"/>
    <w:rsid w:val="00FB5FFE"/>
    <w:rsid w:val="00FC5155"/>
    <w:rsid w:val="00FC54AB"/>
    <w:rsid w:val="00FD5B64"/>
    <w:rsid w:val="00FE7C61"/>
    <w:rsid w:val="00FE7CCE"/>
    <w:rsid w:val="00FF3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F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93454F"/>
    <w:pPr>
      <w:keepNext/>
      <w:spacing w:before="240" w:after="60" w:line="24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876F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876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2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03BA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315BE5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rsid w:val="00A03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0384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A03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03840"/>
    <w:rPr>
      <w:rFonts w:cs="Times New Roman"/>
    </w:rPr>
  </w:style>
  <w:style w:type="paragraph" w:customStyle="1" w:styleId="1">
    <w:name w:val="Абзац списка1"/>
    <w:basedOn w:val="a"/>
    <w:uiPriority w:val="99"/>
    <w:rsid w:val="00937262"/>
    <w:pPr>
      <w:ind w:left="720"/>
    </w:pPr>
    <w:rPr>
      <w:rFonts w:cs="Calibri"/>
    </w:rPr>
  </w:style>
  <w:style w:type="character" w:customStyle="1" w:styleId="20">
    <w:name w:val="Заголовок 2 Знак"/>
    <w:basedOn w:val="a0"/>
    <w:link w:val="2"/>
    <w:uiPriority w:val="99"/>
    <w:rsid w:val="0093454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ac">
    <w:name w:val="Обычный.Название подразделения"/>
    <w:rsid w:val="009B1F1D"/>
    <w:rPr>
      <w:rFonts w:ascii="SchoolBook" w:eastAsia="Times New Roman" w:hAnsi="SchoolBoo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F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93454F"/>
    <w:pPr>
      <w:keepNext/>
      <w:spacing w:before="240" w:after="60" w:line="24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876F8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4876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2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03BA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315BE5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rsid w:val="00A03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0384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A03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03840"/>
    <w:rPr>
      <w:rFonts w:cs="Times New Roman"/>
    </w:rPr>
  </w:style>
  <w:style w:type="paragraph" w:customStyle="1" w:styleId="1">
    <w:name w:val="Абзац списка1"/>
    <w:basedOn w:val="a"/>
    <w:uiPriority w:val="99"/>
    <w:rsid w:val="00937262"/>
    <w:pPr>
      <w:ind w:left="720"/>
    </w:pPr>
    <w:rPr>
      <w:rFonts w:cs="Calibri"/>
    </w:rPr>
  </w:style>
  <w:style w:type="character" w:customStyle="1" w:styleId="20">
    <w:name w:val="Заголовок 2 Знак"/>
    <w:basedOn w:val="a0"/>
    <w:link w:val="2"/>
    <w:uiPriority w:val="99"/>
    <w:rsid w:val="0093454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ac">
    <w:name w:val="Обычный.Название подразделения"/>
    <w:rsid w:val="009B1F1D"/>
    <w:rPr>
      <w:rFonts w:ascii="SchoolBook" w:eastAsia="Times New Roman" w:hAnsi="SchoolBoo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444F-920F-4189-B0BE-57B65CE8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18</Pages>
  <Words>3120</Words>
  <Characters>24602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48</cp:revision>
  <cp:lastPrinted>2018-11-14T08:58:00Z</cp:lastPrinted>
  <dcterms:created xsi:type="dcterms:W3CDTF">2017-11-09T06:27:00Z</dcterms:created>
  <dcterms:modified xsi:type="dcterms:W3CDTF">2020-01-29T11:44:00Z</dcterms:modified>
</cp:coreProperties>
</file>