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A49" w:rsidRDefault="008F2A49" w:rsidP="008F2A49">
      <w:pPr>
        <w:spacing w:after="0" w:line="240" w:lineRule="auto"/>
        <w:jc w:val="right"/>
        <w:rPr>
          <w:rFonts w:ascii="Times New Roman" w:hAnsi="Times New Roman"/>
          <w:sz w:val="24"/>
          <w:szCs w:val="24"/>
        </w:rPr>
      </w:pPr>
      <w:r>
        <w:rPr>
          <w:rFonts w:ascii="Times New Roman" w:hAnsi="Times New Roman"/>
          <w:sz w:val="24"/>
          <w:szCs w:val="24"/>
        </w:rPr>
        <w:t>ПРОЕКТ</w:t>
      </w:r>
    </w:p>
    <w:p w:rsidR="008F2A49" w:rsidRDefault="008F2A49" w:rsidP="008F2A49">
      <w:pPr>
        <w:spacing w:after="0" w:line="240" w:lineRule="auto"/>
        <w:jc w:val="center"/>
        <w:rPr>
          <w:rFonts w:ascii="Times New Roman" w:hAnsi="Times New Roman"/>
          <w:sz w:val="24"/>
          <w:szCs w:val="24"/>
        </w:rPr>
      </w:pPr>
    </w:p>
    <w:p w:rsidR="008F2A49" w:rsidRPr="00EC2AA2" w:rsidRDefault="008F2A49" w:rsidP="008F2A49">
      <w:pPr>
        <w:spacing w:after="0" w:line="240" w:lineRule="auto"/>
        <w:jc w:val="center"/>
        <w:rPr>
          <w:rFonts w:ascii="Times New Roman" w:hAnsi="Times New Roman"/>
          <w:sz w:val="24"/>
          <w:szCs w:val="24"/>
        </w:rPr>
      </w:pPr>
      <w:r w:rsidRPr="00EC2AA2">
        <w:rPr>
          <w:rFonts w:ascii="Times New Roman" w:hAnsi="Times New Roman"/>
          <w:sz w:val="24"/>
          <w:szCs w:val="24"/>
        </w:rPr>
        <w:t>РОССИЙСКАЯ ФЕДЕРАЦИЯ</w:t>
      </w:r>
    </w:p>
    <w:p w:rsidR="008F2A49" w:rsidRPr="00EC2AA2" w:rsidRDefault="008F2A49" w:rsidP="008F2A49">
      <w:pPr>
        <w:spacing w:after="0" w:line="240" w:lineRule="auto"/>
        <w:jc w:val="center"/>
        <w:rPr>
          <w:rFonts w:ascii="Times New Roman" w:hAnsi="Times New Roman"/>
          <w:sz w:val="24"/>
          <w:szCs w:val="24"/>
        </w:rPr>
      </w:pPr>
      <w:r w:rsidRPr="00EC2AA2">
        <w:rPr>
          <w:rFonts w:ascii="Times New Roman" w:hAnsi="Times New Roman"/>
          <w:sz w:val="24"/>
          <w:szCs w:val="24"/>
        </w:rPr>
        <w:t>БРЯНСКАЯ ОБЛАСТЬ КЛИМОВСКИЙ РАЙОН</w:t>
      </w:r>
    </w:p>
    <w:p w:rsidR="008F2A49" w:rsidRPr="00EC2AA2" w:rsidRDefault="008F2A49" w:rsidP="008F2A49">
      <w:pPr>
        <w:spacing w:after="0" w:line="240" w:lineRule="auto"/>
        <w:jc w:val="center"/>
        <w:rPr>
          <w:rFonts w:ascii="Times New Roman" w:hAnsi="Times New Roman"/>
          <w:sz w:val="24"/>
          <w:szCs w:val="24"/>
        </w:rPr>
      </w:pPr>
      <w:r>
        <w:rPr>
          <w:rFonts w:ascii="Times New Roman" w:hAnsi="Times New Roman"/>
          <w:sz w:val="24"/>
          <w:szCs w:val="24"/>
        </w:rPr>
        <w:t xml:space="preserve">СЫТОБУДСКИЙ </w:t>
      </w:r>
      <w:r w:rsidRPr="00EC2AA2">
        <w:rPr>
          <w:rFonts w:ascii="Times New Roman" w:hAnsi="Times New Roman"/>
          <w:sz w:val="24"/>
          <w:szCs w:val="24"/>
        </w:rPr>
        <w:t>СЕЛЬСКИЙ СОВЕТ НАРОДНЫХ ДЕПУТАТОВ</w:t>
      </w:r>
    </w:p>
    <w:p w:rsidR="008F2A49" w:rsidRPr="00EC2AA2" w:rsidRDefault="008F2A49" w:rsidP="008F2A49">
      <w:pPr>
        <w:spacing w:after="0" w:line="240" w:lineRule="auto"/>
        <w:rPr>
          <w:rFonts w:ascii="Times New Roman" w:hAnsi="Times New Roman"/>
          <w:bCs/>
          <w:color w:val="000000"/>
          <w:spacing w:val="-1"/>
          <w:sz w:val="24"/>
          <w:szCs w:val="24"/>
        </w:rPr>
      </w:pPr>
    </w:p>
    <w:p w:rsidR="008F2A49" w:rsidRPr="00EC2AA2" w:rsidRDefault="008F2A49" w:rsidP="008F2A49">
      <w:pPr>
        <w:spacing w:after="0" w:line="240" w:lineRule="auto"/>
        <w:rPr>
          <w:rFonts w:ascii="Times New Roman" w:hAnsi="Times New Roman"/>
          <w:sz w:val="24"/>
          <w:szCs w:val="24"/>
        </w:rPr>
      </w:pPr>
      <w:r w:rsidRPr="00EC2AA2">
        <w:rPr>
          <w:rFonts w:ascii="Times New Roman" w:hAnsi="Times New Roman"/>
          <w:sz w:val="24"/>
          <w:szCs w:val="24"/>
        </w:rPr>
        <w:t xml:space="preserve"> </w:t>
      </w:r>
    </w:p>
    <w:p w:rsidR="008F2A49" w:rsidRPr="00EC2AA2" w:rsidRDefault="008F2A49" w:rsidP="008F2A49">
      <w:pPr>
        <w:spacing w:after="0" w:line="240" w:lineRule="auto"/>
        <w:jc w:val="center"/>
        <w:rPr>
          <w:rFonts w:ascii="Times New Roman" w:hAnsi="Times New Roman"/>
          <w:sz w:val="24"/>
          <w:szCs w:val="24"/>
        </w:rPr>
      </w:pPr>
      <w:r w:rsidRPr="00EC2AA2">
        <w:rPr>
          <w:rFonts w:ascii="Times New Roman" w:hAnsi="Times New Roman"/>
          <w:sz w:val="24"/>
          <w:szCs w:val="24"/>
        </w:rPr>
        <w:t>РЕШЕНИЕ</w:t>
      </w:r>
    </w:p>
    <w:p w:rsidR="008F2A49" w:rsidRPr="00EC2AA2" w:rsidRDefault="008F2A49" w:rsidP="008F2A49">
      <w:pPr>
        <w:spacing w:after="0" w:line="240" w:lineRule="auto"/>
        <w:jc w:val="center"/>
        <w:rPr>
          <w:rFonts w:ascii="Times New Roman" w:hAnsi="Times New Roman"/>
          <w:sz w:val="24"/>
          <w:szCs w:val="24"/>
        </w:rPr>
      </w:pPr>
    </w:p>
    <w:p w:rsidR="008F2A49" w:rsidRDefault="008F2A49" w:rsidP="008F2A49">
      <w:pPr>
        <w:tabs>
          <w:tab w:val="center" w:pos="5220"/>
        </w:tabs>
        <w:spacing w:after="0" w:line="240" w:lineRule="auto"/>
        <w:rPr>
          <w:rFonts w:ascii="Times New Roman" w:hAnsi="Times New Roman"/>
          <w:sz w:val="24"/>
          <w:szCs w:val="24"/>
        </w:rPr>
      </w:pPr>
      <w:r>
        <w:rPr>
          <w:rFonts w:ascii="Times New Roman" w:hAnsi="Times New Roman"/>
          <w:sz w:val="24"/>
          <w:szCs w:val="24"/>
        </w:rPr>
        <w:t xml:space="preserve">от                 2018г.                                            </w:t>
      </w:r>
      <w:r w:rsidRPr="00EC2AA2">
        <w:rPr>
          <w:rFonts w:ascii="Times New Roman" w:hAnsi="Times New Roman"/>
          <w:sz w:val="24"/>
          <w:szCs w:val="24"/>
        </w:rPr>
        <w:t xml:space="preserve">№ </w:t>
      </w:r>
      <w:r>
        <w:rPr>
          <w:rFonts w:ascii="Times New Roman" w:hAnsi="Times New Roman"/>
          <w:sz w:val="24"/>
          <w:szCs w:val="24"/>
        </w:rPr>
        <w:t xml:space="preserve"> 3-</w:t>
      </w:r>
    </w:p>
    <w:p w:rsidR="008F2A49" w:rsidRPr="00EC2AA2" w:rsidRDefault="008F2A49" w:rsidP="008F2A49">
      <w:pPr>
        <w:tabs>
          <w:tab w:val="center" w:pos="5220"/>
        </w:tabs>
        <w:spacing w:after="0" w:line="240" w:lineRule="auto"/>
        <w:rPr>
          <w:rFonts w:ascii="Times New Roman" w:hAnsi="Times New Roman"/>
          <w:bCs/>
          <w:sz w:val="24"/>
          <w:szCs w:val="24"/>
        </w:rPr>
      </w:pPr>
      <w:r>
        <w:rPr>
          <w:rFonts w:ascii="Times New Roman" w:hAnsi="Times New Roman"/>
          <w:bCs/>
          <w:sz w:val="24"/>
          <w:szCs w:val="24"/>
        </w:rPr>
        <w:t>с.Сытая Буда</w:t>
      </w:r>
    </w:p>
    <w:p w:rsidR="008F2A49" w:rsidRPr="00394D20" w:rsidRDefault="008F2A49" w:rsidP="008F2A49">
      <w:pPr>
        <w:spacing w:after="0" w:line="240" w:lineRule="auto"/>
        <w:jc w:val="center"/>
        <w:rPr>
          <w:rFonts w:ascii="Times New Roman" w:hAnsi="Times New Roman"/>
          <w:b/>
          <w:sz w:val="28"/>
          <w:szCs w:val="28"/>
        </w:rPr>
      </w:pPr>
    </w:p>
    <w:p w:rsidR="008F2A49" w:rsidRPr="002D4341" w:rsidRDefault="008F2A49" w:rsidP="008F2A49">
      <w:pPr>
        <w:pStyle w:val="ConsPlusTitle"/>
        <w:ind w:right="5394"/>
        <w:rPr>
          <w:rFonts w:ascii="Times New Roman" w:hAnsi="Times New Roman" w:cs="Times New Roman"/>
          <w:b w:val="0"/>
          <w:sz w:val="24"/>
          <w:szCs w:val="24"/>
        </w:rPr>
      </w:pPr>
      <w:r w:rsidRPr="002D4341">
        <w:rPr>
          <w:rFonts w:ascii="Times New Roman" w:hAnsi="Times New Roman" w:cs="Times New Roman"/>
          <w:b w:val="0"/>
          <w:sz w:val="24"/>
          <w:szCs w:val="24"/>
        </w:rPr>
        <w:t xml:space="preserve">Об утверждении Порядка утверждения перечня автомобильных дорог общего пользования местного значения, относящихся к собственности </w:t>
      </w:r>
      <w:r>
        <w:rPr>
          <w:rFonts w:ascii="Times New Roman" w:hAnsi="Times New Roman" w:cs="Times New Roman"/>
          <w:b w:val="0"/>
          <w:sz w:val="24"/>
          <w:szCs w:val="24"/>
        </w:rPr>
        <w:t>Сытобудского сельского поселения.</w:t>
      </w:r>
    </w:p>
    <w:p w:rsidR="008F2A49" w:rsidRPr="00B80DF9" w:rsidRDefault="008F2A49" w:rsidP="008F2A49">
      <w:pPr>
        <w:pStyle w:val="ConsPlusTitle"/>
        <w:jc w:val="center"/>
        <w:rPr>
          <w:rFonts w:ascii="Times New Roman" w:hAnsi="Times New Roman" w:cs="Times New Roman"/>
          <w:b w:val="0"/>
          <w:sz w:val="28"/>
          <w:szCs w:val="28"/>
        </w:rPr>
      </w:pPr>
    </w:p>
    <w:p w:rsidR="008F2A49" w:rsidRDefault="008F2A49" w:rsidP="008F2A49">
      <w:pPr>
        <w:pStyle w:val="ConsPlusNormal"/>
        <w:ind w:firstLine="709"/>
        <w:jc w:val="both"/>
        <w:rPr>
          <w:rFonts w:ascii="Times New Roman" w:hAnsi="Times New Roman" w:cs="Times New Roman"/>
          <w:sz w:val="24"/>
          <w:szCs w:val="24"/>
        </w:rPr>
      </w:pPr>
      <w:r w:rsidRPr="002D4341">
        <w:rPr>
          <w:rFonts w:ascii="Times New Roman" w:hAnsi="Times New Roman" w:cs="Times New Roman"/>
          <w:sz w:val="24"/>
          <w:szCs w:val="24"/>
        </w:rPr>
        <w:t xml:space="preserve">Во исполнение </w:t>
      </w:r>
      <w:hyperlink r:id="rId4" w:history="1">
        <w:r w:rsidRPr="002D4341">
          <w:rPr>
            <w:rFonts w:ascii="Times New Roman" w:hAnsi="Times New Roman" w:cs="Times New Roman"/>
            <w:sz w:val="24"/>
            <w:szCs w:val="24"/>
          </w:rPr>
          <w:t>пункта 3</w:t>
        </w:r>
      </w:hyperlink>
      <w:r w:rsidRPr="002D4341">
        <w:rPr>
          <w:rFonts w:ascii="Times New Roman" w:hAnsi="Times New Roman" w:cs="Times New Roman"/>
          <w:sz w:val="24"/>
          <w:szCs w:val="24"/>
        </w:rPr>
        <w:t xml:space="preserve"> Постановления Правительства Российской Федерации от 11.04.2006 № 209 «О некоторых вопросах, связанных с классификацией автомобильных дорог в Российской Федерации», Федерального </w:t>
      </w:r>
      <w:hyperlink r:id="rId5" w:history="1">
        <w:r w:rsidRPr="002D4341">
          <w:rPr>
            <w:rFonts w:ascii="Times New Roman" w:hAnsi="Times New Roman" w:cs="Times New Roman"/>
            <w:sz w:val="24"/>
            <w:szCs w:val="24"/>
          </w:rPr>
          <w:t>закона</w:t>
        </w:r>
      </w:hyperlink>
      <w:r w:rsidRPr="002D4341">
        <w:rPr>
          <w:rFonts w:ascii="Times New Roman" w:hAnsi="Times New Roman" w:cs="Times New Roman"/>
          <w:sz w:val="24"/>
          <w:szCs w:val="24"/>
        </w:rPr>
        <w:t xml:space="preserve">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в соответствии с </w:t>
      </w:r>
      <w:hyperlink r:id="rId6" w:history="1">
        <w:r w:rsidRPr="002D4341">
          <w:rPr>
            <w:rFonts w:ascii="Times New Roman" w:hAnsi="Times New Roman" w:cs="Times New Roman"/>
            <w:sz w:val="24"/>
            <w:szCs w:val="24"/>
          </w:rPr>
          <w:t>Приказом</w:t>
        </w:r>
      </w:hyperlink>
      <w:r w:rsidRPr="002D4341">
        <w:rPr>
          <w:rFonts w:ascii="Times New Roman" w:hAnsi="Times New Roman" w:cs="Times New Roman"/>
          <w:sz w:val="24"/>
          <w:szCs w:val="24"/>
        </w:rPr>
        <w:t xml:space="preserve"> Министерства транспорта Российской Федерации от 07.02.2007 № 16 «Об утверждении Правил присвоения автомобильным дорогам идентификационных номеров», руководствуясь </w:t>
      </w:r>
      <w:hyperlink r:id="rId7" w:history="1">
        <w:r w:rsidRPr="002D4341">
          <w:rPr>
            <w:rFonts w:ascii="Times New Roman" w:hAnsi="Times New Roman" w:cs="Times New Roman"/>
            <w:sz w:val="24"/>
            <w:szCs w:val="24"/>
          </w:rPr>
          <w:t>Уставом</w:t>
        </w:r>
      </w:hyperlink>
      <w:r w:rsidRPr="002D4341">
        <w:rPr>
          <w:sz w:val="24"/>
          <w:szCs w:val="24"/>
        </w:rPr>
        <w:t xml:space="preserve"> </w:t>
      </w:r>
      <w:r w:rsidRPr="002D4341">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Сытобудское сельское поселение</w:t>
      </w:r>
      <w:r w:rsidRPr="002D4341">
        <w:rPr>
          <w:rFonts w:ascii="Times New Roman" w:hAnsi="Times New Roman" w:cs="Times New Roman"/>
          <w:sz w:val="24"/>
          <w:szCs w:val="24"/>
        </w:rPr>
        <w:t xml:space="preserve">, </w:t>
      </w:r>
    </w:p>
    <w:p w:rsidR="008F2A49" w:rsidRDefault="008F2A49" w:rsidP="008F2A49">
      <w:pPr>
        <w:pStyle w:val="ConsPlusNormal"/>
        <w:ind w:firstLine="709"/>
        <w:jc w:val="both"/>
        <w:rPr>
          <w:rFonts w:ascii="Times New Roman" w:hAnsi="Times New Roman" w:cs="Times New Roman"/>
          <w:sz w:val="24"/>
          <w:szCs w:val="24"/>
        </w:rPr>
      </w:pPr>
    </w:p>
    <w:p w:rsidR="008F2A49" w:rsidRPr="00EC2AA2" w:rsidRDefault="008F2A49" w:rsidP="008F2A49">
      <w:pPr>
        <w:spacing w:after="0" w:line="240" w:lineRule="auto"/>
        <w:rPr>
          <w:rFonts w:ascii="Times New Roman" w:hAnsi="Times New Roman"/>
          <w:sz w:val="24"/>
          <w:szCs w:val="24"/>
        </w:rPr>
      </w:pPr>
      <w:r>
        <w:rPr>
          <w:rFonts w:ascii="Times New Roman" w:hAnsi="Times New Roman"/>
          <w:sz w:val="24"/>
          <w:szCs w:val="24"/>
        </w:rPr>
        <w:t xml:space="preserve">Сытобудский </w:t>
      </w:r>
      <w:r w:rsidRPr="00EC2AA2">
        <w:rPr>
          <w:rFonts w:ascii="Times New Roman" w:hAnsi="Times New Roman"/>
          <w:sz w:val="24"/>
          <w:szCs w:val="24"/>
        </w:rPr>
        <w:t xml:space="preserve"> сельский Совет народных депутатов </w:t>
      </w:r>
      <w:r>
        <w:rPr>
          <w:rFonts w:ascii="Times New Roman" w:hAnsi="Times New Roman"/>
          <w:sz w:val="24"/>
          <w:szCs w:val="24"/>
        </w:rPr>
        <w:t xml:space="preserve"> </w:t>
      </w:r>
    </w:p>
    <w:p w:rsidR="008F2A49" w:rsidRPr="002D4341" w:rsidRDefault="008F2A49" w:rsidP="008F2A49">
      <w:pPr>
        <w:spacing w:after="0" w:line="240" w:lineRule="auto"/>
        <w:ind w:firstLine="709"/>
        <w:jc w:val="both"/>
        <w:rPr>
          <w:rFonts w:ascii="Times New Roman" w:hAnsi="Times New Roman"/>
          <w:bCs/>
          <w:sz w:val="24"/>
          <w:szCs w:val="24"/>
        </w:rPr>
      </w:pPr>
    </w:p>
    <w:p w:rsidR="008F2A49" w:rsidRPr="00A708CC" w:rsidRDefault="008F2A49" w:rsidP="008F2A49">
      <w:pPr>
        <w:spacing w:after="0" w:line="240" w:lineRule="auto"/>
        <w:ind w:firstLine="709"/>
        <w:jc w:val="both"/>
        <w:rPr>
          <w:rFonts w:ascii="Times New Roman" w:hAnsi="Times New Roman"/>
          <w:bCs/>
          <w:sz w:val="24"/>
          <w:szCs w:val="24"/>
        </w:rPr>
      </w:pPr>
      <w:r w:rsidRPr="00A708CC">
        <w:rPr>
          <w:rFonts w:ascii="Times New Roman" w:hAnsi="Times New Roman"/>
          <w:bCs/>
          <w:sz w:val="24"/>
          <w:szCs w:val="24"/>
        </w:rPr>
        <w:t>РЕШИЛ:</w:t>
      </w:r>
    </w:p>
    <w:p w:rsidR="008F2A49" w:rsidRPr="002D4341" w:rsidRDefault="008F2A49" w:rsidP="008F2A49">
      <w:pPr>
        <w:spacing w:after="0" w:line="240" w:lineRule="auto"/>
        <w:ind w:firstLine="709"/>
        <w:jc w:val="both"/>
        <w:rPr>
          <w:rFonts w:ascii="Times New Roman" w:hAnsi="Times New Roman"/>
          <w:bCs/>
          <w:sz w:val="24"/>
          <w:szCs w:val="24"/>
        </w:rPr>
      </w:pPr>
    </w:p>
    <w:p w:rsidR="008F2A49" w:rsidRPr="002D4341" w:rsidRDefault="008F2A49" w:rsidP="008F2A49">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 xml:space="preserve">1. Утвердить </w:t>
      </w:r>
      <w:hyperlink w:anchor="Par39" w:history="1">
        <w:r w:rsidRPr="002D4341">
          <w:rPr>
            <w:rFonts w:ascii="Times New Roman" w:hAnsi="Times New Roman"/>
            <w:sz w:val="24"/>
            <w:szCs w:val="24"/>
          </w:rPr>
          <w:t>показатели</w:t>
        </w:r>
      </w:hyperlink>
      <w:r w:rsidRPr="002D4341">
        <w:rPr>
          <w:rFonts w:ascii="Times New Roman" w:hAnsi="Times New Roman"/>
          <w:sz w:val="24"/>
          <w:szCs w:val="24"/>
        </w:rPr>
        <w:t xml:space="preserve"> определения автомобильных дорог общего пользования местного значения (Приложение № 1).</w:t>
      </w:r>
    </w:p>
    <w:p w:rsidR="008F2A49" w:rsidRPr="002D4341" w:rsidRDefault="008F2A49" w:rsidP="008F2A49">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 xml:space="preserve">2. Утвердить </w:t>
      </w:r>
      <w:hyperlink w:anchor="Par58" w:history="1">
        <w:r w:rsidRPr="002D4341">
          <w:rPr>
            <w:rFonts w:ascii="Times New Roman" w:hAnsi="Times New Roman"/>
            <w:sz w:val="24"/>
            <w:szCs w:val="24"/>
          </w:rPr>
          <w:t>Порядок</w:t>
        </w:r>
      </w:hyperlink>
      <w:r w:rsidRPr="002D4341">
        <w:rPr>
          <w:rFonts w:ascii="Times New Roman" w:hAnsi="Times New Roman"/>
          <w:sz w:val="24"/>
          <w:szCs w:val="24"/>
        </w:rPr>
        <w:t xml:space="preserve"> утверждения перечня автомобильных дорог общего пользования местного значения, относящихся к собственности </w:t>
      </w:r>
      <w:r>
        <w:rPr>
          <w:rFonts w:ascii="Times New Roman" w:hAnsi="Times New Roman"/>
          <w:sz w:val="24"/>
          <w:szCs w:val="24"/>
        </w:rPr>
        <w:t>Сытобудского сельского поселения</w:t>
      </w:r>
      <w:r w:rsidRPr="002D4341">
        <w:rPr>
          <w:rFonts w:ascii="Times New Roman" w:hAnsi="Times New Roman"/>
          <w:sz w:val="24"/>
          <w:szCs w:val="24"/>
        </w:rPr>
        <w:t xml:space="preserve"> (Приложение № 2).</w:t>
      </w:r>
    </w:p>
    <w:p w:rsidR="008F2A49" w:rsidRPr="002D4341" w:rsidRDefault="008F2A49" w:rsidP="008F2A49">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r w:rsidRPr="002D4341">
        <w:rPr>
          <w:rFonts w:ascii="Times New Roman" w:hAnsi="Times New Roman" w:cs="Times New Roman"/>
          <w:sz w:val="24"/>
          <w:szCs w:val="24"/>
          <w:lang w:eastAsia="en-US"/>
        </w:rPr>
        <w:t>. Настоящее Решение вступает в силу со дня его о</w:t>
      </w:r>
      <w:r>
        <w:rPr>
          <w:rFonts w:ascii="Times New Roman" w:hAnsi="Times New Roman" w:cs="Times New Roman"/>
          <w:sz w:val="24"/>
          <w:szCs w:val="24"/>
          <w:lang w:eastAsia="en-US"/>
        </w:rPr>
        <w:t>бнародования</w:t>
      </w:r>
      <w:r w:rsidRPr="002D4341">
        <w:rPr>
          <w:rFonts w:ascii="Times New Roman" w:hAnsi="Times New Roman" w:cs="Times New Roman"/>
          <w:sz w:val="24"/>
          <w:szCs w:val="24"/>
          <w:lang w:eastAsia="en-US"/>
        </w:rPr>
        <w:t>.</w:t>
      </w:r>
    </w:p>
    <w:p w:rsidR="008F2A49" w:rsidRPr="002D4341" w:rsidRDefault="008F2A49" w:rsidP="008F2A49">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D4341">
        <w:rPr>
          <w:rFonts w:ascii="Times New Roman" w:hAnsi="Times New Roman"/>
          <w:sz w:val="24"/>
          <w:szCs w:val="24"/>
        </w:rPr>
        <w:t>.</w:t>
      </w:r>
      <w:r>
        <w:rPr>
          <w:rFonts w:ascii="Times New Roman" w:hAnsi="Times New Roman"/>
          <w:sz w:val="24"/>
          <w:szCs w:val="24"/>
        </w:rPr>
        <w:t xml:space="preserve"> </w:t>
      </w:r>
      <w:r w:rsidRPr="003F125B">
        <w:rPr>
          <w:rFonts w:ascii="Times New Roman" w:hAnsi="Times New Roman"/>
          <w:color w:val="030000"/>
          <w:sz w:val="24"/>
          <w:szCs w:val="24"/>
        </w:rPr>
        <w:t>Обнародовать настоящее решение в сборнике нормативно-правовых актов и на сайте администрации Климовского района.</w:t>
      </w:r>
    </w:p>
    <w:p w:rsidR="008F2A49" w:rsidRPr="002D4341" w:rsidRDefault="008F2A49" w:rsidP="008F2A49">
      <w:pPr>
        <w:pStyle w:val="ConsPlusNormal"/>
        <w:rPr>
          <w:rFonts w:ascii="Times New Roman" w:hAnsi="Times New Roman" w:cs="Times New Roman"/>
          <w:sz w:val="24"/>
          <w:szCs w:val="24"/>
        </w:rPr>
      </w:pPr>
    </w:p>
    <w:p w:rsidR="008F2A49" w:rsidRDefault="008F2A49" w:rsidP="008F2A49">
      <w:pPr>
        <w:spacing w:after="0" w:line="240" w:lineRule="auto"/>
        <w:rPr>
          <w:rFonts w:ascii="Times New Roman" w:hAnsi="Times New Roman"/>
          <w:b/>
          <w:sz w:val="24"/>
          <w:szCs w:val="24"/>
        </w:rPr>
      </w:pPr>
    </w:p>
    <w:p w:rsidR="008F2A49" w:rsidRDefault="008F2A49" w:rsidP="008F2A49">
      <w:pPr>
        <w:spacing w:after="0" w:line="240" w:lineRule="auto"/>
        <w:rPr>
          <w:rFonts w:ascii="Times New Roman" w:hAnsi="Times New Roman"/>
          <w:b/>
          <w:sz w:val="24"/>
          <w:szCs w:val="24"/>
        </w:rPr>
      </w:pPr>
    </w:p>
    <w:p w:rsidR="008F2A49" w:rsidRDefault="008F2A49" w:rsidP="008F2A49">
      <w:pPr>
        <w:spacing w:after="0" w:line="240" w:lineRule="auto"/>
        <w:rPr>
          <w:rFonts w:ascii="Times New Roman" w:hAnsi="Times New Roman"/>
          <w:sz w:val="24"/>
          <w:szCs w:val="24"/>
        </w:rPr>
      </w:pPr>
      <w:r w:rsidRPr="00EC2AA2">
        <w:rPr>
          <w:rFonts w:ascii="Times New Roman" w:hAnsi="Times New Roman"/>
          <w:sz w:val="24"/>
          <w:szCs w:val="24"/>
        </w:rPr>
        <w:t xml:space="preserve">Глава </w:t>
      </w:r>
      <w:r>
        <w:rPr>
          <w:rFonts w:ascii="Times New Roman" w:hAnsi="Times New Roman"/>
          <w:sz w:val="24"/>
          <w:szCs w:val="24"/>
        </w:rPr>
        <w:t xml:space="preserve">Сытобудского </w:t>
      </w:r>
      <w:r w:rsidRPr="00EC2AA2">
        <w:rPr>
          <w:rFonts w:ascii="Times New Roman" w:hAnsi="Times New Roman"/>
          <w:sz w:val="24"/>
          <w:szCs w:val="24"/>
        </w:rPr>
        <w:t xml:space="preserve">сельского поселения:                </w:t>
      </w:r>
      <w:r>
        <w:rPr>
          <w:rFonts w:ascii="Times New Roman" w:hAnsi="Times New Roman"/>
          <w:sz w:val="24"/>
          <w:szCs w:val="24"/>
        </w:rPr>
        <w:tab/>
      </w:r>
      <w:r>
        <w:rPr>
          <w:rFonts w:ascii="Times New Roman" w:hAnsi="Times New Roman"/>
          <w:sz w:val="24"/>
          <w:szCs w:val="24"/>
        </w:rPr>
        <w:tab/>
      </w:r>
      <w:r w:rsidRPr="00EC2AA2">
        <w:rPr>
          <w:rFonts w:ascii="Times New Roman" w:hAnsi="Times New Roman"/>
          <w:sz w:val="24"/>
          <w:szCs w:val="24"/>
        </w:rPr>
        <w:t xml:space="preserve">             </w:t>
      </w:r>
      <w:r>
        <w:rPr>
          <w:rFonts w:ascii="Times New Roman" w:hAnsi="Times New Roman"/>
          <w:sz w:val="24"/>
          <w:szCs w:val="24"/>
        </w:rPr>
        <w:t>Л.В.Балабаева</w:t>
      </w:r>
    </w:p>
    <w:p w:rsidR="008F2A49" w:rsidRPr="002D4341" w:rsidRDefault="008F2A49" w:rsidP="008F2A49">
      <w:pPr>
        <w:spacing w:after="0" w:line="240" w:lineRule="auto"/>
        <w:rPr>
          <w:rFonts w:ascii="Times New Roman" w:hAnsi="Times New Roman"/>
          <w:b/>
          <w:sz w:val="24"/>
          <w:szCs w:val="24"/>
        </w:rPr>
      </w:pPr>
    </w:p>
    <w:p w:rsidR="008F2A49" w:rsidRPr="00125430" w:rsidRDefault="008F2A49" w:rsidP="008F2A49">
      <w:pPr>
        <w:pStyle w:val="a3"/>
        <w:shd w:val="clear" w:color="auto" w:fill="FFFFFF"/>
        <w:spacing w:before="0" w:beforeAutospacing="0" w:after="0" w:afterAutospacing="0"/>
        <w:ind w:left="6300"/>
        <w:rPr>
          <w:color w:val="030000"/>
        </w:rPr>
      </w:pPr>
      <w:r w:rsidRPr="002D4341">
        <w:rPr>
          <w:b/>
        </w:rPr>
        <w:br w:type="page"/>
      </w:r>
      <w:r w:rsidRPr="00125430">
        <w:rPr>
          <w:color w:val="030000"/>
        </w:rPr>
        <w:lastRenderedPageBreak/>
        <w:t>Приложение</w:t>
      </w:r>
      <w:r>
        <w:rPr>
          <w:color w:val="030000"/>
        </w:rPr>
        <w:t xml:space="preserve"> №1</w:t>
      </w:r>
    </w:p>
    <w:p w:rsidR="008F2A49" w:rsidRDefault="008F2A49" w:rsidP="008F2A49">
      <w:pPr>
        <w:ind w:left="6300"/>
        <w:rPr>
          <w:rFonts w:ascii="Times New Roman" w:hAnsi="Times New Roman"/>
          <w:sz w:val="24"/>
          <w:szCs w:val="24"/>
        </w:rPr>
      </w:pPr>
      <w:r>
        <w:rPr>
          <w:rFonts w:ascii="Times New Roman" w:hAnsi="Times New Roman"/>
          <w:sz w:val="24"/>
          <w:szCs w:val="24"/>
        </w:rPr>
        <w:t>к решению Сытобудского</w:t>
      </w:r>
      <w:r w:rsidRPr="005528E0">
        <w:rPr>
          <w:rFonts w:ascii="Times New Roman" w:hAnsi="Times New Roman"/>
          <w:sz w:val="24"/>
          <w:szCs w:val="24"/>
        </w:rPr>
        <w:t xml:space="preserve"> </w:t>
      </w:r>
      <w:r>
        <w:rPr>
          <w:rFonts w:ascii="Times New Roman" w:hAnsi="Times New Roman"/>
          <w:sz w:val="24"/>
          <w:szCs w:val="24"/>
        </w:rPr>
        <w:t>с</w:t>
      </w:r>
      <w:r w:rsidRPr="005528E0">
        <w:rPr>
          <w:rFonts w:ascii="Times New Roman" w:hAnsi="Times New Roman"/>
          <w:sz w:val="24"/>
          <w:szCs w:val="24"/>
        </w:rPr>
        <w:t>ельского Совета народных депутатов  № 3-</w:t>
      </w:r>
      <w:r>
        <w:rPr>
          <w:rFonts w:ascii="Times New Roman" w:hAnsi="Times New Roman"/>
          <w:sz w:val="24"/>
          <w:szCs w:val="24"/>
        </w:rPr>
        <w:t xml:space="preserve">      от                          </w:t>
      </w:r>
    </w:p>
    <w:p w:rsidR="008F2A49" w:rsidRPr="005528E0" w:rsidRDefault="008F2A49" w:rsidP="008F2A49">
      <w:pPr>
        <w:ind w:left="6300"/>
        <w:rPr>
          <w:rFonts w:ascii="Times New Roman" w:hAnsi="Times New Roman"/>
          <w:sz w:val="24"/>
          <w:szCs w:val="24"/>
        </w:rPr>
      </w:pPr>
      <w:r>
        <w:rPr>
          <w:rFonts w:ascii="Times New Roman" w:hAnsi="Times New Roman"/>
          <w:sz w:val="24"/>
          <w:szCs w:val="24"/>
        </w:rPr>
        <w:t xml:space="preserve">                         </w:t>
      </w:r>
      <w:r w:rsidRPr="005528E0">
        <w:rPr>
          <w:rFonts w:ascii="Times New Roman" w:hAnsi="Times New Roman"/>
          <w:sz w:val="24"/>
          <w:szCs w:val="24"/>
        </w:rPr>
        <w:t>2018г.</w:t>
      </w:r>
    </w:p>
    <w:p w:rsidR="008F2A49" w:rsidRPr="002D4341" w:rsidRDefault="008F2A49" w:rsidP="008F2A49">
      <w:pPr>
        <w:widowControl w:val="0"/>
        <w:autoSpaceDE w:val="0"/>
        <w:autoSpaceDN w:val="0"/>
        <w:adjustRightInd w:val="0"/>
        <w:spacing w:after="0" w:line="240" w:lineRule="auto"/>
        <w:jc w:val="right"/>
        <w:rPr>
          <w:rFonts w:ascii="Times New Roman" w:hAnsi="Times New Roman"/>
          <w:sz w:val="24"/>
          <w:szCs w:val="24"/>
        </w:rPr>
      </w:pPr>
    </w:p>
    <w:p w:rsidR="008F2A49" w:rsidRPr="002D4341" w:rsidRDefault="008F2A49" w:rsidP="008F2A49">
      <w:pPr>
        <w:widowControl w:val="0"/>
        <w:autoSpaceDE w:val="0"/>
        <w:autoSpaceDN w:val="0"/>
        <w:adjustRightInd w:val="0"/>
        <w:spacing w:after="0" w:line="240" w:lineRule="auto"/>
        <w:jc w:val="right"/>
        <w:outlineLvl w:val="0"/>
        <w:rPr>
          <w:rFonts w:cs="Calibri"/>
          <w:sz w:val="24"/>
          <w:szCs w:val="24"/>
        </w:rPr>
      </w:pPr>
    </w:p>
    <w:p w:rsidR="008F2A49" w:rsidRPr="002D4341" w:rsidRDefault="008F2A49" w:rsidP="008F2A49">
      <w:pPr>
        <w:widowControl w:val="0"/>
        <w:autoSpaceDE w:val="0"/>
        <w:autoSpaceDN w:val="0"/>
        <w:adjustRightInd w:val="0"/>
        <w:spacing w:after="0" w:line="240" w:lineRule="auto"/>
        <w:jc w:val="center"/>
        <w:rPr>
          <w:rFonts w:ascii="Times New Roman" w:hAnsi="Times New Roman"/>
          <w:sz w:val="24"/>
          <w:szCs w:val="24"/>
        </w:rPr>
      </w:pPr>
      <w:bookmarkStart w:id="0" w:name="Par39"/>
      <w:bookmarkEnd w:id="0"/>
      <w:r w:rsidRPr="002D4341">
        <w:rPr>
          <w:rFonts w:ascii="Times New Roman" w:hAnsi="Times New Roman"/>
          <w:sz w:val="24"/>
          <w:szCs w:val="24"/>
        </w:rPr>
        <w:t>ПОКАЗАТЕЛИ</w:t>
      </w:r>
    </w:p>
    <w:p w:rsidR="008F2A49" w:rsidRPr="002D4341" w:rsidRDefault="008F2A49" w:rsidP="008F2A49">
      <w:pPr>
        <w:widowControl w:val="0"/>
        <w:autoSpaceDE w:val="0"/>
        <w:autoSpaceDN w:val="0"/>
        <w:adjustRightInd w:val="0"/>
        <w:spacing w:after="0" w:line="240" w:lineRule="auto"/>
        <w:jc w:val="center"/>
        <w:rPr>
          <w:rFonts w:ascii="Times New Roman" w:hAnsi="Times New Roman"/>
          <w:sz w:val="24"/>
          <w:szCs w:val="24"/>
        </w:rPr>
      </w:pPr>
      <w:r w:rsidRPr="002D4341">
        <w:rPr>
          <w:rFonts w:ascii="Times New Roman" w:hAnsi="Times New Roman"/>
          <w:sz w:val="24"/>
          <w:szCs w:val="24"/>
        </w:rPr>
        <w:t>определения автомобильных дорог общего пользования местного значения</w:t>
      </w:r>
    </w:p>
    <w:p w:rsidR="008F2A49" w:rsidRPr="002D4341" w:rsidRDefault="008F2A49" w:rsidP="008F2A49">
      <w:pPr>
        <w:widowControl w:val="0"/>
        <w:autoSpaceDE w:val="0"/>
        <w:autoSpaceDN w:val="0"/>
        <w:adjustRightInd w:val="0"/>
        <w:spacing w:after="0" w:line="240" w:lineRule="auto"/>
        <w:ind w:firstLine="709"/>
        <w:jc w:val="both"/>
        <w:rPr>
          <w:rFonts w:ascii="Times New Roman" w:hAnsi="Times New Roman"/>
          <w:sz w:val="24"/>
          <w:szCs w:val="24"/>
        </w:rPr>
      </w:pPr>
    </w:p>
    <w:p w:rsidR="008F2A49" w:rsidRPr="002D4341" w:rsidRDefault="008F2A49" w:rsidP="008F2A49">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 xml:space="preserve">1. Настоящий порядок устанавливает показатели определения автомобильных дорог общего пользования местного значения </w:t>
      </w:r>
      <w:r>
        <w:rPr>
          <w:rFonts w:ascii="Times New Roman" w:hAnsi="Times New Roman"/>
          <w:sz w:val="24"/>
          <w:szCs w:val="24"/>
        </w:rPr>
        <w:t>Сытобудского сельского поселения Климовского района Брянской области.</w:t>
      </w:r>
    </w:p>
    <w:p w:rsidR="008F2A49" w:rsidRPr="002D4341" w:rsidRDefault="008F2A49" w:rsidP="008F2A49">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 xml:space="preserve">2. Автомобильными дорогами общего пользования местного значения, считаются автомобильные дороги местного значения, находящиеся в собственности </w:t>
      </w:r>
      <w:r>
        <w:rPr>
          <w:rFonts w:ascii="Times New Roman" w:hAnsi="Times New Roman"/>
          <w:sz w:val="24"/>
          <w:szCs w:val="24"/>
        </w:rPr>
        <w:t>Сытобудского сельского поселения</w:t>
      </w:r>
      <w:r w:rsidRPr="002D4341">
        <w:rPr>
          <w:rFonts w:ascii="Times New Roman" w:hAnsi="Times New Roman"/>
          <w:sz w:val="24"/>
          <w:szCs w:val="24"/>
        </w:rPr>
        <w:t xml:space="preserve">, обеспечивающие исполнение органами местного самоуправления полномочий поселенческого характера, а также жизнедеятельность населения на территории </w:t>
      </w:r>
      <w:r>
        <w:rPr>
          <w:rFonts w:ascii="Times New Roman" w:hAnsi="Times New Roman"/>
          <w:sz w:val="24"/>
          <w:szCs w:val="24"/>
        </w:rPr>
        <w:t>Сытобудского сельского поселения</w:t>
      </w:r>
      <w:r w:rsidRPr="002D4341">
        <w:rPr>
          <w:rFonts w:ascii="Times New Roman" w:hAnsi="Times New Roman"/>
          <w:sz w:val="24"/>
          <w:szCs w:val="24"/>
        </w:rPr>
        <w:t>.</w:t>
      </w:r>
    </w:p>
    <w:p w:rsidR="008F2A49" w:rsidRPr="002D4341" w:rsidRDefault="008F2A49" w:rsidP="008F2A49">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3. К автомобильным дорогам общего пользования местного значения поселения относятся автомобильные дороги общего пользования местного значения в границах населенного пункта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w:t>
      </w:r>
    </w:p>
    <w:p w:rsidR="008F2A49" w:rsidRPr="002D4341" w:rsidRDefault="008F2A49" w:rsidP="008F2A49">
      <w:pPr>
        <w:rPr>
          <w:rFonts w:cs="Calibri"/>
          <w:sz w:val="24"/>
          <w:szCs w:val="24"/>
        </w:rPr>
      </w:pPr>
      <w:r>
        <w:rPr>
          <w:rFonts w:cs="Calibri"/>
          <w:sz w:val="24"/>
          <w:szCs w:val="24"/>
        </w:rPr>
        <w:t xml:space="preserve"> </w:t>
      </w:r>
      <w:r w:rsidRPr="002D4341">
        <w:rPr>
          <w:rFonts w:cs="Calibri"/>
          <w:sz w:val="24"/>
          <w:szCs w:val="24"/>
        </w:rPr>
        <w:br w:type="page"/>
      </w:r>
    </w:p>
    <w:p w:rsidR="008F2A49" w:rsidRPr="00125430" w:rsidRDefault="008F2A49" w:rsidP="008F2A49">
      <w:pPr>
        <w:pStyle w:val="a3"/>
        <w:shd w:val="clear" w:color="auto" w:fill="FFFFFF"/>
        <w:spacing w:before="0" w:beforeAutospacing="0" w:after="0" w:afterAutospacing="0"/>
        <w:ind w:left="6300"/>
        <w:rPr>
          <w:color w:val="030000"/>
        </w:rPr>
      </w:pPr>
      <w:bookmarkStart w:id="1" w:name="Par51"/>
      <w:bookmarkEnd w:id="1"/>
      <w:r w:rsidRPr="00125430">
        <w:rPr>
          <w:color w:val="030000"/>
        </w:rPr>
        <w:lastRenderedPageBreak/>
        <w:t>Приложение</w:t>
      </w:r>
      <w:r>
        <w:rPr>
          <w:color w:val="030000"/>
        </w:rPr>
        <w:t xml:space="preserve"> №1</w:t>
      </w:r>
    </w:p>
    <w:p w:rsidR="008F2A49" w:rsidRDefault="008F2A49" w:rsidP="008F2A49">
      <w:pPr>
        <w:ind w:left="6300"/>
        <w:rPr>
          <w:rFonts w:ascii="Times New Roman" w:hAnsi="Times New Roman"/>
          <w:sz w:val="24"/>
          <w:szCs w:val="24"/>
        </w:rPr>
      </w:pPr>
      <w:r>
        <w:rPr>
          <w:rFonts w:ascii="Times New Roman" w:hAnsi="Times New Roman"/>
          <w:sz w:val="24"/>
          <w:szCs w:val="24"/>
        </w:rPr>
        <w:t>к решению Сытобудского</w:t>
      </w:r>
      <w:r w:rsidRPr="005528E0">
        <w:rPr>
          <w:rFonts w:ascii="Times New Roman" w:hAnsi="Times New Roman"/>
          <w:sz w:val="24"/>
          <w:szCs w:val="24"/>
        </w:rPr>
        <w:t xml:space="preserve"> </w:t>
      </w:r>
      <w:r>
        <w:rPr>
          <w:rFonts w:ascii="Times New Roman" w:hAnsi="Times New Roman"/>
          <w:sz w:val="24"/>
          <w:szCs w:val="24"/>
        </w:rPr>
        <w:t>с</w:t>
      </w:r>
      <w:r w:rsidRPr="005528E0">
        <w:rPr>
          <w:rFonts w:ascii="Times New Roman" w:hAnsi="Times New Roman"/>
          <w:sz w:val="24"/>
          <w:szCs w:val="24"/>
        </w:rPr>
        <w:t>ельского Совета народных депутатов  № 3-</w:t>
      </w:r>
      <w:r>
        <w:rPr>
          <w:rFonts w:ascii="Times New Roman" w:hAnsi="Times New Roman"/>
          <w:sz w:val="24"/>
          <w:szCs w:val="24"/>
        </w:rPr>
        <w:t xml:space="preserve">         от                   </w:t>
      </w:r>
    </w:p>
    <w:p w:rsidR="008F2A49" w:rsidRPr="005528E0" w:rsidRDefault="008F2A49" w:rsidP="008F2A49">
      <w:pPr>
        <w:ind w:left="6300"/>
        <w:rPr>
          <w:rFonts w:ascii="Times New Roman" w:hAnsi="Times New Roman"/>
          <w:sz w:val="24"/>
          <w:szCs w:val="24"/>
        </w:rPr>
      </w:pPr>
      <w:r>
        <w:rPr>
          <w:rFonts w:ascii="Times New Roman" w:hAnsi="Times New Roman"/>
          <w:sz w:val="24"/>
          <w:szCs w:val="24"/>
        </w:rPr>
        <w:t xml:space="preserve">                  </w:t>
      </w:r>
      <w:r w:rsidRPr="005528E0">
        <w:rPr>
          <w:rFonts w:ascii="Times New Roman" w:hAnsi="Times New Roman"/>
          <w:sz w:val="24"/>
          <w:szCs w:val="24"/>
        </w:rPr>
        <w:t>2018г.</w:t>
      </w:r>
    </w:p>
    <w:p w:rsidR="008F2A49" w:rsidRPr="002D4341" w:rsidRDefault="008F2A49" w:rsidP="008F2A49">
      <w:pPr>
        <w:widowControl w:val="0"/>
        <w:autoSpaceDE w:val="0"/>
        <w:autoSpaceDN w:val="0"/>
        <w:adjustRightInd w:val="0"/>
        <w:spacing w:after="0" w:line="240" w:lineRule="auto"/>
        <w:jc w:val="right"/>
        <w:rPr>
          <w:rFonts w:ascii="Times New Roman" w:hAnsi="Times New Roman"/>
          <w:sz w:val="24"/>
          <w:szCs w:val="24"/>
        </w:rPr>
      </w:pPr>
    </w:p>
    <w:p w:rsidR="008F2A49" w:rsidRPr="002D4341" w:rsidRDefault="008F2A49" w:rsidP="008F2A49">
      <w:pPr>
        <w:widowControl w:val="0"/>
        <w:autoSpaceDE w:val="0"/>
        <w:autoSpaceDN w:val="0"/>
        <w:adjustRightInd w:val="0"/>
        <w:spacing w:after="0" w:line="240" w:lineRule="auto"/>
        <w:jc w:val="center"/>
        <w:rPr>
          <w:rFonts w:ascii="Times New Roman" w:hAnsi="Times New Roman"/>
          <w:sz w:val="24"/>
          <w:szCs w:val="24"/>
        </w:rPr>
      </w:pPr>
      <w:bookmarkStart w:id="2" w:name="Par58"/>
      <w:bookmarkEnd w:id="2"/>
      <w:r w:rsidRPr="002D4341">
        <w:rPr>
          <w:rFonts w:ascii="Times New Roman" w:hAnsi="Times New Roman"/>
          <w:sz w:val="24"/>
          <w:szCs w:val="24"/>
        </w:rPr>
        <w:t>ПОРЯДОК</w:t>
      </w:r>
    </w:p>
    <w:p w:rsidR="008F2A49" w:rsidRPr="002D4341" w:rsidRDefault="008F2A49" w:rsidP="008F2A49">
      <w:pPr>
        <w:widowControl w:val="0"/>
        <w:autoSpaceDE w:val="0"/>
        <w:autoSpaceDN w:val="0"/>
        <w:adjustRightInd w:val="0"/>
        <w:spacing w:after="0" w:line="240" w:lineRule="auto"/>
        <w:jc w:val="center"/>
        <w:rPr>
          <w:rFonts w:cs="Calibri"/>
          <w:b/>
          <w:bCs/>
          <w:sz w:val="24"/>
          <w:szCs w:val="24"/>
        </w:rPr>
      </w:pPr>
      <w:r w:rsidRPr="002D4341">
        <w:rPr>
          <w:rFonts w:ascii="Times New Roman" w:hAnsi="Times New Roman"/>
          <w:sz w:val="24"/>
          <w:szCs w:val="24"/>
        </w:rPr>
        <w:t xml:space="preserve">утверждения перечня автомобильных дорог общего пользования местного значения, относящихся к собственности </w:t>
      </w:r>
      <w:r>
        <w:rPr>
          <w:rFonts w:ascii="Times New Roman" w:hAnsi="Times New Roman"/>
          <w:sz w:val="24"/>
          <w:szCs w:val="24"/>
        </w:rPr>
        <w:t>Сытобудского сельского поселения Климовского района Брянской области.</w:t>
      </w:r>
    </w:p>
    <w:p w:rsidR="008F2A49" w:rsidRPr="002D4341" w:rsidRDefault="008F2A49" w:rsidP="008F2A49">
      <w:pPr>
        <w:widowControl w:val="0"/>
        <w:autoSpaceDE w:val="0"/>
        <w:autoSpaceDN w:val="0"/>
        <w:adjustRightInd w:val="0"/>
        <w:spacing w:after="0" w:line="240" w:lineRule="auto"/>
        <w:ind w:firstLine="709"/>
        <w:jc w:val="both"/>
        <w:rPr>
          <w:rFonts w:ascii="Times New Roman" w:hAnsi="Times New Roman"/>
          <w:sz w:val="24"/>
          <w:szCs w:val="24"/>
        </w:rPr>
      </w:pPr>
    </w:p>
    <w:p w:rsidR="008F2A49" w:rsidRPr="002D4341" w:rsidRDefault="008F2A49" w:rsidP="008F2A49">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1. Перечень автомобильных дорог общего пользования местного значения, относящихся к собств</w:t>
      </w:r>
      <w:r>
        <w:rPr>
          <w:rFonts w:ascii="Times New Roman" w:hAnsi="Times New Roman"/>
          <w:sz w:val="24"/>
          <w:szCs w:val="24"/>
        </w:rPr>
        <w:t xml:space="preserve">енности Сытобудского сельского поселения </w:t>
      </w:r>
      <w:r w:rsidRPr="002D4341">
        <w:rPr>
          <w:rFonts w:ascii="Times New Roman" w:hAnsi="Times New Roman"/>
          <w:sz w:val="24"/>
          <w:szCs w:val="24"/>
        </w:rPr>
        <w:t xml:space="preserve">(далее - Перечень), и изменения в него утверждаются постановлением администрации </w:t>
      </w:r>
      <w:r>
        <w:rPr>
          <w:rFonts w:ascii="Times New Roman" w:hAnsi="Times New Roman"/>
          <w:sz w:val="24"/>
          <w:szCs w:val="24"/>
        </w:rPr>
        <w:t>Сытобудского сельского поселения</w:t>
      </w:r>
      <w:r w:rsidRPr="002D4341">
        <w:rPr>
          <w:rFonts w:ascii="Times New Roman" w:hAnsi="Times New Roman"/>
          <w:sz w:val="24"/>
          <w:szCs w:val="24"/>
        </w:rPr>
        <w:t>.</w:t>
      </w:r>
    </w:p>
    <w:p w:rsidR="008F2A49" w:rsidRPr="002D4341" w:rsidRDefault="008F2A49" w:rsidP="008F2A49">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2. В Перечень включаются автомобильные дороги общего пользования, соответствующие показателям определения автомобильных дорог общего пользования местного значения, с указанием их наименования, идентификационного номера и протяженности.</w:t>
      </w:r>
    </w:p>
    <w:p w:rsidR="008F2A49" w:rsidRPr="002D4341" w:rsidRDefault="008F2A49" w:rsidP="008F2A49">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 xml:space="preserve">3. Присвоение наименований и идентификационных номеров автомобильным дорогам общего пользования местного значения при принятии решения о включении их в Перечень осуществляется в соответствии с Федеральным </w:t>
      </w:r>
      <w:hyperlink r:id="rId8" w:history="1">
        <w:r w:rsidRPr="002D4341">
          <w:rPr>
            <w:rFonts w:ascii="Times New Roman" w:hAnsi="Times New Roman"/>
            <w:color w:val="0000FF"/>
            <w:sz w:val="24"/>
            <w:szCs w:val="24"/>
          </w:rPr>
          <w:t>законом</w:t>
        </w:r>
      </w:hyperlink>
      <w:r w:rsidRPr="002D4341">
        <w:rPr>
          <w:rFonts w:ascii="Times New Roman" w:hAnsi="Times New Roman"/>
          <w:sz w:val="24"/>
          <w:szCs w:val="24"/>
        </w:rPr>
        <w:t xml:space="preserve"> от 08.11.2007 № 257-ФЗ «Об автомобильных дорогах и о дорожной деятельности в РФ», </w:t>
      </w:r>
      <w:hyperlink r:id="rId9" w:history="1">
        <w:r w:rsidRPr="002D4341">
          <w:rPr>
            <w:rFonts w:ascii="Times New Roman" w:hAnsi="Times New Roman"/>
            <w:color w:val="0000FF"/>
            <w:sz w:val="24"/>
            <w:szCs w:val="24"/>
          </w:rPr>
          <w:t>Приказом</w:t>
        </w:r>
      </w:hyperlink>
      <w:r w:rsidRPr="002D4341">
        <w:rPr>
          <w:rFonts w:ascii="Times New Roman" w:hAnsi="Times New Roman"/>
          <w:sz w:val="24"/>
          <w:szCs w:val="24"/>
        </w:rPr>
        <w:t xml:space="preserve"> Министерства транспорта Российской Федерации от 07.02.2007 № 16 «Об утверждении Правил присвоения автомобильным дорогам идентификационных номеров».</w:t>
      </w:r>
    </w:p>
    <w:p w:rsidR="008F2A49" w:rsidRPr="002D4341" w:rsidRDefault="008F2A49" w:rsidP="008F2A49">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4. Исчисление протяженности автомобильных дорог общего пользования местного значения, а также автомобильных дорог общего пользования, заявленных для включения в Перечень, производится на основании паспортизации и инвентаризации указанных автомобильных дорог.</w:t>
      </w:r>
    </w:p>
    <w:p w:rsidR="008F2A49" w:rsidRPr="002D4341" w:rsidRDefault="008F2A49" w:rsidP="008F2A49">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5. Внесение изменений в утвержденный Перечень производится один раз в год.</w:t>
      </w:r>
    </w:p>
    <w:p w:rsidR="008F2A49" w:rsidRPr="002D4341" w:rsidRDefault="008F2A49" w:rsidP="008F2A49">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6. Внесение изменений в Перечень производится:</w:t>
      </w:r>
    </w:p>
    <w:p w:rsidR="008F2A49" w:rsidRPr="002D4341" w:rsidRDefault="008F2A49" w:rsidP="008F2A49">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 по результатам деятельности, связанной с приемом в эксплуатацию построенных и реконструированных автомобильных дорог общего пользования местного значения, а также автомобильных дорог общего пользования, заявленных для включения в Перечень;</w:t>
      </w:r>
    </w:p>
    <w:p w:rsidR="008F2A49" w:rsidRPr="002D4341" w:rsidRDefault="008F2A49" w:rsidP="008F2A49">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 в связи с передачей автомобильных дорог общего пользования в муниципальную собственность из иных форм собственности или из муниципальной собственности в иные формы собственности.</w:t>
      </w:r>
    </w:p>
    <w:p w:rsidR="008F2A49" w:rsidRPr="002D4341" w:rsidRDefault="008F2A49" w:rsidP="008F2A49">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7. Предложения по включению автомобильных дорог общего пользования в Перечень вносятся только по автомобильным дорогам общего пользования, соответствующим показателям определения автомобильных дорог общего пользования местного значения.</w:t>
      </w:r>
    </w:p>
    <w:p w:rsidR="008F2A49" w:rsidRPr="002D4341" w:rsidRDefault="008F2A49" w:rsidP="008F2A49">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8. Предложения по исключению автомобильных дорог общего пользования из Перечня вносятся только по автомобильным дорогам общего пользования, не соответствующим показателям определения автомобильных дорог общего пользования местного значения.</w:t>
      </w:r>
    </w:p>
    <w:p w:rsidR="008F2A49" w:rsidRPr="002D4341" w:rsidRDefault="008F2A49" w:rsidP="008F2A49">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 xml:space="preserve">9. Предложения по включению автомобильных дорог общего пользования в Перечень и исключению автомобильных дорог общего пользования из Перечня могут быть внесены Советом народных депутатов </w:t>
      </w:r>
      <w:r>
        <w:rPr>
          <w:rFonts w:ascii="Times New Roman" w:hAnsi="Times New Roman"/>
          <w:sz w:val="24"/>
          <w:szCs w:val="24"/>
        </w:rPr>
        <w:t>Сытобудского сельского поселения</w:t>
      </w:r>
      <w:r w:rsidRPr="002D4341">
        <w:rPr>
          <w:rFonts w:ascii="Times New Roman" w:hAnsi="Times New Roman"/>
          <w:sz w:val="24"/>
          <w:szCs w:val="24"/>
        </w:rPr>
        <w:t xml:space="preserve">, администрацией </w:t>
      </w:r>
      <w:r>
        <w:rPr>
          <w:rFonts w:ascii="Times New Roman" w:hAnsi="Times New Roman"/>
          <w:sz w:val="24"/>
          <w:szCs w:val="24"/>
        </w:rPr>
        <w:t>Сытобудского сельского поселения</w:t>
      </w:r>
      <w:r w:rsidRPr="002D4341">
        <w:rPr>
          <w:rFonts w:ascii="Times New Roman" w:hAnsi="Times New Roman"/>
          <w:sz w:val="24"/>
          <w:szCs w:val="24"/>
        </w:rPr>
        <w:t xml:space="preserve">, федеральными органами государственной власти, исполнительными органами государственной власти Брянской </w:t>
      </w:r>
      <w:r w:rsidRPr="002D4341">
        <w:rPr>
          <w:rFonts w:ascii="Times New Roman" w:hAnsi="Times New Roman"/>
          <w:sz w:val="24"/>
          <w:szCs w:val="24"/>
        </w:rPr>
        <w:lastRenderedPageBreak/>
        <w:t>области (далее - Заявители).</w:t>
      </w:r>
    </w:p>
    <w:p w:rsidR="008F2A49" w:rsidRPr="002D4341" w:rsidRDefault="008F2A49" w:rsidP="008F2A49">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 xml:space="preserve">10. Предложения по внесению изменений в Перечень направляются Заявителем в администрацию </w:t>
      </w:r>
      <w:r>
        <w:rPr>
          <w:rFonts w:ascii="Times New Roman" w:hAnsi="Times New Roman"/>
          <w:sz w:val="24"/>
          <w:szCs w:val="24"/>
        </w:rPr>
        <w:t>Сытобудского сельского поселения</w:t>
      </w:r>
      <w:r w:rsidRPr="002D4341">
        <w:rPr>
          <w:rFonts w:ascii="Times New Roman" w:hAnsi="Times New Roman"/>
          <w:sz w:val="24"/>
          <w:szCs w:val="24"/>
        </w:rPr>
        <w:t xml:space="preserve"> с описью представленных документов.</w:t>
      </w:r>
    </w:p>
    <w:p w:rsidR="008F2A49" w:rsidRPr="002D4341" w:rsidRDefault="008F2A49" w:rsidP="008F2A49">
      <w:pPr>
        <w:widowControl w:val="0"/>
        <w:autoSpaceDE w:val="0"/>
        <w:autoSpaceDN w:val="0"/>
        <w:adjustRightInd w:val="0"/>
        <w:spacing w:after="0" w:line="240" w:lineRule="auto"/>
        <w:ind w:firstLine="709"/>
        <w:jc w:val="both"/>
        <w:rPr>
          <w:rFonts w:ascii="Times New Roman" w:hAnsi="Times New Roman"/>
          <w:sz w:val="24"/>
          <w:szCs w:val="24"/>
        </w:rPr>
      </w:pPr>
      <w:bookmarkStart w:id="3" w:name="Par76"/>
      <w:bookmarkEnd w:id="3"/>
      <w:r w:rsidRPr="002D4341">
        <w:rPr>
          <w:rFonts w:ascii="Times New Roman" w:hAnsi="Times New Roman"/>
          <w:sz w:val="24"/>
          <w:szCs w:val="24"/>
        </w:rPr>
        <w:t>11. Предложения по внесению изменений в Перечень должны содержать следующие сведения и документы:</w:t>
      </w:r>
    </w:p>
    <w:p w:rsidR="008F2A49" w:rsidRPr="002D4341" w:rsidRDefault="008F2A49" w:rsidP="008F2A49">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1) наименование, местоположение, техническую категорию и протяженность автомобильной дороги общего пользования;</w:t>
      </w:r>
    </w:p>
    <w:p w:rsidR="008F2A49" w:rsidRPr="002D4341" w:rsidRDefault="008F2A49" w:rsidP="008F2A49">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2) наименование правообладателей, осуществляющих управление автомобильной дорогой общего пользования;</w:t>
      </w:r>
    </w:p>
    <w:p w:rsidR="008F2A49" w:rsidRPr="002D4341" w:rsidRDefault="008F2A49" w:rsidP="008F2A49">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3) соответствие автомобильной дороги общего пользования техническим требованиям, предъявляемым к автомобильным дорогам общего пользования соответствующей технической категории;</w:t>
      </w:r>
    </w:p>
    <w:p w:rsidR="008F2A49" w:rsidRPr="002D4341" w:rsidRDefault="008F2A49" w:rsidP="008F2A49">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4) обоснование необходимости внесения изменений в Перечень;</w:t>
      </w:r>
    </w:p>
    <w:p w:rsidR="008F2A49" w:rsidRPr="002D4341" w:rsidRDefault="008F2A49" w:rsidP="008F2A49">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5) транспортно-эксплуатационное состояние автомобильной дороги общего пользования, подтвержденное материалами диагностики на всем ее протяжении;</w:t>
      </w:r>
    </w:p>
    <w:p w:rsidR="008F2A49" w:rsidRPr="002D4341" w:rsidRDefault="008F2A49" w:rsidP="008F2A49">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6) объемы финансирования, необходимые для развития автомобильной дороги общего пользования, в том числе для завершения строительства (реконструкции) незаконченных участков, ежегодные объемы финансирования, необходимые для содержания, ремонта и капитального ремонта автомобильной дороги общего пользования на всем ее протяжении;</w:t>
      </w:r>
    </w:p>
    <w:p w:rsidR="008F2A49" w:rsidRPr="002D4341" w:rsidRDefault="008F2A49" w:rsidP="008F2A49">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7) данные бухгалтерского учета по автомобильной дороге общего пользования (справка о балансовой и остаточной стоимости на последнюю отчетную дату);</w:t>
      </w:r>
    </w:p>
    <w:p w:rsidR="008F2A49" w:rsidRPr="002D4341" w:rsidRDefault="008F2A49" w:rsidP="008F2A49">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8) социально-экономические, финансовые и иные последствия принятия предложения;</w:t>
      </w:r>
    </w:p>
    <w:p w:rsidR="008F2A49" w:rsidRPr="002D4341" w:rsidRDefault="008F2A49" w:rsidP="008F2A49">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9) заверенная Заявителем копия технического плана автомобильной дороги общего пользования;</w:t>
      </w:r>
    </w:p>
    <w:p w:rsidR="008F2A49" w:rsidRPr="002D4341" w:rsidRDefault="008F2A49" w:rsidP="008F2A49">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10) выписка из реестра государственного (муниципального) имущества, содержащая сведения об автомобильной дороге общего пользования;</w:t>
      </w:r>
    </w:p>
    <w:p w:rsidR="008F2A49" w:rsidRPr="002D4341" w:rsidRDefault="008F2A49" w:rsidP="008F2A49">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11) выписка из Единого государственного реестра недвижимости о зарегистрированных правах на предлагаемую к передаче автомобильную дорогу, в том числе о зарегистрированных правах на земельные участки, занимаемые автомобильной дорогой общего пользования;</w:t>
      </w:r>
    </w:p>
    <w:p w:rsidR="008F2A49" w:rsidRPr="002D4341" w:rsidRDefault="008F2A49" w:rsidP="008F2A49">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12) копии правоустанавливающих документов, подтверждающих, что автомобильная дорога общего пользования принадлежит на праве хозяйственного ведения или оперативного управления государственному (муниципальному) унитарному предприятию или государственному (муниципальному) учреждению, является объектом казны или иного вещного права других юридических лиц (в случае отсутствия сведений о зарегистрированных правах в Едином государственном реестре недвижимости), а также копии документации по техническому учету (инвентаризации) имущества и кадастровому учету земельных участков, занимаемых автомобильной дорогой общего пользования;</w:t>
      </w:r>
    </w:p>
    <w:p w:rsidR="008F2A49" w:rsidRPr="002D4341" w:rsidRDefault="008F2A49" w:rsidP="008F2A49">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13) документы, подтверждающие права Заявителя на земельные участки, занятые автомобильной дорогой общего пользования (в случае отсутствия сведений о зарегистрированных правах в Едином государственном реестре недвижимости);</w:t>
      </w:r>
    </w:p>
    <w:p w:rsidR="008F2A49" w:rsidRPr="002D4341" w:rsidRDefault="008F2A49" w:rsidP="008F2A49">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14) проект акта передачи автомобильной дороги общего пользования.</w:t>
      </w:r>
    </w:p>
    <w:p w:rsidR="008F2A49" w:rsidRPr="002D4341" w:rsidRDefault="008F2A49" w:rsidP="008F2A49">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 xml:space="preserve">12. Предложения по внесению изменений в Перечень рассматриваются администрацией </w:t>
      </w:r>
      <w:r>
        <w:rPr>
          <w:rFonts w:ascii="Times New Roman" w:hAnsi="Times New Roman"/>
          <w:sz w:val="24"/>
          <w:szCs w:val="24"/>
        </w:rPr>
        <w:t>Сытобудского сельского поселения</w:t>
      </w:r>
      <w:r w:rsidRPr="002D4341">
        <w:rPr>
          <w:rFonts w:ascii="Times New Roman" w:hAnsi="Times New Roman"/>
          <w:sz w:val="24"/>
          <w:szCs w:val="24"/>
        </w:rPr>
        <w:t>, которая привлекает к рассмотрению предложений заинтересованных лиц.</w:t>
      </w:r>
    </w:p>
    <w:p w:rsidR="008F2A49" w:rsidRPr="002D4341" w:rsidRDefault="008F2A49" w:rsidP="008F2A49">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 xml:space="preserve">13. В течение десяти рабочих дней со </w:t>
      </w:r>
      <w:r>
        <w:rPr>
          <w:rFonts w:ascii="Times New Roman" w:hAnsi="Times New Roman"/>
          <w:sz w:val="24"/>
          <w:szCs w:val="24"/>
        </w:rPr>
        <w:t>дня поступления в Сытобудскую сельскую администрацию</w:t>
      </w:r>
      <w:r w:rsidRPr="002D4341">
        <w:rPr>
          <w:rFonts w:ascii="Times New Roman" w:hAnsi="Times New Roman"/>
          <w:sz w:val="24"/>
          <w:szCs w:val="24"/>
        </w:rPr>
        <w:t xml:space="preserve"> предложений осуществляется проверка представленного пакета документов на соответствие его требованиям, установленным </w:t>
      </w:r>
      <w:hyperlink w:anchor="Par76" w:history="1">
        <w:r w:rsidRPr="002D4341">
          <w:rPr>
            <w:rFonts w:ascii="Times New Roman" w:hAnsi="Times New Roman"/>
            <w:color w:val="0000FF"/>
            <w:sz w:val="24"/>
            <w:szCs w:val="24"/>
          </w:rPr>
          <w:t>п. 11</w:t>
        </w:r>
      </w:hyperlink>
      <w:r w:rsidRPr="002D4341">
        <w:rPr>
          <w:rFonts w:ascii="Times New Roman" w:hAnsi="Times New Roman"/>
          <w:sz w:val="24"/>
          <w:szCs w:val="24"/>
        </w:rPr>
        <w:t xml:space="preserve"> настоящего Порядка.</w:t>
      </w:r>
    </w:p>
    <w:p w:rsidR="008F2A49" w:rsidRPr="002D4341" w:rsidRDefault="008F2A49" w:rsidP="008F2A49">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 xml:space="preserve">Несоответствие представленного пакета документов требованиям </w:t>
      </w:r>
      <w:hyperlink w:anchor="Par76" w:history="1">
        <w:r w:rsidRPr="002D4341">
          <w:rPr>
            <w:rFonts w:ascii="Times New Roman" w:hAnsi="Times New Roman"/>
            <w:color w:val="0000FF"/>
            <w:sz w:val="24"/>
            <w:szCs w:val="24"/>
          </w:rPr>
          <w:t>п. 11</w:t>
        </w:r>
      </w:hyperlink>
      <w:r w:rsidRPr="002D4341">
        <w:rPr>
          <w:rFonts w:ascii="Times New Roman" w:hAnsi="Times New Roman"/>
          <w:sz w:val="24"/>
          <w:szCs w:val="24"/>
        </w:rPr>
        <w:t xml:space="preserve"> настоящего </w:t>
      </w:r>
      <w:r w:rsidRPr="002D4341">
        <w:rPr>
          <w:rFonts w:ascii="Times New Roman" w:hAnsi="Times New Roman"/>
          <w:sz w:val="24"/>
          <w:szCs w:val="24"/>
        </w:rPr>
        <w:lastRenderedPageBreak/>
        <w:t>Порядка является основанием для его возврата Заявителю без рассмотрения в течение десяти рабочих дней со дня поступления в администрацию.</w:t>
      </w:r>
    </w:p>
    <w:p w:rsidR="008F2A49" w:rsidRPr="002D4341" w:rsidRDefault="008F2A49" w:rsidP="008F2A49">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14. Рассмотрение предложени</w:t>
      </w:r>
      <w:r>
        <w:rPr>
          <w:rFonts w:ascii="Times New Roman" w:hAnsi="Times New Roman"/>
          <w:sz w:val="24"/>
          <w:szCs w:val="24"/>
        </w:rPr>
        <w:t>й осуществляется администрацией Сытобудского сельского поселения</w:t>
      </w:r>
      <w:r w:rsidRPr="002D4341">
        <w:rPr>
          <w:rFonts w:ascii="Times New Roman" w:hAnsi="Times New Roman"/>
          <w:sz w:val="24"/>
          <w:szCs w:val="24"/>
        </w:rPr>
        <w:t xml:space="preserve"> в течение тридцати календарных дней с даты их поступления.</w:t>
      </w:r>
    </w:p>
    <w:p w:rsidR="008F2A49" w:rsidRPr="002D4341" w:rsidRDefault="008F2A49" w:rsidP="008F2A49">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В случае необходимости проведения дополнительных проверочных мероприятий или истребования дополнительных документов срок рассмотрения предложений может быть увеличен, но не более чем на тридцать календарных дней.</w:t>
      </w:r>
    </w:p>
    <w:p w:rsidR="008F2A49" w:rsidRPr="002D4341" w:rsidRDefault="008F2A49" w:rsidP="008F2A49">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 xml:space="preserve">15. По итогам рассмотрения предложений о внесении изменений в Перечень администрация </w:t>
      </w:r>
      <w:r>
        <w:rPr>
          <w:rFonts w:ascii="Times New Roman" w:hAnsi="Times New Roman"/>
          <w:sz w:val="24"/>
          <w:szCs w:val="24"/>
        </w:rPr>
        <w:t>Сытобудского сельского поселения</w:t>
      </w:r>
      <w:r w:rsidRPr="002D4341">
        <w:rPr>
          <w:rFonts w:ascii="Times New Roman" w:hAnsi="Times New Roman"/>
          <w:sz w:val="24"/>
          <w:szCs w:val="24"/>
        </w:rPr>
        <w:t xml:space="preserve"> в течение десяти календарных дней принимает одно из решений:</w:t>
      </w:r>
    </w:p>
    <w:p w:rsidR="008F2A49" w:rsidRPr="002D4341" w:rsidRDefault="008F2A49" w:rsidP="008F2A49">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1) о наличии оснований для внесения изменений в Перечень и готовит постановление о внесении изменений в Перечень;</w:t>
      </w:r>
    </w:p>
    <w:p w:rsidR="008F2A49" w:rsidRPr="002D4341" w:rsidRDefault="008F2A49" w:rsidP="008F2A49">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2) об отсутствии оснований для внесения изменений в Перечень, после чего в течение десяти календарных дней информирует Заявителя об отказе в принятии предложения с указанием причин отказа.</w:t>
      </w:r>
    </w:p>
    <w:p w:rsidR="008F2A49" w:rsidRPr="002D4341" w:rsidRDefault="008F2A49" w:rsidP="008F2A49">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16. Заявителю может быть отказано в удовлетворении предложения в следующих случаях:</w:t>
      </w:r>
    </w:p>
    <w:p w:rsidR="008F2A49" w:rsidRPr="002D4341" w:rsidRDefault="008F2A49" w:rsidP="008F2A49">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16.1. Предложение предполагает включение автомобильной дороги общего пользования в Перечень и при этом:</w:t>
      </w:r>
    </w:p>
    <w:p w:rsidR="008F2A49" w:rsidRPr="002D4341" w:rsidRDefault="008F2A49" w:rsidP="008F2A49">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1) автомобильная дорога общего пользования не соответствует показателям определения автомобильных дорог общего пользования местного значения;</w:t>
      </w:r>
    </w:p>
    <w:p w:rsidR="008F2A49" w:rsidRPr="002D4341" w:rsidRDefault="008F2A49" w:rsidP="008F2A49">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2) автомобильная дорога общего пользования является элементом благоустройства придомовой территории, поставлена на кадастровый учет и (или) внесена в технический паспорт многоквартирного жилого дома;</w:t>
      </w:r>
    </w:p>
    <w:p w:rsidR="008F2A49" w:rsidRPr="002D4341" w:rsidRDefault="008F2A49" w:rsidP="008F2A49">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3) автомобильная дорога общего пользования является подъездным путем к частным домовладениям, не вошедшим в границы сформированных земельных участков;</w:t>
      </w:r>
    </w:p>
    <w:p w:rsidR="008F2A49" w:rsidRPr="002D4341" w:rsidRDefault="008F2A49" w:rsidP="008F2A49">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4) автомобильная дорога общего пользования является подъездным путем от автомобильных дорог общего пользования местного значения к предприятиям и учреждениям различных форм собственности, не вошедшим в границы сформированных земельных участков и предназначенным для функционирования (обслуживания, эксплуатации) объектов, расположенных на нескольких земельных участках;</w:t>
      </w:r>
    </w:p>
    <w:p w:rsidR="008F2A49" w:rsidRPr="002D4341" w:rsidRDefault="008F2A49" w:rsidP="008F2A49">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 xml:space="preserve">5) технико-эксплуатационные показатели автомобильной дороги предполагают расходы, превышающие возможности бюджета муниципального образования </w:t>
      </w:r>
      <w:r>
        <w:rPr>
          <w:rFonts w:ascii="Times New Roman" w:hAnsi="Times New Roman"/>
          <w:sz w:val="24"/>
          <w:szCs w:val="24"/>
        </w:rPr>
        <w:t>Сытобудское сельское поселение</w:t>
      </w:r>
      <w:r w:rsidRPr="002D4341">
        <w:rPr>
          <w:rFonts w:ascii="Times New Roman" w:hAnsi="Times New Roman"/>
          <w:sz w:val="24"/>
          <w:szCs w:val="24"/>
        </w:rPr>
        <w:t>, необходимые для приведения дороги в нормативное состояние, для завершения строительства и (или) реконструкции участков дороги.</w:t>
      </w:r>
    </w:p>
    <w:p w:rsidR="008F2A49" w:rsidRPr="002D4341" w:rsidRDefault="008F2A49" w:rsidP="008F2A49">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16.2. Предложение предполагает исключение из Перечня автомобильной дороги общего пользования, относящейся к автомобильным дорогам общего пользования местного значения по установленным показателям определения автомобильных дорог общего пользования местного значения.</w:t>
      </w:r>
    </w:p>
    <w:p w:rsidR="008F2A49" w:rsidRPr="002D4341" w:rsidRDefault="008F2A49" w:rsidP="008F2A49">
      <w:pPr>
        <w:widowControl w:val="0"/>
        <w:autoSpaceDE w:val="0"/>
        <w:autoSpaceDN w:val="0"/>
        <w:adjustRightInd w:val="0"/>
        <w:spacing w:after="0" w:line="240" w:lineRule="auto"/>
        <w:ind w:firstLine="709"/>
        <w:jc w:val="both"/>
        <w:rPr>
          <w:rFonts w:ascii="Times New Roman" w:hAnsi="Times New Roman"/>
          <w:sz w:val="24"/>
          <w:szCs w:val="24"/>
        </w:rPr>
      </w:pPr>
      <w:r w:rsidRPr="002D4341">
        <w:rPr>
          <w:rFonts w:ascii="Times New Roman" w:hAnsi="Times New Roman"/>
          <w:sz w:val="24"/>
          <w:szCs w:val="24"/>
        </w:rPr>
        <w:t xml:space="preserve">17. Включение автомобильной дороги общего пользования в Перечень или исключение автомобильной дороги общего пользования местного значения из Перечня является основанием возникновения права собственности </w:t>
      </w:r>
      <w:r>
        <w:rPr>
          <w:rFonts w:ascii="Times New Roman" w:hAnsi="Times New Roman"/>
          <w:sz w:val="24"/>
          <w:szCs w:val="24"/>
        </w:rPr>
        <w:t>Сытобудского сельского поселения</w:t>
      </w:r>
      <w:r w:rsidRPr="002D4341">
        <w:rPr>
          <w:rFonts w:ascii="Times New Roman" w:hAnsi="Times New Roman"/>
          <w:sz w:val="24"/>
          <w:szCs w:val="24"/>
        </w:rPr>
        <w:t xml:space="preserve"> или иного вещного права других юридических лиц.</w:t>
      </w:r>
    </w:p>
    <w:p w:rsidR="00A846F2" w:rsidRDefault="00A846F2"/>
    <w:sectPr w:rsidR="00A846F2" w:rsidSect="005937B7">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F2A49"/>
    <w:rsid w:val="008F2A49"/>
    <w:rsid w:val="00A84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A4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2A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F2A49"/>
    <w:pPr>
      <w:widowControl w:val="0"/>
      <w:autoSpaceDE w:val="0"/>
      <w:autoSpaceDN w:val="0"/>
      <w:spacing w:after="0" w:line="240" w:lineRule="auto"/>
    </w:pPr>
    <w:rPr>
      <w:rFonts w:ascii="Calibri" w:eastAsia="Times New Roman" w:hAnsi="Calibri" w:cs="Calibri"/>
      <w:b/>
      <w:szCs w:val="20"/>
      <w:lang w:eastAsia="ru-RU"/>
    </w:rPr>
  </w:style>
  <w:style w:type="paragraph" w:styleId="a3">
    <w:name w:val="Normal (Web)"/>
    <w:basedOn w:val="a"/>
    <w:rsid w:val="008F2A49"/>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792B922E123267E8FD85CA75786CD732962072D4F5531053659A430CE52FE431434507BB1165C124C1EE61e4M" TargetMode="External"/><Relationship Id="rId3" Type="http://schemas.openxmlformats.org/officeDocument/2006/relationships/webSettings" Target="webSettings.xml"/><Relationship Id="rId7" Type="http://schemas.openxmlformats.org/officeDocument/2006/relationships/hyperlink" Target="consultantplus://offline/ref=F9792B922E123267E8FD85CA756661C15EC82A70D8A25C185C66CF165FE378BB614510476FeB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9792B922E123267E8FD85CA75786CD732962075D4FE541D5F38904B55E92DE33E1C5200F21D64C124C16EeFM" TargetMode="External"/><Relationship Id="rId11" Type="http://schemas.openxmlformats.org/officeDocument/2006/relationships/theme" Target="theme/theme1.xml"/><Relationship Id="rId5" Type="http://schemas.openxmlformats.org/officeDocument/2006/relationships/hyperlink" Target="consultantplus://offline/ref=F9792B922E123267E8FD85CA75786CD732962072D4F5531053659A430CE52FE431434507BB1165C124C1EE61e4M" TargetMode="External"/><Relationship Id="rId10" Type="http://schemas.openxmlformats.org/officeDocument/2006/relationships/fontTable" Target="fontTable.xml"/><Relationship Id="rId4" Type="http://schemas.openxmlformats.org/officeDocument/2006/relationships/hyperlink" Target="consultantplus://offline/ref=F9792B922E123267E8FD85CA75786CD73296207AD1FC55115F38904B55E92DE33E1C5200F21D64C124C76EeFM" TargetMode="External"/><Relationship Id="rId9" Type="http://schemas.openxmlformats.org/officeDocument/2006/relationships/hyperlink" Target="consultantplus://offline/ref=F9792B922E123267E8FD85CA75786CD732962075D4FE541D5F38904B55E92DE33E1C5200F21D64C124C16Ee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1901</Words>
  <Characters>10838</Characters>
  <Application>Microsoft Office Word</Application>
  <DocSecurity>0</DocSecurity>
  <Lines>90</Lines>
  <Paragraphs>25</Paragraphs>
  <ScaleCrop>false</ScaleCrop>
  <Company/>
  <LinksUpToDate>false</LinksUpToDate>
  <CharactersWithSpaces>12714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042016</dc:creator>
  <cp:lastModifiedBy>042016</cp:lastModifiedBy>
  <cp:revision>1</cp:revision>
  <dcterms:created xsi:type="dcterms:W3CDTF">2018-06-18T08:23:00Z</dcterms:created>
  <dcterms:modified xsi:type="dcterms:W3CDTF">2018-06-18T08:29:00Z</dcterms:modified>
</cp:coreProperties>
</file>